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B5EA" w14:textId="5547C4BB" w:rsidR="00D66E8B" w:rsidRPr="003D68AC" w:rsidRDefault="00D66E8B" w:rsidP="003D68AC">
      <w:pPr>
        <w:pStyle w:val="a3"/>
        <w:widowControl w:val="0"/>
        <w:jc w:val="center"/>
        <w:rPr>
          <w:rFonts w:ascii="Traditional Arabic" w:hAnsi="Traditional Arabic" w:cs="Traditional Arabic"/>
          <w:sz w:val="70"/>
          <w:szCs w:val="70"/>
          <w:rtl/>
        </w:rPr>
      </w:pPr>
      <w:r w:rsidRPr="003D68AC">
        <w:rPr>
          <w:rFonts w:ascii="Traditional Arabic" w:hAnsi="Traditional Arabic" w:cs="Traditional Arabic" w:hint="cs"/>
          <w:sz w:val="70"/>
          <w:szCs w:val="70"/>
          <w:rtl/>
        </w:rPr>
        <w:t>بسم الله الرحمن الرحيم</w:t>
      </w:r>
    </w:p>
    <w:p w14:paraId="355D380B" w14:textId="113E5A00"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hint="cs"/>
          <w:sz w:val="70"/>
          <w:szCs w:val="70"/>
          <w:rtl/>
        </w:rPr>
        <w:t>إخوة الإيمان والعقيدة ...</w:t>
      </w:r>
      <w:r w:rsidRPr="003D68AC">
        <w:rPr>
          <w:rFonts w:ascii="Traditional Arabic" w:hAnsi="Traditional Arabic" w:cs="Traditional Arabic"/>
          <w:sz w:val="70"/>
          <w:szCs w:val="70"/>
          <w:rtl/>
        </w:rPr>
        <w:t xml:space="preserve"> إن الصلاة أعظم شعائر الإسلام، بل هي الركن الركين، والصلة بين العبد وربه، ولها فضائل ومكارم في الدنيا والآخرة، وفوائد على الفرد والمجتمع؛ </w:t>
      </w:r>
      <w:r w:rsidRPr="003D68AC">
        <w:rPr>
          <w:rFonts w:ascii="Traditional Arabic" w:hAnsi="Traditional Arabic" w:cs="Traditional Arabic" w:hint="cs"/>
          <w:sz w:val="70"/>
          <w:szCs w:val="70"/>
          <w:rtl/>
        </w:rPr>
        <w:t xml:space="preserve">قال رسول الله ﷺ </w:t>
      </w:r>
      <w:r w:rsidRPr="003D68AC">
        <w:rPr>
          <w:rFonts w:ascii="Traditional Arabic" w:hAnsi="Traditional Arabic" w:cs="Traditional Arabic"/>
          <w:sz w:val="70"/>
          <w:szCs w:val="70"/>
          <w:rtl/>
        </w:rPr>
        <w:t>(الصلاة نور</w:t>
      </w:r>
      <w:r w:rsidRPr="003D68AC">
        <w:rPr>
          <w:rFonts w:ascii="Traditional Arabic" w:hAnsi="Traditional Arabic" w:cs="Traditional Arabic" w:hint="cs"/>
          <w:sz w:val="70"/>
          <w:szCs w:val="70"/>
          <w:rtl/>
        </w:rPr>
        <w:t>).</w:t>
      </w:r>
    </w:p>
    <w:p w14:paraId="133F07AC" w14:textId="1351F9AD"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hint="cs"/>
          <w:sz w:val="70"/>
          <w:szCs w:val="70"/>
          <w:rtl/>
        </w:rPr>
        <w:t>ف</w:t>
      </w:r>
      <w:r w:rsidRPr="003D68AC">
        <w:rPr>
          <w:rFonts w:ascii="Traditional Arabic" w:hAnsi="Traditional Arabic" w:cs="Traditional Arabic"/>
          <w:sz w:val="70"/>
          <w:szCs w:val="70"/>
          <w:rtl/>
        </w:rPr>
        <w:t xml:space="preserve">الصلاة نور للإنسان في قلبه، تفتح عليه باب معرفة الله عز وجل، وباب المعرفة في أحكام الله وأفعاله وأسمائه وصفاته؛ </w:t>
      </w:r>
      <w:r w:rsidRPr="003D68AC">
        <w:rPr>
          <w:rFonts w:ascii="Traditional Arabic" w:hAnsi="Traditional Arabic" w:cs="Traditional Arabic" w:hint="cs"/>
          <w:sz w:val="70"/>
          <w:szCs w:val="70"/>
          <w:rtl/>
        </w:rPr>
        <w:t>كمت ق</w:t>
      </w:r>
      <w:r w:rsidR="006F2CD0" w:rsidRPr="003D68AC">
        <w:rPr>
          <w:rFonts w:ascii="Traditional Arabic" w:hAnsi="Traditional Arabic" w:cs="Traditional Arabic" w:hint="cs"/>
          <w:sz w:val="70"/>
          <w:szCs w:val="70"/>
          <w:rtl/>
        </w:rPr>
        <w:t>ال</w:t>
      </w:r>
      <w:r w:rsidRPr="003D68AC">
        <w:rPr>
          <w:rFonts w:ascii="Traditional Arabic" w:hAnsi="Traditional Arabic" w:cs="Traditional Arabic" w:hint="cs"/>
          <w:sz w:val="70"/>
          <w:szCs w:val="70"/>
          <w:rtl/>
        </w:rPr>
        <w:t xml:space="preserve"> </w:t>
      </w:r>
      <w:r w:rsidRPr="003D68AC">
        <w:rPr>
          <w:rFonts w:ascii="Traditional Arabic" w:hAnsi="Traditional Arabic" w:cs="Traditional Arabic"/>
          <w:sz w:val="70"/>
          <w:szCs w:val="70"/>
        </w:rPr>
        <w:sym w:font="AGA Arabesque" w:char="F055"/>
      </w:r>
      <w:r w:rsidRPr="003D68AC">
        <w:rPr>
          <w:rFonts w:ascii="Traditional Arabic" w:hAnsi="Traditional Arabic" w:cs="Traditional Arabic" w:hint="cs"/>
          <w:sz w:val="70"/>
          <w:szCs w:val="70"/>
          <w:rtl/>
        </w:rPr>
        <w:t xml:space="preserve"> </w:t>
      </w:r>
      <w:r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وَأَقِمِ الصَّلَاةَ لِذِكْرِي</w:t>
      </w:r>
      <w:r w:rsidRPr="003D68AC">
        <w:rPr>
          <w:rFonts w:ascii="Traditional Arabic" w:hAnsi="Traditional Arabic" w:cs="Traditional Arabic"/>
          <w:sz w:val="70"/>
          <w:szCs w:val="70"/>
        </w:rPr>
        <w:sym w:font="AGA Arabesque" w:char="F05B"/>
      </w:r>
      <w:r w:rsidRPr="003D68AC">
        <w:rPr>
          <w:rFonts w:ascii="Traditional Arabic" w:hAnsi="Traditional Arabic" w:cs="Traditional Arabic" w:hint="cs"/>
          <w:sz w:val="70"/>
          <w:szCs w:val="70"/>
          <w:rtl/>
        </w:rPr>
        <w:t>.</w:t>
      </w:r>
    </w:p>
    <w:p w14:paraId="0D41B21A" w14:textId="1627D6BA"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الصلاة نور؛ لأنها سبب لانشراح القلب، وإقباله إلى الله تعالى بظاهره وباطنه</w:t>
      </w:r>
      <w:r w:rsidRPr="003D68AC">
        <w:rPr>
          <w:rFonts w:ascii="Traditional Arabic" w:hAnsi="Traditional Arabic" w:cs="Traditional Arabic" w:hint="cs"/>
          <w:sz w:val="70"/>
          <w:szCs w:val="70"/>
          <w:rtl/>
        </w:rPr>
        <w:t>.</w:t>
      </w:r>
    </w:p>
    <w:p w14:paraId="1D4D6ED7" w14:textId="3920D7E1"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 xml:space="preserve">الصلاة نور يُستضاء به في دياجير الظُّلَم، تنير للمسلم الطريق المستقيم، وتهديه إلى الصواب، وتنهاه عن الفحشاء والمنكر؛ </w:t>
      </w:r>
      <w:r w:rsidR="006F2CD0" w:rsidRPr="003D68AC">
        <w:rPr>
          <w:rFonts w:ascii="Traditional Arabic" w:hAnsi="Traditional Arabic" w:cs="Traditional Arabic" w:hint="cs"/>
          <w:sz w:val="70"/>
          <w:szCs w:val="70"/>
          <w:rtl/>
        </w:rPr>
        <w:t xml:space="preserve">كما قال </w:t>
      </w:r>
      <w:r w:rsidR="006F2CD0" w:rsidRPr="003D68AC">
        <w:rPr>
          <w:rFonts w:ascii="Traditional Arabic" w:hAnsi="Traditional Arabic" w:cs="Traditional Arabic"/>
          <w:sz w:val="70"/>
          <w:szCs w:val="70"/>
        </w:rPr>
        <w:sym w:font="AGA Arabesque" w:char="F055"/>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 xml:space="preserve">وَأَقِمِ الصَّلَاةَ إِنَّ الصَّلَاةَ تَنْهَى عَنِ الْفَحْشَاءِ </w:t>
      </w:r>
      <w:r w:rsidRPr="003D68AC">
        <w:rPr>
          <w:rFonts w:ascii="Traditional Arabic" w:hAnsi="Traditional Arabic" w:cs="Traditional Arabic"/>
          <w:sz w:val="70"/>
          <w:szCs w:val="70"/>
          <w:rtl/>
        </w:rPr>
        <w:lastRenderedPageBreak/>
        <w:t>وَالْمُنْكَرِ</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6637C1B1" w14:textId="70582216"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الصلاة نور يستعين بها صاحبها على سلوك طريق الهدى</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يَا أَيُّهَا الَّذِينَ آمَنُوا اسْتَعِينُوا بِالصَّبْرِ وَالصَّلَاةِ إِنَّ اللَّهَ مَعَ الصَّابِرِينَ</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3DB23F6B" w14:textId="29AD8459"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الصلاة نور يُشرِق على الوجه، فيكسوه بهاء وجلالًا؛ ولهذا تجد أكثر الناس نورًا في الوجوه أكثرهم صلاة، وأخشعهم لله عز وجل</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سِيمَاهُمْ فِي وُجُوهِهِمْ مِنْ أَثَرِ السُّجُودِ</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496C1FFF" w14:textId="23793F6A"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والصلاة نور بكل معاني النور؛ نور للعبد في قلبه، وفي وجهه، وفي قبره، وفي حشره يوم القيامة؛ لأن الصلاة عمود الإسلام، فإذا قام العمود قام البناء، وإذا لم يقُمِ العمود فلا بناء</w:t>
      </w:r>
      <w:r w:rsidR="006F2CD0" w:rsidRPr="003D68AC">
        <w:rPr>
          <w:rFonts w:ascii="Traditional Arabic" w:hAnsi="Traditional Arabic" w:cs="Traditional Arabic" w:hint="cs"/>
          <w:sz w:val="70"/>
          <w:szCs w:val="70"/>
          <w:rtl/>
        </w:rPr>
        <w:t>.</w:t>
      </w:r>
    </w:p>
    <w:p w14:paraId="290755B0" w14:textId="5580826E"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والمساجد بيوت النور؛ أذِن الله أن تُرفع، ويُذكر فيها اسمه، هي مهبط رحمته، ومنزل ملائكته، تُعمَر بالعبادة والصلاة والذكر</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فِي بُيُوتٍ أَذِنَ اللَّهُ أَنْ تُرْفَعَ وَيُذْكَرَ فِيهَا اسْمُهُ يُسَبِّحُ لَهُ فِيهَا بِالْغُدُوِّ وَالْآصَالِ</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6E0E0D56" w14:textId="1D2639B0" w:rsidR="006F2CD0" w:rsidRPr="003D68AC" w:rsidRDefault="00D66E8B" w:rsidP="003D68AC">
      <w:pPr>
        <w:pStyle w:val="a3"/>
        <w:widowControl w:val="0"/>
        <w:jc w:val="both"/>
        <w:rPr>
          <w:rFonts w:ascii="Traditional Arabic" w:hAnsi="Traditional Arabic" w:cs="Traditional Arabic"/>
          <w:sz w:val="70"/>
          <w:szCs w:val="70"/>
          <w:rtl/>
        </w:rPr>
      </w:pPr>
      <w:r w:rsidRPr="003D68AC">
        <w:rPr>
          <w:rFonts w:ascii="Traditional Arabic" w:hAnsi="Traditional Arabic" w:cs="Traditional Arabic"/>
          <w:sz w:val="70"/>
          <w:szCs w:val="70"/>
          <w:rtl/>
        </w:rPr>
        <w:lastRenderedPageBreak/>
        <w:t>والصلاة، تُقرأ فيها فاتحة الكتاب، وهي نور</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tl/>
        </w:rPr>
        <w:t xml:space="preserve">بيْنَما جِبْرِيلُ قَاعِدٌ عِنْدَ النبيِّ صَلَّى اللَّهُ عليه وسلَّمَ، سَمِعَ نَقِيضًا مِن فَوْقِهِ، فَرَفَعَ رَأْسَهُ، فَقالَ: هذا بَابٌ مِنَ السَّمَاءِ فُتِحَ اليومَ لَمْ يُفْتَحْ قَطُّ إلَّا اليَومَ، فَنَزَلَ منه مَلَكٌ، فَقالَ: هذا مَلَكٌ نَزَلَ إلى الأرْضِ لَمْ يَنْزِلْ قَطُّ إلَّا اليَومَ، فَسَلَّمَ، وَقالَ: أَبْشِرْ بنُورَيْنِ </w:t>
      </w:r>
      <w:proofErr w:type="spellStart"/>
      <w:r w:rsidR="006F2CD0" w:rsidRPr="003D68AC">
        <w:rPr>
          <w:rFonts w:ascii="Traditional Arabic" w:hAnsi="Traditional Arabic" w:cs="Traditional Arabic"/>
          <w:sz w:val="70"/>
          <w:szCs w:val="70"/>
          <w:rtl/>
        </w:rPr>
        <w:t>أُوتِيتَهُما</w:t>
      </w:r>
      <w:proofErr w:type="spellEnd"/>
      <w:r w:rsidR="006F2CD0" w:rsidRPr="003D68AC">
        <w:rPr>
          <w:rFonts w:ascii="Traditional Arabic" w:hAnsi="Traditional Arabic" w:cs="Traditional Arabic"/>
          <w:sz w:val="70"/>
          <w:szCs w:val="70"/>
          <w:rtl/>
        </w:rPr>
        <w:t xml:space="preserve"> لَمْ يُؤْتَهُما نَبِيٌّ قَبْلَكَ: فَاتِحَةُ الكِتَابِ، وَخَوَاتِيمُ سُورَةِ البَقَرَةِ، لَنْ تَقْرَأَ بحَرْفٍ منهما إلَّا أُعْطِيتَهُ</w:t>
      </w:r>
      <w:r w:rsidR="006F2CD0" w:rsidRPr="003D68AC">
        <w:rPr>
          <w:rFonts w:ascii="Traditional Arabic" w:hAnsi="Traditional Arabic" w:cs="Traditional Arabic" w:hint="cs"/>
          <w:sz w:val="70"/>
          <w:szCs w:val="70"/>
          <w:rtl/>
        </w:rPr>
        <w:t>).</w:t>
      </w:r>
    </w:p>
    <w:p w14:paraId="187D03EC" w14:textId="5C539A7C"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وفي الصلاة يقرأ المصلي ما تيسر من القرآن، والقرآن نور</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قَدْ جَاءَكُمْ مِنَ اللَّهِ نُورٌ وَكِتَابٌ مُبِينٌ</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 xml:space="preserve"> وفي آية أخرى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وَلَكِنْ جَعَلْنَاهُ نُورًا نَهْدِي بِهِ مَنْ نَشَاءُ مِنْ عِبَادِنَا</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629198B7" w14:textId="454E5405"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 xml:space="preserve">الصلاة نور تنير ظلمة القبر؛ قال </w:t>
      </w:r>
      <w:r w:rsidR="006F2CD0" w:rsidRPr="003D68AC">
        <w:rPr>
          <w:rFonts w:ascii="Traditional Arabic" w:hAnsi="Traditional Arabic" w:cs="Traditional Arabic" w:hint="cs"/>
          <w:sz w:val="70"/>
          <w:szCs w:val="70"/>
          <w:rtl/>
        </w:rPr>
        <w:t>ﷺ (</w:t>
      </w:r>
      <w:r w:rsidR="006F2CD0" w:rsidRPr="003D68AC">
        <w:rPr>
          <w:rFonts w:ascii="Traditional Arabic" w:hAnsi="Traditional Arabic" w:cs="Traditional Arabic"/>
          <w:sz w:val="70"/>
          <w:szCs w:val="70"/>
          <w:rtl/>
        </w:rPr>
        <w:t>إنَّ هذِه القُبُورَ مَمْلُوءَةٌ ظُلْمَةً علَى أَهْلِهَا، وإنَّ اللَّهَ عَزَّ وَجَلَّ يُنَوِّرُهَا لهمْ بصَلَاتي عليهم</w:t>
      </w:r>
      <w:r w:rsidR="006F2CD0" w:rsidRPr="003D68AC">
        <w:rPr>
          <w:rFonts w:ascii="Traditional Arabic" w:hAnsi="Traditional Arabic" w:cs="Traditional Arabic" w:hint="cs"/>
          <w:sz w:val="70"/>
          <w:szCs w:val="70"/>
          <w:rtl/>
        </w:rPr>
        <w:t xml:space="preserve">) </w:t>
      </w:r>
      <w:r w:rsidRPr="003D68AC">
        <w:rPr>
          <w:rFonts w:ascii="Traditional Arabic" w:hAnsi="Traditional Arabic" w:cs="Traditional Arabic"/>
          <w:sz w:val="70"/>
          <w:szCs w:val="70"/>
          <w:rtl/>
        </w:rPr>
        <w:t xml:space="preserve">وقال أبو الدرداء </w:t>
      </w:r>
      <w:r w:rsidR="006F2CD0" w:rsidRPr="003D68AC">
        <w:rPr>
          <w:rFonts w:ascii="Traditional Arabic" w:hAnsi="Traditional Arabic" w:cs="Traditional Arabic"/>
          <w:sz w:val="70"/>
          <w:szCs w:val="70"/>
        </w:rPr>
        <w:sym w:font="AGA Arabesque" w:char="F074"/>
      </w:r>
      <w:r w:rsidR="006F2CD0" w:rsidRPr="003D68AC">
        <w:rPr>
          <w:rFonts w:ascii="Traditional Arabic" w:hAnsi="Traditional Arabic" w:cs="Traditional Arabic" w:hint="cs"/>
          <w:sz w:val="70"/>
          <w:szCs w:val="70"/>
          <w:rtl/>
        </w:rPr>
        <w:t xml:space="preserve">: </w:t>
      </w:r>
      <w:r w:rsidRPr="003D68AC">
        <w:rPr>
          <w:rFonts w:ascii="Traditional Arabic" w:hAnsi="Traditional Arabic" w:cs="Traditional Arabic"/>
          <w:sz w:val="70"/>
          <w:szCs w:val="70"/>
          <w:rtl/>
        </w:rPr>
        <w:t>صلوا ركعتين في ظُلَمِ الليل لظلمة القبور</w:t>
      </w:r>
      <w:r w:rsidR="006F2CD0" w:rsidRPr="003D68AC">
        <w:rPr>
          <w:rFonts w:ascii="Traditional Arabic" w:hAnsi="Traditional Arabic" w:cs="Traditional Arabic" w:hint="cs"/>
          <w:sz w:val="70"/>
          <w:szCs w:val="70"/>
          <w:rtl/>
        </w:rPr>
        <w:t>.</w:t>
      </w:r>
    </w:p>
    <w:p w14:paraId="3FF9BB2E" w14:textId="08C4B504"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lastRenderedPageBreak/>
        <w:t xml:space="preserve">الصلاة نور يتلألأ على جبين المصلين يوم القيامة، وأمة محمد </w:t>
      </w:r>
      <w:r w:rsidR="006F2CD0" w:rsidRPr="003D68AC">
        <w:rPr>
          <w:rFonts w:ascii="Traditional Arabic" w:hAnsi="Traditional Arabic" w:cs="Traditional Arabic" w:hint="cs"/>
          <w:sz w:val="70"/>
          <w:szCs w:val="70"/>
          <w:rtl/>
        </w:rPr>
        <w:t xml:space="preserve">ﷺ </w:t>
      </w:r>
      <w:r w:rsidRPr="003D68AC">
        <w:rPr>
          <w:rFonts w:ascii="Traditional Arabic" w:hAnsi="Traditional Arabic" w:cs="Traditional Arabic"/>
          <w:sz w:val="70"/>
          <w:szCs w:val="70"/>
          <w:rtl/>
        </w:rPr>
        <w:t>هي أمة الغرة والتحجيل، وتُدعى بين الخلائق بهذا النور</w:t>
      </w:r>
      <w:r w:rsidR="006F2CD0" w:rsidRPr="003D68AC">
        <w:rPr>
          <w:rFonts w:ascii="Traditional Arabic" w:hAnsi="Traditional Arabic" w:cs="Traditional Arabic" w:hint="cs"/>
          <w:sz w:val="70"/>
          <w:szCs w:val="70"/>
          <w:rtl/>
        </w:rPr>
        <w:t>، قال ﷺ (</w:t>
      </w:r>
      <w:r w:rsidRPr="003D68AC">
        <w:rPr>
          <w:rFonts w:ascii="Traditional Arabic" w:hAnsi="Traditional Arabic" w:cs="Traditional Arabic"/>
          <w:sz w:val="70"/>
          <w:szCs w:val="70"/>
          <w:rtl/>
        </w:rPr>
        <w:t>إن أمَّتي يُدْعَون يوم القيامة غرًّا محجلين من آثار الوضوء</w:t>
      </w:r>
      <w:r w:rsidR="006F2CD0" w:rsidRPr="003D68AC">
        <w:rPr>
          <w:rFonts w:ascii="Traditional Arabic" w:hAnsi="Traditional Arabic" w:cs="Traditional Arabic" w:hint="cs"/>
          <w:sz w:val="70"/>
          <w:szCs w:val="70"/>
          <w:rtl/>
        </w:rPr>
        <w:t>).</w:t>
      </w:r>
    </w:p>
    <w:p w14:paraId="7FBE7F38" w14:textId="12019D92"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وإذا كانت الصلاة نورًا وبرهانًا، فإن ترك الصلاة سواد وظلمة في الدنيا والآخرة؛ فالطاعة نور، والمعصية ظلمة، وكلما قوِيَتِ الظلمة ازدادت الحيرة، حتى تظهر وتعلو على الوجه، فيصير سوادًا يدركه أهل البصائر، ينتهي به الحال إلى سوء المآل يوم العرض على الملك الجبار</w:t>
      </w:r>
      <w:r w:rsidR="006F2CD0" w:rsidRPr="003D68AC">
        <w:rPr>
          <w:rFonts w:ascii="Traditional Arabic" w:hAnsi="Traditional Arabic" w:cs="Traditional Arabic" w:hint="cs"/>
          <w:sz w:val="70"/>
          <w:szCs w:val="70"/>
          <w:rtl/>
        </w:rPr>
        <w:t xml:space="preserve"> </w:t>
      </w:r>
      <w:r w:rsidR="006F2CD0" w:rsidRPr="003D68AC">
        <w:rPr>
          <w:rFonts w:ascii="Traditional Arabic" w:hAnsi="Traditional Arabic" w:cs="Traditional Arabic"/>
          <w:sz w:val="70"/>
          <w:szCs w:val="70"/>
        </w:rPr>
        <w:sym w:font="AGA Arabesque" w:char="F05D"/>
      </w:r>
      <w:r w:rsidRPr="003D68AC">
        <w:rPr>
          <w:rFonts w:ascii="Traditional Arabic" w:hAnsi="Traditional Arabic" w:cs="Traditional Arabic"/>
          <w:sz w:val="70"/>
          <w:szCs w:val="70"/>
          <w:rtl/>
        </w:rPr>
        <w:t>مَا سَلَكَكُمْ فِي سَقَرَ </w:t>
      </w:r>
      <w:r w:rsidRPr="003D68AC">
        <w:rPr>
          <w:rFonts w:ascii="Traditional Arabic" w:hAnsi="Traditional Arabic" w:cs="Traditional Arabic"/>
          <w:sz w:val="70"/>
          <w:szCs w:val="70"/>
        </w:rPr>
        <w:t>* </w:t>
      </w:r>
      <w:r w:rsidRPr="003D68AC">
        <w:rPr>
          <w:rFonts w:ascii="Traditional Arabic" w:hAnsi="Traditional Arabic" w:cs="Traditional Arabic"/>
          <w:sz w:val="70"/>
          <w:szCs w:val="70"/>
          <w:rtl/>
        </w:rPr>
        <w:t>قَالُوا لَمْ نَكُ مِنَ الْمُصَلِّينَ </w:t>
      </w:r>
      <w:r w:rsidRPr="003D68AC">
        <w:rPr>
          <w:rFonts w:ascii="Traditional Arabic" w:hAnsi="Traditional Arabic" w:cs="Traditional Arabic"/>
          <w:sz w:val="70"/>
          <w:szCs w:val="70"/>
        </w:rPr>
        <w:t>* </w:t>
      </w:r>
      <w:r w:rsidRPr="003D68AC">
        <w:rPr>
          <w:rFonts w:ascii="Traditional Arabic" w:hAnsi="Traditional Arabic" w:cs="Traditional Arabic"/>
          <w:sz w:val="70"/>
          <w:szCs w:val="70"/>
          <w:rtl/>
        </w:rPr>
        <w:t>وَلَمْ نَكُ نُطْعِمُ الْمِسْكِينَ </w:t>
      </w:r>
      <w:r w:rsidRPr="003D68AC">
        <w:rPr>
          <w:rFonts w:ascii="Traditional Arabic" w:hAnsi="Traditional Arabic" w:cs="Traditional Arabic"/>
          <w:sz w:val="70"/>
          <w:szCs w:val="70"/>
        </w:rPr>
        <w:t>* </w:t>
      </w:r>
      <w:r w:rsidRPr="003D68AC">
        <w:rPr>
          <w:rFonts w:ascii="Traditional Arabic" w:hAnsi="Traditional Arabic" w:cs="Traditional Arabic"/>
          <w:sz w:val="70"/>
          <w:szCs w:val="70"/>
          <w:rtl/>
        </w:rPr>
        <w:t>وَكُنَّا نَخُوضُ مَعَ الْخَائِضِينَ </w:t>
      </w:r>
      <w:r w:rsidRPr="003D68AC">
        <w:rPr>
          <w:rFonts w:ascii="Traditional Arabic" w:hAnsi="Traditional Arabic" w:cs="Traditional Arabic"/>
          <w:sz w:val="70"/>
          <w:szCs w:val="70"/>
        </w:rPr>
        <w:t>* </w:t>
      </w:r>
      <w:r w:rsidRPr="003D68AC">
        <w:rPr>
          <w:rFonts w:ascii="Traditional Arabic" w:hAnsi="Traditional Arabic" w:cs="Traditional Arabic"/>
          <w:sz w:val="70"/>
          <w:szCs w:val="70"/>
          <w:rtl/>
        </w:rPr>
        <w:t>وَكُنَّا نُكَذِّبُ بِيَوْمِ الدِّينِ </w:t>
      </w:r>
      <w:r w:rsidRPr="003D68AC">
        <w:rPr>
          <w:rFonts w:ascii="Traditional Arabic" w:hAnsi="Traditional Arabic" w:cs="Traditional Arabic"/>
          <w:sz w:val="70"/>
          <w:szCs w:val="70"/>
        </w:rPr>
        <w:t>* </w:t>
      </w:r>
      <w:r w:rsidRPr="003D68AC">
        <w:rPr>
          <w:rFonts w:ascii="Traditional Arabic" w:hAnsi="Traditional Arabic" w:cs="Traditional Arabic"/>
          <w:sz w:val="70"/>
          <w:szCs w:val="70"/>
          <w:rtl/>
        </w:rPr>
        <w:t>حَتَّى أَتَانَا الْيَقِينُ</w:t>
      </w:r>
      <w:r w:rsidR="006F2CD0" w:rsidRPr="003D68AC">
        <w:rPr>
          <w:rFonts w:ascii="Traditional Arabic" w:hAnsi="Traditional Arabic" w:cs="Traditional Arabic"/>
          <w:sz w:val="70"/>
          <w:szCs w:val="70"/>
        </w:rPr>
        <w:sym w:font="AGA Arabesque" w:char="F05B"/>
      </w:r>
      <w:r w:rsidR="006F2CD0" w:rsidRPr="003D68AC">
        <w:rPr>
          <w:rFonts w:ascii="Traditional Arabic" w:hAnsi="Traditional Arabic" w:cs="Traditional Arabic" w:hint="cs"/>
          <w:sz w:val="70"/>
          <w:szCs w:val="70"/>
          <w:rtl/>
        </w:rPr>
        <w:t>.</w:t>
      </w:r>
    </w:p>
    <w:p w14:paraId="4CFA7B4D" w14:textId="5CC5BE90"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 xml:space="preserve">عباد </w:t>
      </w:r>
      <w:proofErr w:type="gramStart"/>
      <w:r w:rsidRPr="003D68AC">
        <w:rPr>
          <w:rFonts w:ascii="Traditional Arabic" w:hAnsi="Traditional Arabic" w:cs="Traditional Arabic"/>
          <w:sz w:val="70"/>
          <w:szCs w:val="70"/>
          <w:rtl/>
        </w:rPr>
        <w:t>الله</w:t>
      </w:r>
      <w:r w:rsidR="003D68AC" w:rsidRPr="003D68AC">
        <w:rPr>
          <w:rFonts w:ascii="Traditional Arabic" w:hAnsi="Traditional Arabic" w:cs="Traditional Arabic" w:hint="cs"/>
          <w:sz w:val="70"/>
          <w:szCs w:val="70"/>
          <w:rtl/>
        </w:rPr>
        <w:t xml:space="preserve"> .</w:t>
      </w:r>
      <w:proofErr w:type="gramEnd"/>
      <w:r w:rsidR="003D68AC" w:rsidRPr="003D68AC">
        <w:rPr>
          <w:rFonts w:ascii="Traditional Arabic" w:hAnsi="Traditional Arabic" w:cs="Traditional Arabic" w:hint="cs"/>
          <w:sz w:val="70"/>
          <w:szCs w:val="70"/>
          <w:rtl/>
        </w:rPr>
        <w:t xml:space="preserve">. </w:t>
      </w:r>
      <w:r w:rsidRPr="003D68AC">
        <w:rPr>
          <w:rFonts w:ascii="Traditional Arabic" w:hAnsi="Traditional Arabic" w:cs="Traditional Arabic"/>
          <w:sz w:val="70"/>
          <w:szCs w:val="70"/>
          <w:rtl/>
        </w:rPr>
        <w:t xml:space="preserve">إن الصلاة الجامعة لشروطها ومكملاتها يعظم ثوابها، وهي نور للعبد في جميع أحواله، وهذا يقتضي أن يحافظ </w:t>
      </w:r>
      <w:r w:rsidRPr="003D68AC">
        <w:rPr>
          <w:rFonts w:ascii="Traditional Arabic" w:hAnsi="Traditional Arabic" w:cs="Traditional Arabic"/>
          <w:sz w:val="70"/>
          <w:szCs w:val="70"/>
          <w:rtl/>
        </w:rPr>
        <w:lastRenderedPageBreak/>
        <w:t>عليها، ويكثر منها حتى يكثر نوره وإيمانه، وتكون له يوم القيامة نورًا، يضيء له طريقه إلى الجنة</w:t>
      </w:r>
      <w:r w:rsidR="003D68AC" w:rsidRPr="003D68AC">
        <w:rPr>
          <w:rFonts w:ascii="Traditional Arabic" w:hAnsi="Traditional Arabic" w:cs="Traditional Arabic" w:hint="cs"/>
          <w:sz w:val="70"/>
          <w:szCs w:val="70"/>
          <w:rtl/>
        </w:rPr>
        <w:t>.</w:t>
      </w:r>
    </w:p>
    <w:p w14:paraId="33283343" w14:textId="2E339702"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أسأل الله أن يمدنا بنور من نوره، وأن يجعل في قلوبنا نورًا، وفي أبصارنا نورًا، وفي أسماعنا نورًا، وفي قبورنا نورًا، وفي الحشر نورًا، وعلى الصراط نورًا، وأن يعظم لنا نورًا</w:t>
      </w:r>
      <w:r w:rsidR="003D68AC" w:rsidRPr="003D68AC">
        <w:rPr>
          <w:rFonts w:ascii="Traditional Arabic" w:hAnsi="Traditional Arabic" w:cs="Traditional Arabic" w:hint="cs"/>
          <w:sz w:val="70"/>
          <w:szCs w:val="70"/>
          <w:rtl/>
        </w:rPr>
        <w:t>.</w:t>
      </w:r>
    </w:p>
    <w:p w14:paraId="28436A5B" w14:textId="162B518C"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 xml:space="preserve">نفعني الله وإياكم بالقرآن العظيم، وبهدي سيد المرسلين، وأقول قولي هذا، وأستغفر الله لي ولكم ولسائر المسلمين من كل ذنب </w:t>
      </w:r>
    </w:p>
    <w:p w14:paraId="3D53F6CE" w14:textId="77777777"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Pr>
        <w:t> </w:t>
      </w:r>
    </w:p>
    <w:p w14:paraId="62FC18B0" w14:textId="77777777" w:rsidR="003D68AC" w:rsidRPr="003D68AC" w:rsidRDefault="00D66E8B" w:rsidP="003D68AC">
      <w:pPr>
        <w:pStyle w:val="a3"/>
        <w:widowControl w:val="0"/>
        <w:jc w:val="both"/>
        <w:rPr>
          <w:rFonts w:ascii="Traditional Arabic" w:hAnsi="Traditional Arabic" w:cs="Traditional Arabic"/>
          <w:sz w:val="70"/>
          <w:szCs w:val="70"/>
          <w:rtl/>
        </w:rPr>
      </w:pPr>
      <w:r w:rsidRPr="003D68AC">
        <w:rPr>
          <w:rFonts w:ascii="Traditional Arabic" w:hAnsi="Traditional Arabic" w:cs="Traditional Arabic"/>
          <w:sz w:val="70"/>
          <w:szCs w:val="70"/>
          <w:rtl/>
        </w:rPr>
        <w:t>الحمد لله وكفى، وسمع الله لمن دعا</w:t>
      </w:r>
      <w:r w:rsidR="003D68AC" w:rsidRPr="003D68AC">
        <w:rPr>
          <w:rFonts w:ascii="Traditional Arabic" w:hAnsi="Traditional Arabic" w:cs="Traditional Arabic" w:hint="cs"/>
          <w:sz w:val="70"/>
          <w:szCs w:val="70"/>
          <w:rtl/>
        </w:rPr>
        <w:t xml:space="preserve">... </w:t>
      </w:r>
    </w:p>
    <w:p w14:paraId="0FB810C8" w14:textId="50B0863C" w:rsidR="00D66E8B" w:rsidRPr="003D68AC" w:rsidRDefault="003D68AC"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hint="cs"/>
          <w:sz w:val="70"/>
          <w:szCs w:val="70"/>
          <w:rtl/>
        </w:rPr>
        <w:t xml:space="preserve">معاشر المؤمنين ... </w:t>
      </w:r>
      <w:r w:rsidR="00D66E8B" w:rsidRPr="003D68AC">
        <w:rPr>
          <w:rFonts w:ascii="Traditional Arabic" w:hAnsi="Traditional Arabic" w:cs="Traditional Arabic"/>
          <w:sz w:val="70"/>
          <w:szCs w:val="70"/>
          <w:rtl/>
        </w:rPr>
        <w:t xml:space="preserve">اعلموا أن من أراد النجاة في الدنيا والآخرة، فعليه بوصية رسول الله </w:t>
      </w:r>
      <w:r w:rsidRPr="003D68AC">
        <w:rPr>
          <w:rFonts w:ascii="Traditional Arabic" w:hAnsi="Traditional Arabic" w:cs="Traditional Arabic" w:hint="cs"/>
          <w:sz w:val="70"/>
          <w:szCs w:val="70"/>
          <w:rtl/>
        </w:rPr>
        <w:t>ﷺ</w:t>
      </w:r>
      <w:r w:rsidR="00D66E8B" w:rsidRPr="003D68AC">
        <w:rPr>
          <w:rFonts w:ascii="Traditional Arabic" w:hAnsi="Traditional Arabic" w:cs="Traditional Arabic"/>
          <w:sz w:val="70"/>
          <w:szCs w:val="70"/>
          <w:rtl/>
        </w:rPr>
        <w:t xml:space="preserve"> وميراثه، بالمحافظة على الصلاة؛ فنحن بمسيس الحاجة إلى نور تُبْصَر به الحقيقة، ويُبدَّد فيه الظلام، ويُقتبس منه لإكمال السير إلى الله، والصلاة هي محل </w:t>
      </w:r>
      <w:r w:rsidR="00D66E8B" w:rsidRPr="003D68AC">
        <w:rPr>
          <w:rFonts w:ascii="Traditional Arabic" w:hAnsi="Traditional Arabic" w:cs="Traditional Arabic"/>
          <w:sz w:val="70"/>
          <w:szCs w:val="70"/>
          <w:rtl/>
        </w:rPr>
        <w:lastRenderedPageBreak/>
        <w:t>هذا النور، ونحن بحاجة إلى كمال التزود منها كل يوم وليلة، خصوصًا في أزمنة الفتن والمحن</w:t>
      </w:r>
    </w:p>
    <w:p w14:paraId="7B3DECB5" w14:textId="5720F469"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اللهم أعز الإسلام والمسلمين، وأذل الشرك والمشركين، ودمر أعداء الدين يا رب العالمين</w:t>
      </w:r>
      <w:r w:rsidR="003D68AC" w:rsidRPr="003D68AC">
        <w:rPr>
          <w:rFonts w:ascii="Traditional Arabic" w:hAnsi="Traditional Arabic" w:cs="Traditional Arabic" w:hint="cs"/>
          <w:sz w:val="70"/>
          <w:szCs w:val="70"/>
          <w:rtl/>
        </w:rPr>
        <w:t>.</w:t>
      </w:r>
    </w:p>
    <w:p w14:paraId="7DAEC6EF" w14:textId="000338B1"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اللهم وفق ولي أمرنا وولي عهده لِما تحب وترضى، وخذ بناصيتهما للبر والتقوى</w:t>
      </w:r>
      <w:r w:rsidR="003D68AC" w:rsidRPr="003D68AC">
        <w:rPr>
          <w:rFonts w:ascii="Traditional Arabic" w:hAnsi="Traditional Arabic" w:cs="Traditional Arabic" w:hint="cs"/>
          <w:sz w:val="70"/>
          <w:szCs w:val="70"/>
          <w:rtl/>
        </w:rPr>
        <w:t>.</w:t>
      </w:r>
    </w:p>
    <w:p w14:paraId="3CAF22E4" w14:textId="3FD74D95" w:rsidR="00D66E8B" w:rsidRPr="003D68AC" w:rsidRDefault="00D66E8B" w:rsidP="003D68AC">
      <w:pPr>
        <w:pStyle w:val="a3"/>
        <w:widowControl w:val="0"/>
        <w:jc w:val="both"/>
        <w:rPr>
          <w:rFonts w:ascii="Traditional Arabic" w:hAnsi="Traditional Arabic" w:cs="Traditional Arabic"/>
          <w:sz w:val="70"/>
          <w:szCs w:val="70"/>
        </w:rPr>
      </w:pPr>
      <w:r w:rsidRPr="003D68AC">
        <w:rPr>
          <w:rFonts w:ascii="Traditional Arabic" w:hAnsi="Traditional Arabic" w:cs="Traditional Arabic"/>
          <w:sz w:val="70"/>
          <w:szCs w:val="70"/>
          <w:rtl/>
        </w:rPr>
        <w:t>اللهم انصر جنودنا المرابطين، وردهم سالمين ظافرين</w:t>
      </w:r>
      <w:r w:rsidR="003D68AC" w:rsidRPr="003D68AC">
        <w:rPr>
          <w:rFonts w:ascii="Traditional Arabic" w:hAnsi="Traditional Arabic" w:cs="Traditional Arabic" w:hint="cs"/>
          <w:sz w:val="70"/>
          <w:szCs w:val="70"/>
          <w:rtl/>
        </w:rPr>
        <w:t>.</w:t>
      </w:r>
    </w:p>
    <w:p w14:paraId="580C7DA0" w14:textId="675FBB43" w:rsidR="00ED430E" w:rsidRPr="003D68AC" w:rsidRDefault="00ED430E" w:rsidP="003D68AC">
      <w:pPr>
        <w:pStyle w:val="a3"/>
        <w:widowControl w:val="0"/>
        <w:jc w:val="both"/>
        <w:rPr>
          <w:rFonts w:ascii="Traditional Arabic" w:hAnsi="Traditional Arabic" w:cs="Traditional Arabic"/>
          <w:sz w:val="70"/>
          <w:szCs w:val="70"/>
        </w:rPr>
      </w:pPr>
    </w:p>
    <w:sectPr w:rsidR="00ED430E" w:rsidRPr="003D68A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9A"/>
    <w:rsid w:val="001430A7"/>
    <w:rsid w:val="00354A38"/>
    <w:rsid w:val="003D68AC"/>
    <w:rsid w:val="00480C30"/>
    <w:rsid w:val="0049379A"/>
    <w:rsid w:val="006C3311"/>
    <w:rsid w:val="006F2CD0"/>
    <w:rsid w:val="00B96DD7"/>
    <w:rsid w:val="00D66E8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0E52"/>
  <w15:chartTrackingRefBased/>
  <w15:docId w15:val="{8C7F494F-AC18-4078-9C3B-D4E56CC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6F2CD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4">
    <w:name w:val="s4"/>
    <w:basedOn w:val="a"/>
    <w:rsid w:val="0049379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
    <w:name w:val="s41"/>
    <w:basedOn w:val="a0"/>
    <w:rsid w:val="0049379A"/>
  </w:style>
  <w:style w:type="character" w:customStyle="1" w:styleId="s2">
    <w:name w:val="s2"/>
    <w:basedOn w:val="a0"/>
    <w:rsid w:val="0049379A"/>
  </w:style>
  <w:style w:type="paragraph" w:styleId="a3">
    <w:name w:val="No Spacing"/>
    <w:uiPriority w:val="1"/>
    <w:qFormat/>
    <w:rsid w:val="0049379A"/>
    <w:pPr>
      <w:spacing w:after="0" w:line="240" w:lineRule="auto"/>
    </w:pPr>
  </w:style>
  <w:style w:type="paragraph" w:styleId="a4">
    <w:name w:val="Normal (Web)"/>
    <w:basedOn w:val="a"/>
    <w:uiPriority w:val="99"/>
    <w:semiHidden/>
    <w:unhideWhenUsed/>
    <w:rsid w:val="00D66E8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66E8B"/>
    <w:rPr>
      <w:b/>
      <w:bCs/>
    </w:rPr>
  </w:style>
  <w:style w:type="character" w:styleId="Hyperlink">
    <w:name w:val="Hyperlink"/>
    <w:basedOn w:val="a0"/>
    <w:uiPriority w:val="99"/>
    <w:semiHidden/>
    <w:unhideWhenUsed/>
    <w:rsid w:val="00D66E8B"/>
    <w:rPr>
      <w:color w:val="0000FF"/>
      <w:u w:val="single"/>
    </w:rPr>
  </w:style>
  <w:style w:type="character" w:customStyle="1" w:styleId="5Char">
    <w:name w:val="عنوان 5 Char"/>
    <w:basedOn w:val="a0"/>
    <w:link w:val="5"/>
    <w:uiPriority w:val="9"/>
    <w:rsid w:val="006F2C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9651">
      <w:bodyDiv w:val="1"/>
      <w:marLeft w:val="0"/>
      <w:marRight w:val="0"/>
      <w:marTop w:val="0"/>
      <w:marBottom w:val="0"/>
      <w:divBdr>
        <w:top w:val="none" w:sz="0" w:space="0" w:color="auto"/>
        <w:left w:val="none" w:sz="0" w:space="0" w:color="auto"/>
        <w:bottom w:val="none" w:sz="0" w:space="0" w:color="auto"/>
        <w:right w:val="none" w:sz="0" w:space="0" w:color="auto"/>
      </w:divBdr>
    </w:div>
    <w:div w:id="771974184">
      <w:bodyDiv w:val="1"/>
      <w:marLeft w:val="0"/>
      <w:marRight w:val="0"/>
      <w:marTop w:val="0"/>
      <w:marBottom w:val="0"/>
      <w:divBdr>
        <w:top w:val="none" w:sz="0" w:space="0" w:color="auto"/>
        <w:left w:val="none" w:sz="0" w:space="0" w:color="auto"/>
        <w:bottom w:val="none" w:sz="0" w:space="0" w:color="auto"/>
        <w:right w:val="none" w:sz="0" w:space="0" w:color="auto"/>
      </w:divBdr>
    </w:div>
    <w:div w:id="892695495">
      <w:bodyDiv w:val="1"/>
      <w:marLeft w:val="0"/>
      <w:marRight w:val="0"/>
      <w:marTop w:val="0"/>
      <w:marBottom w:val="0"/>
      <w:divBdr>
        <w:top w:val="none" w:sz="0" w:space="0" w:color="auto"/>
        <w:left w:val="none" w:sz="0" w:space="0" w:color="auto"/>
        <w:bottom w:val="none" w:sz="0" w:space="0" w:color="auto"/>
        <w:right w:val="none" w:sz="0" w:space="0" w:color="auto"/>
      </w:divBdr>
    </w:div>
    <w:div w:id="13255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603</Words>
  <Characters>3438</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2022-12-02T06:13:00Z</dcterms:created>
  <dcterms:modified xsi:type="dcterms:W3CDTF">2022-12-02T06:47:00Z</dcterms:modified>
</cp:coreProperties>
</file>