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8D4C" w14:textId="573A30AA"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sz w:val="70"/>
          <w:szCs w:val="70"/>
          <w:rtl/>
        </w:rPr>
        <w:t xml:space="preserve">إن الحمد لله نحمده ونستعينه ونستغفره </w:t>
      </w:r>
      <w:r w:rsidRPr="00F302B9">
        <w:rPr>
          <w:rFonts w:ascii="Traditional Arabic" w:hAnsi="Traditional Arabic" w:cs="Traditional Arabic" w:hint="cs"/>
          <w:sz w:val="70"/>
          <w:szCs w:val="70"/>
          <w:rtl/>
        </w:rPr>
        <w:t>...</w:t>
      </w:r>
    </w:p>
    <w:p w14:paraId="02DF8B6F" w14:textId="6BA44122"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hint="cs"/>
          <w:sz w:val="70"/>
          <w:szCs w:val="70"/>
          <w:rtl/>
        </w:rPr>
        <w:t xml:space="preserve">إخوة الإيمان </w:t>
      </w:r>
      <w:proofErr w:type="gramStart"/>
      <w:r w:rsidRPr="00F302B9">
        <w:rPr>
          <w:rFonts w:ascii="Traditional Arabic" w:hAnsi="Traditional Arabic" w:cs="Traditional Arabic" w:hint="cs"/>
          <w:sz w:val="70"/>
          <w:szCs w:val="70"/>
          <w:rtl/>
        </w:rPr>
        <w:t>والعقيدة .</w:t>
      </w:r>
      <w:proofErr w:type="gramEnd"/>
      <w:r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فإن من الأسس والأصول التي يقوم عليها دين التوحيد الولاء والبراءة في الله</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وذلك بموالاة الله تعالى وأنبيائه ورسله وأوليائه من الموحدين</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والبراءة من الكفر والشرك وأهله وشعائره</w:t>
      </w:r>
      <w:r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Pr>
        <w:sym w:font="AGA Arabesque" w:char="F05D"/>
      </w:r>
      <w:r w:rsidRPr="00F302B9">
        <w:rPr>
          <w:rFonts w:ascii="Traditional Arabic" w:hAnsi="Traditional Arabic" w:cs="Traditional Arabic"/>
          <w:sz w:val="70"/>
          <w:szCs w:val="70"/>
          <w:rtl/>
        </w:rPr>
        <w:t>قَدْ كَانَتْ لَكُمْ أُسْوَةٌ حَسَنَةٌ فِي إِبْرَاهِيمَ وَالَّذِينَ مَعَهُ إِذْ قَالُوا لِقَوْمِهِمْ إِنَّا بُرَآءُ مِنْكُمْ وَمِمَّا تَعْبُدُونَ مِنْ دُونِ اللَّهِ</w:t>
      </w:r>
      <w:r w:rsid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كَفَرْنَا بِكُمْ وَبَدَا بَيْنَنَا وَبَيْنَكُمُ الْعَدَاوَةُ وَالْبَغْضَاءُ أَبَدًا حَتَّى تُؤْمِنُوا بِاللَّهِ وَحْدَهُ</w:t>
      </w:r>
      <w:r w:rsidRPr="00F302B9">
        <w:rPr>
          <w:rFonts w:ascii="Traditional Arabic" w:hAnsi="Traditional Arabic" w:cs="Traditional Arabic"/>
          <w:sz w:val="70"/>
          <w:szCs w:val="70"/>
        </w:rPr>
        <w:sym w:font="AGA Arabesque" w:char="F05B"/>
      </w:r>
      <w:r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 xml:space="preserve">وقال تعالى </w:t>
      </w:r>
      <w:r w:rsidRPr="00F302B9">
        <w:rPr>
          <w:rFonts w:ascii="Traditional Arabic" w:hAnsi="Traditional Arabic" w:cs="Traditional Arabic"/>
          <w:sz w:val="70"/>
          <w:szCs w:val="70"/>
        </w:rPr>
        <w:sym w:font="AGA Arabesque" w:char="F05D"/>
      </w:r>
      <w:r w:rsidRPr="00F302B9">
        <w:rPr>
          <w:rFonts w:ascii="Traditional Arabic" w:hAnsi="Traditional Arabic" w:cs="Traditional Arabic"/>
          <w:sz w:val="70"/>
          <w:szCs w:val="70"/>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Pr="00F302B9">
        <w:rPr>
          <w:rFonts w:ascii="Traditional Arabic" w:hAnsi="Traditional Arabic" w:cs="Traditional Arabic"/>
          <w:sz w:val="70"/>
          <w:szCs w:val="70"/>
        </w:rPr>
        <w:sym w:font="AGA Arabesque" w:char="F05B"/>
      </w:r>
      <w:r w:rsidRPr="00F302B9">
        <w:rPr>
          <w:rFonts w:ascii="Traditional Arabic" w:hAnsi="Traditional Arabic" w:cs="Traditional Arabic" w:hint="cs"/>
          <w:sz w:val="70"/>
          <w:szCs w:val="70"/>
          <w:rtl/>
        </w:rPr>
        <w:t>.</w:t>
      </w:r>
    </w:p>
    <w:p w14:paraId="4D8C458E" w14:textId="2A3F97D2"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sz w:val="70"/>
          <w:szCs w:val="70"/>
          <w:rtl/>
        </w:rPr>
        <w:lastRenderedPageBreak/>
        <w:t>وفي حديث ابن عباس (أوثق عرى الإيمان الموالاة في الله والمعاداة في الله</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والحب في الله والبغض في الله)</w:t>
      </w:r>
      <w:r w:rsidRPr="00F302B9">
        <w:rPr>
          <w:rFonts w:ascii="Traditional Arabic" w:hAnsi="Traditional Arabic" w:cs="Traditional Arabic" w:hint="cs"/>
          <w:sz w:val="70"/>
          <w:szCs w:val="70"/>
          <w:rtl/>
        </w:rPr>
        <w:t>.</w:t>
      </w:r>
    </w:p>
    <w:p w14:paraId="0E235CBA" w14:textId="77777777" w:rsidR="000627EB" w:rsidRPr="00F302B9" w:rsidRDefault="000627EB" w:rsidP="00F302B9">
      <w:pPr>
        <w:pStyle w:val="a4"/>
        <w:jc w:val="both"/>
        <w:rPr>
          <w:rFonts w:ascii="Traditional Arabic" w:hAnsi="Traditional Arabic" w:cs="Traditional Arabic"/>
          <w:sz w:val="70"/>
          <w:szCs w:val="70"/>
          <w:rtl/>
        </w:rPr>
      </w:pPr>
      <w:r w:rsidRPr="00F302B9">
        <w:rPr>
          <w:rFonts w:ascii="Traditional Arabic" w:hAnsi="Traditional Arabic" w:cs="Traditional Arabic"/>
          <w:sz w:val="70"/>
          <w:szCs w:val="70"/>
          <w:rtl/>
        </w:rPr>
        <w:t xml:space="preserve">وقد حرص النبي </w:t>
      </w:r>
      <w:r w:rsidRPr="00F302B9">
        <w:rPr>
          <w:rFonts w:ascii="Traditional Arabic" w:hAnsi="Traditional Arabic" w:cs="Traditional Arabic" w:hint="cs"/>
          <w:sz w:val="70"/>
          <w:szCs w:val="70"/>
          <w:rtl/>
        </w:rPr>
        <w:t xml:space="preserve">ﷺ </w:t>
      </w:r>
      <w:r w:rsidRPr="00F302B9">
        <w:rPr>
          <w:rFonts w:ascii="Traditional Arabic" w:hAnsi="Traditional Arabic" w:cs="Traditional Arabic"/>
          <w:sz w:val="70"/>
          <w:szCs w:val="70"/>
          <w:rtl/>
        </w:rPr>
        <w:t>على تأكيد هذه البراءة من الكفار والمشركين حتى كان يمنع من التشبه بهم فيما يختصون به من عاداتهم وألبستهم</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لأن التشبه في الظاهر يورث الميل والموافقة في الباطن، فقال </w:t>
      </w:r>
      <w:r w:rsidRPr="00F302B9">
        <w:rPr>
          <w:rFonts w:ascii="Traditional Arabic" w:hAnsi="Traditional Arabic" w:cs="Traditional Arabic" w:hint="cs"/>
          <w:sz w:val="70"/>
          <w:szCs w:val="70"/>
          <w:rtl/>
        </w:rPr>
        <w:t>ﷺ (</w:t>
      </w:r>
      <w:r w:rsidRPr="00F302B9">
        <w:rPr>
          <w:rFonts w:ascii="Traditional Arabic" w:hAnsi="Traditional Arabic" w:cs="Traditional Arabic"/>
          <w:sz w:val="70"/>
          <w:szCs w:val="70"/>
          <w:rtl/>
        </w:rPr>
        <w:t>من تشبه بقوم فهو منهم</w:t>
      </w:r>
      <w:r w:rsidRPr="00F302B9">
        <w:rPr>
          <w:rFonts w:ascii="Traditional Arabic" w:hAnsi="Traditional Arabic" w:cs="Traditional Arabic" w:hint="cs"/>
          <w:sz w:val="70"/>
          <w:szCs w:val="70"/>
          <w:rtl/>
        </w:rPr>
        <w:t>).</w:t>
      </w:r>
    </w:p>
    <w:p w14:paraId="44D8630C" w14:textId="0A5DF8AB"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sz w:val="70"/>
          <w:szCs w:val="70"/>
          <w:rtl/>
        </w:rPr>
        <w:t>وكان ﷺ يزجر عن مشاركة المشركين في شعائرهم وعباداتهم وأعيادهم أو التشبه بهم فيها</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لأن الأعياد من شعائر الأمم</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وقلّ </w:t>
      </w:r>
      <w:proofErr w:type="gramStart"/>
      <w:r w:rsidRPr="00F302B9">
        <w:rPr>
          <w:rFonts w:ascii="Traditional Arabic" w:hAnsi="Traditional Arabic" w:cs="Traditional Arabic"/>
          <w:sz w:val="70"/>
          <w:szCs w:val="70"/>
          <w:rtl/>
        </w:rPr>
        <w:t>أن</w:t>
      </w:r>
      <w:proofErr w:type="gramEnd"/>
      <w:r w:rsidRPr="00F302B9">
        <w:rPr>
          <w:rFonts w:ascii="Traditional Arabic" w:hAnsi="Traditional Arabic" w:cs="Traditional Arabic"/>
          <w:sz w:val="70"/>
          <w:szCs w:val="70"/>
          <w:rtl/>
        </w:rPr>
        <w:t xml:space="preserve"> يكون عيد لأمة إلا وله ارتباط بدينها وعقيدتها، فمن ذلك أنه قدم المدينة فوجدهم يحتفلون بيومين من أيامهم التي ألِفُوها في جاهليتهم وتوارثوها جيلاً بعد جيل فأبطلها </w:t>
      </w:r>
      <w:r w:rsidRPr="00F302B9">
        <w:rPr>
          <w:rFonts w:ascii="Traditional Arabic" w:hAnsi="Traditional Arabic" w:cs="Traditional Arabic" w:hint="cs"/>
          <w:sz w:val="70"/>
          <w:szCs w:val="70"/>
          <w:rtl/>
        </w:rPr>
        <w:t xml:space="preserve">ﷺ، </w:t>
      </w:r>
      <w:r w:rsidRPr="00F302B9">
        <w:rPr>
          <w:rFonts w:ascii="Traditional Arabic" w:hAnsi="Traditional Arabic" w:cs="Traditional Arabic"/>
          <w:sz w:val="70"/>
          <w:szCs w:val="70"/>
          <w:rtl/>
        </w:rPr>
        <w:t>فَقَالَ</w:t>
      </w:r>
      <w:r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إِنَّ اللَّهَ قَدْ أَبْدَلَكُمْ بِهِمَا خَيْرًا مِنْهُمَا: يَوْمَ الْفِطْرِ، وَيَوْمَ النَّحْرِ</w:t>
      </w:r>
      <w:r w:rsidRPr="00F302B9">
        <w:rPr>
          <w:rFonts w:ascii="Traditional Arabic" w:hAnsi="Traditional Arabic" w:cs="Traditional Arabic" w:hint="cs"/>
          <w:sz w:val="70"/>
          <w:szCs w:val="70"/>
          <w:rtl/>
        </w:rPr>
        <w:t>).</w:t>
      </w:r>
    </w:p>
    <w:p w14:paraId="2156D791" w14:textId="26691165"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sz w:val="70"/>
          <w:szCs w:val="70"/>
          <w:rtl/>
        </w:rPr>
        <w:lastRenderedPageBreak/>
        <w:t xml:space="preserve">وأثنى الله على عباده عباد الرحمن فقال </w:t>
      </w:r>
      <w:r w:rsidRPr="00F302B9">
        <w:rPr>
          <w:rFonts w:ascii="Traditional Arabic" w:hAnsi="Traditional Arabic" w:cs="Traditional Arabic"/>
          <w:sz w:val="70"/>
          <w:szCs w:val="70"/>
        </w:rPr>
        <w:sym w:font="AGA Arabesque" w:char="F05D"/>
      </w:r>
      <w:r w:rsidRPr="00F302B9">
        <w:rPr>
          <w:rFonts w:ascii="Traditional Arabic" w:hAnsi="Traditional Arabic" w:cs="Traditional Arabic"/>
          <w:sz w:val="70"/>
          <w:szCs w:val="70"/>
          <w:shd w:val="clear" w:color="auto" w:fill="FFFFFF"/>
          <w:rtl/>
        </w:rPr>
        <w:t>وَالَّذِينَ </w:t>
      </w:r>
      <w:r w:rsidRPr="00F302B9">
        <w:rPr>
          <w:rStyle w:val="a5"/>
          <w:rFonts w:ascii="Traditional Arabic" w:hAnsi="Traditional Arabic" w:cs="Traditional Arabic"/>
          <w:i w:val="0"/>
          <w:iCs w:val="0"/>
          <w:sz w:val="70"/>
          <w:szCs w:val="70"/>
          <w:shd w:val="clear" w:color="auto" w:fill="FFFFFF"/>
          <w:rtl/>
        </w:rPr>
        <w:t>لَا يَشْهَدُونَ الزُّورَ</w:t>
      </w:r>
      <w:r w:rsidRPr="00F302B9">
        <w:rPr>
          <w:rFonts w:ascii="Traditional Arabic" w:hAnsi="Traditional Arabic" w:cs="Traditional Arabic"/>
          <w:sz w:val="70"/>
          <w:szCs w:val="70"/>
        </w:rPr>
        <w:sym w:font="AGA Arabesque" w:char="F05B"/>
      </w:r>
      <w:r w:rsidRPr="00F302B9">
        <w:rPr>
          <w:rFonts w:ascii="Traditional Arabic" w:hAnsi="Traditional Arabic" w:cs="Traditional Arabic"/>
          <w:sz w:val="70"/>
          <w:szCs w:val="70"/>
          <w:rtl/>
        </w:rPr>
        <w:t xml:space="preserve"> </w:t>
      </w:r>
      <w:r w:rsidRPr="00F302B9">
        <w:rPr>
          <w:rFonts w:ascii="Traditional Arabic" w:hAnsi="Traditional Arabic" w:cs="Traditional Arabic"/>
          <w:sz w:val="70"/>
          <w:szCs w:val="70"/>
          <w:rtl/>
        </w:rPr>
        <w:t xml:space="preserve">وقد فسر بعض السلف </w:t>
      </w:r>
      <w:r w:rsidRPr="00F302B9">
        <w:rPr>
          <w:rFonts w:ascii="Traditional Arabic" w:hAnsi="Traditional Arabic" w:cs="Traditional Arabic"/>
          <w:sz w:val="70"/>
          <w:szCs w:val="70"/>
        </w:rPr>
        <w:sym w:font="AGA Arabesque" w:char="F05D"/>
      </w:r>
      <w:r w:rsidRPr="00F302B9">
        <w:rPr>
          <w:rStyle w:val="a5"/>
          <w:rFonts w:ascii="Traditional Arabic" w:hAnsi="Traditional Arabic" w:cs="Traditional Arabic"/>
          <w:i w:val="0"/>
          <w:iCs w:val="0"/>
          <w:sz w:val="70"/>
          <w:szCs w:val="70"/>
          <w:shd w:val="clear" w:color="auto" w:fill="FFFFFF"/>
          <w:rtl/>
        </w:rPr>
        <w:t xml:space="preserve"> </w:t>
      </w:r>
      <w:r w:rsidRPr="00F302B9">
        <w:rPr>
          <w:rStyle w:val="a5"/>
          <w:rFonts w:ascii="Traditional Arabic" w:hAnsi="Traditional Arabic" w:cs="Traditional Arabic"/>
          <w:i w:val="0"/>
          <w:iCs w:val="0"/>
          <w:sz w:val="70"/>
          <w:szCs w:val="70"/>
          <w:shd w:val="clear" w:color="auto" w:fill="FFFFFF"/>
          <w:rtl/>
        </w:rPr>
        <w:t>الزُّورَ</w:t>
      </w:r>
      <w:r w:rsidRPr="00F302B9">
        <w:rPr>
          <w:rFonts w:ascii="Traditional Arabic" w:hAnsi="Traditional Arabic" w:cs="Traditional Arabic"/>
          <w:sz w:val="70"/>
          <w:szCs w:val="70"/>
        </w:rPr>
        <w:t xml:space="preserve"> </w:t>
      </w:r>
      <w:r w:rsidRPr="00F302B9">
        <w:rPr>
          <w:rFonts w:ascii="Traditional Arabic" w:hAnsi="Traditional Arabic" w:cs="Traditional Arabic"/>
          <w:sz w:val="70"/>
          <w:szCs w:val="70"/>
        </w:rPr>
        <w:sym w:font="AGA Arabesque" w:char="F05B"/>
      </w:r>
      <w:r w:rsidRPr="00F302B9">
        <w:rPr>
          <w:rFonts w:ascii="Traditional Arabic" w:hAnsi="Traditional Arabic" w:cs="Traditional Arabic"/>
          <w:sz w:val="70"/>
          <w:szCs w:val="70"/>
          <w:rtl/>
        </w:rPr>
        <w:t>بأعياد المشركين</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فأثنى </w:t>
      </w:r>
      <w:r w:rsidRPr="00F302B9">
        <w:rPr>
          <w:rFonts w:ascii="Traditional Arabic" w:hAnsi="Traditional Arabic" w:cs="Traditional Arabic" w:hint="cs"/>
          <w:sz w:val="70"/>
          <w:szCs w:val="70"/>
          <w:rtl/>
        </w:rPr>
        <w:t xml:space="preserve">الله </w:t>
      </w:r>
      <w:r w:rsidRPr="00F302B9">
        <w:rPr>
          <w:rFonts w:ascii="Traditional Arabic" w:hAnsi="Traditional Arabic" w:cs="Traditional Arabic"/>
          <w:sz w:val="70"/>
          <w:szCs w:val="70"/>
          <w:rtl/>
        </w:rPr>
        <w:t>عل</w:t>
      </w:r>
      <w:r w:rsidRPr="00F302B9">
        <w:rPr>
          <w:rFonts w:ascii="Traditional Arabic" w:hAnsi="Traditional Arabic" w:cs="Traditional Arabic" w:hint="cs"/>
          <w:sz w:val="70"/>
          <w:szCs w:val="70"/>
          <w:rtl/>
        </w:rPr>
        <w:t xml:space="preserve">ى عباده </w:t>
      </w:r>
      <w:r w:rsidRPr="00F302B9">
        <w:rPr>
          <w:rFonts w:ascii="Traditional Arabic" w:hAnsi="Traditional Arabic" w:cs="Traditional Arabic"/>
          <w:sz w:val="70"/>
          <w:szCs w:val="70"/>
          <w:rtl/>
        </w:rPr>
        <w:t>باجتنابها</w:t>
      </w:r>
      <w:r w:rsidRPr="00F302B9">
        <w:rPr>
          <w:rFonts w:ascii="Traditional Arabic" w:hAnsi="Traditional Arabic" w:cs="Traditional Arabic" w:hint="cs"/>
          <w:sz w:val="70"/>
          <w:szCs w:val="70"/>
          <w:rtl/>
        </w:rPr>
        <w:t xml:space="preserve">. قال </w:t>
      </w:r>
      <w:r w:rsidRPr="00F302B9">
        <w:rPr>
          <w:rFonts w:ascii="Traditional Arabic" w:hAnsi="Traditional Arabic" w:cs="Traditional Arabic"/>
          <w:sz w:val="70"/>
          <w:szCs w:val="70"/>
          <w:rtl/>
        </w:rPr>
        <w:t xml:space="preserve">عبد الله بن عمرو </w:t>
      </w:r>
      <w:r w:rsidRPr="00F302B9">
        <w:rPr>
          <w:rFonts w:ascii="Traditional Arabic" w:hAnsi="Traditional Arabic" w:cs="Traditional Arabic"/>
          <w:sz w:val="70"/>
          <w:szCs w:val="70"/>
        </w:rPr>
        <w:sym w:font="AGA Arabesque" w:char="F074"/>
      </w:r>
      <w:r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من بنى في بلاد الأعاجم</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وصنع </w:t>
      </w:r>
      <w:proofErr w:type="spellStart"/>
      <w:r w:rsidRPr="00F302B9">
        <w:rPr>
          <w:rFonts w:ascii="Traditional Arabic" w:hAnsi="Traditional Arabic" w:cs="Traditional Arabic"/>
          <w:sz w:val="70"/>
          <w:szCs w:val="70"/>
          <w:rtl/>
        </w:rPr>
        <w:t>نيروزهم</w:t>
      </w:r>
      <w:proofErr w:type="spellEnd"/>
      <w:r w:rsidRPr="00F302B9">
        <w:rPr>
          <w:rFonts w:ascii="Traditional Arabic" w:hAnsi="Traditional Arabic" w:cs="Traditional Arabic"/>
          <w:sz w:val="70"/>
          <w:szCs w:val="70"/>
          <w:rtl/>
        </w:rPr>
        <w:t xml:space="preserve"> ومهرجانهم </w:t>
      </w:r>
      <w:r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أي عيدهم</w:t>
      </w:r>
      <w:r w:rsidRPr="00F302B9">
        <w:rPr>
          <w:rFonts w:ascii="Traditional Arabic" w:hAnsi="Traditional Arabic" w:cs="Traditional Arabic" w:hint="cs"/>
          <w:sz w:val="70"/>
          <w:szCs w:val="70"/>
          <w:rtl/>
        </w:rPr>
        <w:t xml:space="preserve"> - </w:t>
      </w:r>
      <w:r w:rsidRPr="00F302B9">
        <w:rPr>
          <w:rFonts w:ascii="Traditional Arabic" w:hAnsi="Traditional Arabic" w:cs="Traditional Arabic"/>
          <w:sz w:val="70"/>
          <w:szCs w:val="70"/>
          <w:rtl/>
        </w:rPr>
        <w:t>وتشبه بهم حتى يموت</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حشر معهم يوم القيامة</w:t>
      </w:r>
      <w:r w:rsidRPr="00F302B9">
        <w:rPr>
          <w:rFonts w:ascii="Traditional Arabic" w:hAnsi="Traditional Arabic" w:cs="Traditional Arabic" w:hint="cs"/>
          <w:sz w:val="70"/>
          <w:szCs w:val="70"/>
          <w:rtl/>
        </w:rPr>
        <w:t>. و</w:t>
      </w:r>
      <w:r w:rsidRPr="00F302B9">
        <w:rPr>
          <w:rFonts w:ascii="Traditional Arabic" w:hAnsi="Traditional Arabic" w:cs="Traditional Arabic"/>
          <w:sz w:val="70"/>
          <w:szCs w:val="70"/>
          <w:rtl/>
        </w:rPr>
        <w:t xml:space="preserve">قَالَ عُمَرُ </w:t>
      </w:r>
      <w:r w:rsidRPr="00F302B9">
        <w:rPr>
          <w:rFonts w:ascii="Traditional Arabic" w:hAnsi="Traditional Arabic" w:cs="Traditional Arabic"/>
          <w:sz w:val="70"/>
          <w:szCs w:val="70"/>
        </w:rPr>
        <w:sym w:font="AGA Arabesque" w:char="F074"/>
      </w:r>
      <w:r w:rsidRPr="00F302B9">
        <w:rPr>
          <w:rFonts w:ascii="Traditional Arabic" w:hAnsi="Traditional Arabic" w:cs="Traditional Arabic"/>
          <w:sz w:val="70"/>
          <w:szCs w:val="70"/>
          <w:rtl/>
        </w:rPr>
        <w:t>: لاَ تَعَلَّمُوا رَطَانَةَ الأَعَاجِمِ</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وَلاَ تَدْخُلُوا عَلَى الْمُشْرِكِينَ </w:t>
      </w:r>
      <w:proofErr w:type="spellStart"/>
      <w:r w:rsidRPr="00F302B9">
        <w:rPr>
          <w:rFonts w:ascii="Traditional Arabic" w:hAnsi="Traditional Arabic" w:cs="Traditional Arabic"/>
          <w:sz w:val="70"/>
          <w:szCs w:val="70"/>
          <w:rtl/>
        </w:rPr>
        <w:t>فِى</w:t>
      </w:r>
      <w:proofErr w:type="spellEnd"/>
      <w:r w:rsidRPr="00F302B9">
        <w:rPr>
          <w:rFonts w:ascii="Traditional Arabic" w:hAnsi="Traditional Arabic" w:cs="Traditional Arabic"/>
          <w:sz w:val="70"/>
          <w:szCs w:val="70"/>
          <w:rtl/>
        </w:rPr>
        <w:t xml:space="preserve"> كَنَائِسِهِمْ يَوْمَ عِيدِهِمْ</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فَإِنَّ </w:t>
      </w:r>
      <w:proofErr w:type="spellStart"/>
      <w:r w:rsidRPr="00F302B9">
        <w:rPr>
          <w:rFonts w:ascii="Traditional Arabic" w:hAnsi="Traditional Arabic" w:cs="Traditional Arabic"/>
          <w:sz w:val="70"/>
          <w:szCs w:val="70"/>
          <w:rtl/>
        </w:rPr>
        <w:t>السخْطَةَ</w:t>
      </w:r>
      <w:proofErr w:type="spellEnd"/>
      <w:r w:rsidRPr="00F302B9">
        <w:rPr>
          <w:rFonts w:ascii="Traditional Arabic" w:hAnsi="Traditional Arabic" w:cs="Traditional Arabic"/>
          <w:sz w:val="70"/>
          <w:szCs w:val="70"/>
          <w:rtl/>
        </w:rPr>
        <w:t xml:space="preserve"> تَنْزِلُ عَلَيْهِمْ</w:t>
      </w:r>
      <w:r w:rsidRPr="00F302B9">
        <w:rPr>
          <w:rFonts w:ascii="Traditional Arabic" w:hAnsi="Traditional Arabic" w:cs="Traditional Arabic" w:hint="cs"/>
          <w:sz w:val="70"/>
          <w:szCs w:val="70"/>
          <w:rtl/>
        </w:rPr>
        <w:t>.</w:t>
      </w:r>
    </w:p>
    <w:p w14:paraId="50FF1509" w14:textId="77777777" w:rsidR="000627EB" w:rsidRPr="00F302B9" w:rsidRDefault="000627EB" w:rsidP="00F302B9">
      <w:pPr>
        <w:pStyle w:val="a4"/>
        <w:jc w:val="both"/>
        <w:rPr>
          <w:rFonts w:ascii="Traditional Arabic" w:hAnsi="Traditional Arabic" w:cs="Traditional Arabic"/>
          <w:sz w:val="70"/>
          <w:szCs w:val="70"/>
          <w:rtl/>
        </w:rPr>
      </w:pPr>
      <w:r w:rsidRPr="00F302B9">
        <w:rPr>
          <w:rFonts w:ascii="Traditional Arabic" w:hAnsi="Traditional Arabic" w:cs="Traditional Arabic"/>
          <w:sz w:val="70"/>
          <w:szCs w:val="70"/>
          <w:rtl/>
        </w:rPr>
        <w:t>فليحذر المسلم من مشاركة اليهود والنصارى والمشركين في أعيادهم</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أو الإهداء لهم فيها أو إعاناتهم عليها، أو تهنئتهم أو إظهار الفرح والسرور بها</w:t>
      </w:r>
      <w:r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أو قبول هداياهم بمناسبتها، لأنها تشعر برضا المسلم بهذه الشعائر الباطلة المتعلقة باعتقاداتهم الكفرية</w:t>
      </w:r>
      <w:r w:rsidRPr="00F302B9">
        <w:rPr>
          <w:rFonts w:ascii="Traditional Arabic" w:hAnsi="Traditional Arabic" w:cs="Traditional Arabic" w:hint="cs"/>
          <w:sz w:val="70"/>
          <w:szCs w:val="70"/>
          <w:rtl/>
        </w:rPr>
        <w:t>.</w:t>
      </w:r>
    </w:p>
    <w:p w14:paraId="484512A6" w14:textId="284E41F7"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hint="cs"/>
          <w:sz w:val="70"/>
          <w:szCs w:val="70"/>
          <w:rtl/>
        </w:rPr>
        <w:lastRenderedPageBreak/>
        <w:t>ب</w:t>
      </w:r>
      <w:r w:rsidRPr="00F302B9">
        <w:rPr>
          <w:rFonts w:ascii="Traditional Arabic" w:hAnsi="Traditional Arabic" w:cs="Traditional Arabic"/>
          <w:sz w:val="70"/>
          <w:szCs w:val="70"/>
          <w:rtl/>
        </w:rPr>
        <w:t>ارك الله لي ولكم في القران العظيم ونفعني وإياكم بهدي سيد المرسلين أقول هذا القول وأستغفر الله لي ولكم من كل ذنب فاستغفروه انه هو الغفور الرحيم</w:t>
      </w:r>
      <w:r w:rsidRPr="00F302B9">
        <w:rPr>
          <w:rFonts w:ascii="Traditional Arabic" w:hAnsi="Traditional Arabic" w:cs="Traditional Arabic"/>
          <w:sz w:val="70"/>
          <w:szCs w:val="70"/>
        </w:rPr>
        <w:t>.</w:t>
      </w:r>
    </w:p>
    <w:p w14:paraId="70D3090C" w14:textId="77777777" w:rsidR="000627EB" w:rsidRPr="00F302B9" w:rsidRDefault="000627EB" w:rsidP="00F302B9">
      <w:pPr>
        <w:pStyle w:val="a4"/>
        <w:jc w:val="both"/>
        <w:rPr>
          <w:rFonts w:ascii="Traditional Arabic" w:hAnsi="Traditional Arabic" w:cs="Traditional Arabic"/>
          <w:sz w:val="70"/>
          <w:szCs w:val="70"/>
          <w:rtl/>
        </w:rPr>
      </w:pPr>
    </w:p>
    <w:p w14:paraId="3C441182" w14:textId="77777777" w:rsidR="000627EB" w:rsidRPr="00F302B9" w:rsidRDefault="000627EB" w:rsidP="00F302B9">
      <w:pPr>
        <w:pStyle w:val="a4"/>
        <w:jc w:val="both"/>
        <w:rPr>
          <w:rFonts w:ascii="Traditional Arabic" w:hAnsi="Traditional Arabic" w:cs="Traditional Arabic"/>
          <w:sz w:val="70"/>
          <w:szCs w:val="70"/>
          <w:rtl/>
        </w:rPr>
      </w:pPr>
    </w:p>
    <w:p w14:paraId="0C625EFB" w14:textId="52CF67C8" w:rsidR="000627EB" w:rsidRPr="00F302B9" w:rsidRDefault="000627EB" w:rsidP="00F302B9">
      <w:pPr>
        <w:pStyle w:val="a4"/>
        <w:jc w:val="both"/>
        <w:rPr>
          <w:rFonts w:ascii="Traditional Arabic" w:hAnsi="Traditional Arabic" w:cs="Traditional Arabic"/>
          <w:sz w:val="70"/>
          <w:szCs w:val="70"/>
          <w:rtl/>
        </w:rPr>
      </w:pPr>
      <w:r w:rsidRPr="00F302B9">
        <w:rPr>
          <w:rFonts w:ascii="Traditional Arabic" w:hAnsi="Traditional Arabic" w:cs="Traditional Arabic"/>
          <w:sz w:val="70"/>
          <w:szCs w:val="70"/>
          <w:rtl/>
        </w:rPr>
        <w:t xml:space="preserve">الحمد لله رب العالمين والصلاة والسلام على أشرف الأنبياء والمرسلين نبينا محمد وعلى </w:t>
      </w:r>
      <w:proofErr w:type="spellStart"/>
      <w:r w:rsidRPr="00F302B9">
        <w:rPr>
          <w:rFonts w:ascii="Traditional Arabic" w:hAnsi="Traditional Arabic" w:cs="Traditional Arabic"/>
          <w:sz w:val="70"/>
          <w:szCs w:val="70"/>
          <w:rtl/>
        </w:rPr>
        <w:t>آله</w:t>
      </w:r>
      <w:proofErr w:type="spellEnd"/>
      <w:r w:rsidRPr="00F302B9">
        <w:rPr>
          <w:rFonts w:ascii="Traditional Arabic" w:hAnsi="Traditional Arabic" w:cs="Traditional Arabic"/>
          <w:sz w:val="70"/>
          <w:szCs w:val="70"/>
          <w:rtl/>
        </w:rPr>
        <w:t xml:space="preserve"> وصحبه ومن تبعهم بإحسان إلى يوم الدين</w:t>
      </w:r>
      <w:r w:rsidRPr="00F302B9">
        <w:rPr>
          <w:rFonts w:ascii="Traditional Arabic" w:hAnsi="Traditional Arabic" w:cs="Traditional Arabic" w:hint="cs"/>
          <w:sz w:val="70"/>
          <w:szCs w:val="70"/>
          <w:rtl/>
        </w:rPr>
        <w:t>.</w:t>
      </w:r>
    </w:p>
    <w:p w14:paraId="7216BEB9" w14:textId="645284AE"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hint="cs"/>
          <w:sz w:val="70"/>
          <w:szCs w:val="70"/>
          <w:rtl/>
        </w:rPr>
        <w:t xml:space="preserve">معاشر المؤمنين ... </w:t>
      </w:r>
      <w:r w:rsidRPr="00F302B9">
        <w:rPr>
          <w:rFonts w:ascii="Traditional Arabic" w:hAnsi="Traditional Arabic" w:cs="Traditional Arabic"/>
          <w:sz w:val="70"/>
          <w:szCs w:val="70"/>
          <w:rtl/>
        </w:rPr>
        <w:t xml:space="preserve">اتقوا الله </w:t>
      </w:r>
      <w:r w:rsidRPr="00F302B9">
        <w:rPr>
          <w:rFonts w:ascii="Traditional Arabic" w:hAnsi="Traditional Arabic" w:cs="Traditional Arabic" w:hint="cs"/>
          <w:sz w:val="70"/>
          <w:szCs w:val="70"/>
          <w:rtl/>
        </w:rPr>
        <w:t xml:space="preserve">حق التقوى، </w:t>
      </w:r>
      <w:r w:rsidRPr="00F302B9">
        <w:rPr>
          <w:rFonts w:ascii="Traditional Arabic" w:hAnsi="Traditional Arabic" w:cs="Traditional Arabic"/>
          <w:sz w:val="70"/>
          <w:szCs w:val="70"/>
          <w:rtl/>
        </w:rPr>
        <w:t xml:space="preserve">واعلموا أن التهنئة الأعياد </w:t>
      </w:r>
      <w:r w:rsidR="00F302B9" w:rsidRPr="00F302B9">
        <w:rPr>
          <w:rFonts w:ascii="Traditional Arabic" w:hAnsi="Traditional Arabic" w:cs="Traditional Arabic" w:hint="cs"/>
          <w:sz w:val="70"/>
          <w:szCs w:val="70"/>
          <w:rtl/>
        </w:rPr>
        <w:t xml:space="preserve">المشركين والكفار </w:t>
      </w:r>
      <w:r w:rsidRPr="00F302B9">
        <w:rPr>
          <w:rFonts w:ascii="Traditional Arabic" w:hAnsi="Traditional Arabic" w:cs="Traditional Arabic"/>
          <w:sz w:val="70"/>
          <w:szCs w:val="70"/>
          <w:rtl/>
        </w:rPr>
        <w:t xml:space="preserve">هذه حرام بلا شك، وربما لا يسلم الإنسان من الكفر؛ لأن تهنئتهم بأعياد الكفر رضا بها، والرضا بالكفر كفر، ومن ذلك تهنئتهم بما يسمى بعيد </w:t>
      </w:r>
      <w:proofErr w:type="spellStart"/>
      <w:r w:rsidRPr="00F302B9">
        <w:rPr>
          <w:rFonts w:ascii="Traditional Arabic" w:hAnsi="Traditional Arabic" w:cs="Traditional Arabic"/>
          <w:sz w:val="70"/>
          <w:szCs w:val="70"/>
          <w:rtl/>
        </w:rPr>
        <w:t>الكرسمس</w:t>
      </w:r>
      <w:proofErr w:type="spellEnd"/>
      <w:r w:rsidRPr="00F302B9">
        <w:rPr>
          <w:rFonts w:ascii="Traditional Arabic" w:hAnsi="Traditional Arabic" w:cs="Traditional Arabic"/>
          <w:sz w:val="70"/>
          <w:szCs w:val="70"/>
          <w:rtl/>
        </w:rPr>
        <w:t xml:space="preserve">، أو عيد الفِصْح أو ما أشبه ذلك، فهذا لا يجوز إطلاقاً، حتى وإن </w:t>
      </w:r>
      <w:r w:rsidRPr="00F302B9">
        <w:rPr>
          <w:rFonts w:ascii="Traditional Arabic" w:hAnsi="Traditional Arabic" w:cs="Traditional Arabic"/>
          <w:sz w:val="70"/>
          <w:szCs w:val="70"/>
          <w:rtl/>
        </w:rPr>
        <w:lastRenderedPageBreak/>
        <w:t>كانوا يهنئونا بأعيادنا</w:t>
      </w:r>
      <w:r w:rsidR="00F302B9"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فإننا لا نهنئهم بأعيادهم، والفرق أنّ تهنئتهم إيانا بأعيادنا تهنئة بحق، وأن تهنئتنا إياهم بأعيادهم تهنئة بباطل</w:t>
      </w:r>
      <w:r w:rsidR="00F302B9" w:rsidRPr="00F302B9">
        <w:rPr>
          <w:rFonts w:ascii="Traditional Arabic" w:hAnsi="Traditional Arabic" w:cs="Traditional Arabic" w:hint="cs"/>
          <w:sz w:val="70"/>
          <w:szCs w:val="70"/>
          <w:rtl/>
        </w:rPr>
        <w:t>.</w:t>
      </w:r>
    </w:p>
    <w:p w14:paraId="6D9FB7D7" w14:textId="71754C1C" w:rsidR="00F302B9"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sz w:val="70"/>
          <w:szCs w:val="70"/>
          <w:rtl/>
        </w:rPr>
        <w:t xml:space="preserve">فاتقوا الله </w:t>
      </w:r>
      <w:r w:rsidR="00F302B9"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 xml:space="preserve">عباد الله </w:t>
      </w:r>
      <w:r w:rsidR="00F302B9" w:rsidRPr="00F302B9">
        <w:rPr>
          <w:rFonts w:ascii="Traditional Arabic" w:hAnsi="Traditional Arabic" w:cs="Traditional Arabic" w:hint="cs"/>
          <w:sz w:val="70"/>
          <w:szCs w:val="70"/>
          <w:rtl/>
        </w:rPr>
        <w:t xml:space="preserve">- </w:t>
      </w:r>
      <w:r w:rsidRPr="00F302B9">
        <w:rPr>
          <w:rFonts w:ascii="Traditional Arabic" w:hAnsi="Traditional Arabic" w:cs="Traditional Arabic"/>
          <w:sz w:val="70"/>
          <w:szCs w:val="70"/>
          <w:rtl/>
        </w:rPr>
        <w:t xml:space="preserve">واحذروا </w:t>
      </w:r>
      <w:r w:rsidR="00F302B9" w:rsidRPr="00F302B9">
        <w:rPr>
          <w:rFonts w:ascii="Traditional Arabic" w:hAnsi="Traditional Arabic" w:cs="Traditional Arabic" w:hint="cs"/>
          <w:sz w:val="70"/>
          <w:szCs w:val="70"/>
          <w:rtl/>
        </w:rPr>
        <w:t>أ</w:t>
      </w:r>
      <w:r w:rsidRPr="00F302B9">
        <w:rPr>
          <w:rFonts w:ascii="Traditional Arabic" w:hAnsi="Traditional Arabic" w:cs="Traditional Arabic"/>
          <w:sz w:val="70"/>
          <w:szCs w:val="70"/>
          <w:rtl/>
        </w:rPr>
        <w:t>سباب سخطه</w:t>
      </w:r>
      <w:r w:rsidR="00F302B9"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وليس على المسلم من ضير إذا أسخط الناس برضا الله</w:t>
      </w:r>
      <w:r w:rsidR="00F302B9" w:rsidRPr="00F302B9">
        <w:rPr>
          <w:rFonts w:ascii="Traditional Arabic" w:hAnsi="Traditional Arabic" w:cs="Traditional Arabic" w:hint="cs"/>
          <w:sz w:val="70"/>
          <w:szCs w:val="70"/>
          <w:rtl/>
        </w:rPr>
        <w:t>،</w:t>
      </w:r>
      <w:r w:rsidRPr="00F302B9">
        <w:rPr>
          <w:rFonts w:ascii="Traditional Arabic" w:hAnsi="Traditional Arabic" w:cs="Traditional Arabic"/>
          <w:sz w:val="70"/>
          <w:szCs w:val="70"/>
          <w:rtl/>
        </w:rPr>
        <w:t xml:space="preserve"> إنما الضرر كل الضرر أن يسخط الله برضا الناس</w:t>
      </w:r>
    </w:p>
    <w:p w14:paraId="235C9E08" w14:textId="3BF5C9E1" w:rsidR="000627EB" w:rsidRPr="00F302B9" w:rsidRDefault="000627EB" w:rsidP="00F302B9">
      <w:pPr>
        <w:pStyle w:val="a4"/>
        <w:jc w:val="both"/>
        <w:rPr>
          <w:rFonts w:ascii="Traditional Arabic" w:hAnsi="Traditional Arabic" w:cs="Traditional Arabic"/>
          <w:sz w:val="70"/>
          <w:szCs w:val="70"/>
        </w:rPr>
      </w:pPr>
      <w:r w:rsidRPr="00F302B9">
        <w:rPr>
          <w:rFonts w:ascii="Traditional Arabic" w:hAnsi="Traditional Arabic" w:cs="Traditional Arabic"/>
          <w:sz w:val="70"/>
          <w:szCs w:val="70"/>
          <w:rtl/>
        </w:rPr>
        <w:t xml:space="preserve">اللهم أعز </w:t>
      </w:r>
      <w:proofErr w:type="gramStart"/>
      <w:r w:rsidRPr="00F302B9">
        <w:rPr>
          <w:rFonts w:ascii="Traditional Arabic" w:hAnsi="Traditional Arabic" w:cs="Traditional Arabic"/>
          <w:sz w:val="70"/>
          <w:szCs w:val="70"/>
          <w:rtl/>
        </w:rPr>
        <w:t>الإسلام</w:t>
      </w:r>
      <w:proofErr w:type="gramEnd"/>
      <w:r w:rsidRPr="00F302B9">
        <w:rPr>
          <w:rFonts w:ascii="Traditional Arabic" w:hAnsi="Traditional Arabic" w:cs="Traditional Arabic"/>
          <w:sz w:val="70"/>
          <w:szCs w:val="70"/>
          <w:rtl/>
        </w:rPr>
        <w:t xml:space="preserve"> والمسلمين وأذل الشرك والمشركين. اللهم آمن أوطاننا وأصلح سلطاننا، اللهم وفق إمامنا وولي عهده بتوفيقك وأيده بتأييدك وانصر بهم دينك وأعل بهم كلمتك. اللهم احفظ حدودنا وانصر جنودنا. اللهم اشف مرضانا وارحم موتانا، اللهم آتنا في الدنيا حسنة وفي الآخرة حسنة وقنا عذاب النار. سبحان ربك رب العزة عما يصفون وسلام على المرسلين والحمد لله رب العالمين</w:t>
      </w:r>
      <w:r w:rsidR="00F302B9" w:rsidRPr="00F302B9">
        <w:rPr>
          <w:rFonts w:ascii="Traditional Arabic" w:hAnsi="Traditional Arabic" w:cs="Traditional Arabic" w:hint="cs"/>
          <w:sz w:val="70"/>
          <w:szCs w:val="70"/>
          <w:rtl/>
        </w:rPr>
        <w:t>.</w:t>
      </w:r>
    </w:p>
    <w:p w14:paraId="76481BAA" w14:textId="77777777" w:rsidR="00ED430E" w:rsidRPr="00F302B9" w:rsidRDefault="00ED430E" w:rsidP="00F302B9">
      <w:pPr>
        <w:pStyle w:val="a4"/>
        <w:jc w:val="both"/>
        <w:rPr>
          <w:rFonts w:ascii="Traditional Arabic" w:hAnsi="Traditional Arabic" w:cs="Traditional Arabic"/>
          <w:sz w:val="70"/>
          <w:szCs w:val="70"/>
        </w:rPr>
      </w:pPr>
    </w:p>
    <w:sectPr w:rsidR="00ED430E" w:rsidRPr="00F302B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EB"/>
    <w:rsid w:val="000627EB"/>
    <w:rsid w:val="001430A7"/>
    <w:rsid w:val="00354A38"/>
    <w:rsid w:val="00480C30"/>
    <w:rsid w:val="006C3311"/>
    <w:rsid w:val="00B96DD7"/>
    <w:rsid w:val="00ED430E"/>
    <w:rsid w:val="00F302B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26E4"/>
  <w15:chartTrackingRefBased/>
  <w15:docId w15:val="{2EA95813-52D0-438A-93B8-D6720BC3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7E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627EB"/>
    <w:pPr>
      <w:spacing w:after="0" w:line="240" w:lineRule="auto"/>
    </w:pPr>
  </w:style>
  <w:style w:type="character" w:styleId="a5">
    <w:name w:val="Emphasis"/>
    <w:basedOn w:val="a0"/>
    <w:uiPriority w:val="20"/>
    <w:qFormat/>
    <w:rsid w:val="00062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533</Words>
  <Characters>3039</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2022-12-29T16:35:00Z</dcterms:created>
  <dcterms:modified xsi:type="dcterms:W3CDTF">2022-12-29T16:49:00Z</dcterms:modified>
</cp:coreProperties>
</file>