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30C4" w14:textId="0BDD9F75" w:rsidR="00381F86" w:rsidRPr="00E87079" w:rsidRDefault="00381F86" w:rsidP="00E87079">
      <w:pPr>
        <w:pStyle w:val="a5"/>
        <w:widowControl w:val="0"/>
        <w:jc w:val="both"/>
        <w:rPr>
          <w:rFonts w:ascii="Traditional Arabic" w:hAnsi="Traditional Arabic" w:cs="Traditional Arabic"/>
          <w:sz w:val="70"/>
          <w:szCs w:val="70"/>
          <w:rtl/>
        </w:rPr>
      </w:pPr>
      <w:r w:rsidRPr="00E87079">
        <w:rPr>
          <w:rFonts w:ascii="Traditional Arabic" w:hAnsi="Traditional Arabic" w:cs="Traditional Arabic" w:hint="cs"/>
          <w:sz w:val="70"/>
          <w:szCs w:val="70"/>
          <w:rtl/>
        </w:rPr>
        <w:t>بسم الله الرحمن الرحيم</w:t>
      </w:r>
    </w:p>
    <w:p w14:paraId="3B077322" w14:textId="20C7733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hint="cs"/>
          <w:sz w:val="70"/>
          <w:szCs w:val="70"/>
          <w:rtl/>
        </w:rPr>
        <w:t xml:space="preserve">إخوة الإيمان </w:t>
      </w:r>
      <w:proofErr w:type="gramStart"/>
      <w:r w:rsidRPr="00E87079">
        <w:rPr>
          <w:rFonts w:ascii="Traditional Arabic" w:hAnsi="Traditional Arabic" w:cs="Traditional Arabic" w:hint="cs"/>
          <w:sz w:val="70"/>
          <w:szCs w:val="70"/>
          <w:rtl/>
        </w:rPr>
        <w:t>والعقيدة .</w:t>
      </w:r>
      <w:proofErr w:type="gramEnd"/>
      <w:r w:rsidRPr="00E87079">
        <w:rPr>
          <w:rFonts w:ascii="Traditional Arabic" w:hAnsi="Traditional Arabic" w:cs="Traditional Arabic" w:hint="cs"/>
          <w:sz w:val="70"/>
          <w:szCs w:val="70"/>
          <w:rtl/>
        </w:rPr>
        <w:t>. ن</w:t>
      </w:r>
      <w:r w:rsidRPr="00E87079">
        <w:rPr>
          <w:rFonts w:ascii="Traditional Arabic" w:hAnsi="Traditional Arabic" w:cs="Traditional Arabic"/>
          <w:sz w:val="70"/>
          <w:szCs w:val="70"/>
          <w:rtl/>
        </w:rPr>
        <w:t xml:space="preserve">حمد </w:t>
      </w:r>
      <w:r w:rsidRPr="00E87079">
        <w:rPr>
          <w:rFonts w:ascii="Traditional Arabic" w:hAnsi="Traditional Arabic" w:cs="Traditional Arabic" w:hint="cs"/>
          <w:sz w:val="70"/>
          <w:szCs w:val="70"/>
          <w:rtl/>
        </w:rPr>
        <w:t>ا</w:t>
      </w:r>
      <w:r w:rsidRPr="00E87079">
        <w:rPr>
          <w:rFonts w:ascii="Traditional Arabic" w:hAnsi="Traditional Arabic" w:cs="Traditional Arabic"/>
          <w:sz w:val="70"/>
          <w:szCs w:val="70"/>
          <w:rtl/>
        </w:rPr>
        <w:t xml:space="preserve">لله الذي أنعم علينا بالهداية للدين القويم، ونشكره أن وفقنا لمتابعة النبي الأمين، ونثني عليه أن اصطفانا بعقيدة التوحيد الخالص من الشرك في زمن انتكس فيه </w:t>
      </w:r>
      <w:proofErr w:type="spellStart"/>
      <w:r w:rsidRPr="00E87079">
        <w:rPr>
          <w:rFonts w:ascii="Traditional Arabic" w:hAnsi="Traditional Arabic" w:cs="Traditional Arabic"/>
          <w:sz w:val="70"/>
          <w:szCs w:val="70"/>
          <w:rtl/>
        </w:rPr>
        <w:t>فئام</w:t>
      </w:r>
      <w:proofErr w:type="spellEnd"/>
      <w:r w:rsidRPr="00E87079">
        <w:rPr>
          <w:rFonts w:ascii="Traditional Arabic" w:hAnsi="Traditional Arabic" w:cs="Traditional Arabic"/>
          <w:sz w:val="70"/>
          <w:szCs w:val="70"/>
          <w:rtl/>
        </w:rPr>
        <w:t xml:space="preserve"> من المسلمين</w:t>
      </w:r>
      <w:r w:rsidRPr="00E87079">
        <w:rPr>
          <w:rFonts w:ascii="Traditional Arabic" w:hAnsi="Traditional Arabic" w:cs="Traditional Arabic" w:hint="cs"/>
          <w:sz w:val="70"/>
          <w:szCs w:val="70"/>
          <w:rtl/>
        </w:rPr>
        <w:t>.</w:t>
      </w:r>
    </w:p>
    <w:p w14:paraId="48D535BF" w14:textId="77777777" w:rsidR="00381F86" w:rsidRPr="00E87079" w:rsidRDefault="00381F86" w:rsidP="00E87079">
      <w:pPr>
        <w:pStyle w:val="a5"/>
        <w:widowControl w:val="0"/>
        <w:jc w:val="both"/>
        <w:rPr>
          <w:rFonts w:ascii="Traditional Arabic" w:hAnsi="Traditional Arabic" w:cs="Traditional Arabic"/>
          <w:sz w:val="70"/>
          <w:szCs w:val="70"/>
          <w:rtl/>
        </w:rPr>
      </w:pPr>
      <w:r w:rsidRPr="00E87079">
        <w:rPr>
          <w:rFonts w:ascii="Traditional Arabic" w:hAnsi="Traditional Arabic" w:cs="Traditional Arabic"/>
          <w:sz w:val="70"/>
          <w:szCs w:val="70"/>
          <w:rtl/>
        </w:rPr>
        <w:t>من نعم الله علينا أننا وجدنا في بلادٍ جعلت التوحيد الخالص لها عقيدة ومنهجًا، فلا يدعى ولا يعبد فيها إلا الله، ولم يبن فيها مسجد على قبر ولي ولا ملك ولا زعيم، ولا يوجد فيها بفضل الله تعالى مشاهد ولا مزارات ولا غيرها، ولا تشد الرحال في هذه البلاد إلا للمسجد الحرام بمكة أو لمسجد النبوي بالمدينة</w:t>
      </w:r>
      <w:r w:rsidRPr="00E87079">
        <w:rPr>
          <w:rFonts w:ascii="Traditional Arabic" w:hAnsi="Traditional Arabic" w:cs="Traditional Arabic" w:hint="cs"/>
          <w:sz w:val="70"/>
          <w:szCs w:val="70"/>
          <w:rtl/>
        </w:rPr>
        <w:t xml:space="preserve">. </w:t>
      </w:r>
    </w:p>
    <w:p w14:paraId="3E319666" w14:textId="17ECE076"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hint="cs"/>
          <w:sz w:val="70"/>
          <w:szCs w:val="70"/>
          <w:rtl/>
        </w:rPr>
        <w:t xml:space="preserve">فهذا </w:t>
      </w:r>
      <w:r w:rsidRPr="00E87079">
        <w:rPr>
          <w:rFonts w:ascii="Traditional Arabic" w:hAnsi="Traditional Arabic" w:cs="Traditional Arabic"/>
          <w:sz w:val="70"/>
          <w:szCs w:val="70"/>
          <w:rtl/>
        </w:rPr>
        <w:t xml:space="preserve">دين تدين به هذه البلاد ملكًا وحكومةً وشعبًا، </w:t>
      </w:r>
      <w:r w:rsidRPr="00E87079">
        <w:rPr>
          <w:rFonts w:ascii="Traditional Arabic" w:hAnsi="Traditional Arabic" w:cs="Traditional Arabic" w:hint="cs"/>
          <w:sz w:val="70"/>
          <w:szCs w:val="70"/>
          <w:rtl/>
        </w:rPr>
        <w:t>وهذا</w:t>
      </w:r>
      <w:r w:rsidRPr="00E87079">
        <w:rPr>
          <w:rFonts w:ascii="Traditional Arabic" w:hAnsi="Traditional Arabic" w:cs="Traditional Arabic"/>
          <w:sz w:val="70"/>
          <w:szCs w:val="70"/>
          <w:rtl/>
        </w:rPr>
        <w:t xml:space="preserve"> أكبر برهانٍ على تجذر العقيدة الصحيحة في نفوس ولاة أمر هذا </w:t>
      </w:r>
      <w:r w:rsidRPr="00E87079">
        <w:rPr>
          <w:rFonts w:ascii="Traditional Arabic" w:hAnsi="Traditional Arabic" w:cs="Traditional Arabic"/>
          <w:sz w:val="70"/>
          <w:szCs w:val="70"/>
          <w:rtl/>
        </w:rPr>
        <w:lastRenderedPageBreak/>
        <w:t>الوطن وشعبه.. فلله الحمد رب العالمين</w:t>
      </w:r>
      <w:r w:rsidRPr="00E87079">
        <w:rPr>
          <w:rFonts w:ascii="Traditional Arabic" w:hAnsi="Traditional Arabic" w:cs="Traditional Arabic" w:hint="cs"/>
          <w:sz w:val="70"/>
          <w:szCs w:val="70"/>
          <w:rtl/>
        </w:rPr>
        <w:t>.</w:t>
      </w:r>
    </w:p>
    <w:p w14:paraId="16182420" w14:textId="5E088DB2"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فلله الحمد أن هدنا إليه، وجعل بلادنا راعية له وقائمة عليه.، وإن بلداً جعل التوحيدَ له منهجاً والعقيدةَ الصحيحةَ دستوراً؛ لجديرٌ بالحب والانتماء، وحقٌ لقادته الطاعة والوفاء، ووحدة الصف خلفهم،</w:t>
      </w:r>
      <w:r w:rsidRPr="00E87079">
        <w:rPr>
          <w:rFonts w:ascii="Traditional Arabic" w:hAnsi="Traditional Arabic" w:cs="Traditional Arabic" w:hint="cs"/>
          <w:sz w:val="70"/>
          <w:szCs w:val="70"/>
          <w:rtl/>
        </w:rPr>
        <w:t xml:space="preserve"> </w:t>
      </w:r>
      <w:r w:rsidRPr="00E87079">
        <w:rPr>
          <w:rFonts w:ascii="Traditional Arabic" w:hAnsi="Traditional Arabic" w:cs="Traditional Arabic"/>
          <w:sz w:val="70"/>
          <w:szCs w:val="70"/>
          <w:rtl/>
        </w:rPr>
        <w:t>كما أمر ربنا بذلك بقوله: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E87079">
        <w:rPr>
          <w:rFonts w:ascii="Traditional Arabic" w:hAnsi="Traditional Arabic" w:cs="Traditional Arabic" w:hint="cs"/>
          <w:sz w:val="70"/>
          <w:szCs w:val="70"/>
          <w:rtl/>
        </w:rPr>
        <w:t xml:space="preserve"> ف</w:t>
      </w:r>
      <w:r w:rsidRPr="00E87079">
        <w:rPr>
          <w:rFonts w:ascii="Traditional Arabic" w:hAnsi="Traditional Arabic" w:cs="Traditional Arabic"/>
          <w:sz w:val="70"/>
          <w:szCs w:val="70"/>
          <w:rtl/>
        </w:rPr>
        <w:t>أمر الله بطاعة أولي الأمر، وهم الولاة على الناس، من الأمراء والحكام والمفتين، فإنه لا يستقيم للناس أمر دينهم ودنياهم إلا بطاعتهم والانقياد لهم؛ طاعة لله ورغبة فيما عنده، ولكن بشرط أن لا يأمروا بمعصية الله، فإن أمروا بذلك فلا طاعة لمخلوق في معصية الخالق</w:t>
      </w:r>
      <w:r w:rsidRPr="00E87079">
        <w:rPr>
          <w:rFonts w:ascii="Traditional Arabic" w:hAnsi="Traditional Arabic" w:cs="Traditional Arabic" w:hint="cs"/>
          <w:sz w:val="70"/>
          <w:szCs w:val="70"/>
          <w:rtl/>
        </w:rPr>
        <w:t>.</w:t>
      </w:r>
    </w:p>
    <w:p w14:paraId="372EA443" w14:textId="6A454B39"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Pr>
        <w:t> </w:t>
      </w:r>
      <w:r w:rsidRPr="00E87079">
        <w:rPr>
          <w:rFonts w:ascii="Traditional Arabic" w:hAnsi="Traditional Arabic" w:cs="Traditional Arabic"/>
          <w:sz w:val="70"/>
          <w:szCs w:val="70"/>
          <w:rtl/>
        </w:rPr>
        <w:t xml:space="preserve">أيها </w:t>
      </w:r>
      <w:proofErr w:type="gramStart"/>
      <w:r w:rsidRPr="00E87079">
        <w:rPr>
          <w:rFonts w:ascii="Traditional Arabic" w:hAnsi="Traditional Arabic" w:cs="Traditional Arabic"/>
          <w:sz w:val="70"/>
          <w:szCs w:val="70"/>
          <w:rtl/>
        </w:rPr>
        <w:t xml:space="preserve">الأحبة </w:t>
      </w:r>
      <w:r w:rsidRPr="00E87079">
        <w:rPr>
          <w:rFonts w:ascii="Traditional Arabic" w:hAnsi="Traditional Arabic" w:cs="Traditional Arabic" w:hint="cs"/>
          <w:sz w:val="70"/>
          <w:szCs w:val="70"/>
          <w:rtl/>
        </w:rPr>
        <w:t>.</w:t>
      </w:r>
      <w:proofErr w:type="gramEnd"/>
      <w:r w:rsidRPr="00E87079">
        <w:rPr>
          <w:rFonts w:ascii="Traditional Arabic" w:hAnsi="Traditional Arabic" w:cs="Traditional Arabic" w:hint="cs"/>
          <w:sz w:val="70"/>
          <w:szCs w:val="70"/>
          <w:rtl/>
        </w:rPr>
        <w:t xml:space="preserve">. </w:t>
      </w:r>
      <w:r w:rsidRPr="00E87079">
        <w:rPr>
          <w:rFonts w:ascii="Traditional Arabic" w:hAnsi="Traditional Arabic" w:cs="Traditional Arabic"/>
          <w:sz w:val="70"/>
          <w:szCs w:val="70"/>
          <w:rtl/>
        </w:rPr>
        <w:t>الوطن</w:t>
      </w:r>
      <w:r w:rsidRPr="00E87079">
        <w:rPr>
          <w:rFonts w:ascii="Traditional Arabic" w:hAnsi="Traditional Arabic" w:cs="Traditional Arabic" w:hint="cs"/>
          <w:sz w:val="70"/>
          <w:szCs w:val="70"/>
          <w:rtl/>
        </w:rPr>
        <w:t xml:space="preserve"> </w:t>
      </w:r>
      <w:r w:rsidRPr="00E87079">
        <w:rPr>
          <w:rFonts w:ascii="Traditional Arabic" w:hAnsi="Traditional Arabic" w:cs="Traditional Arabic"/>
          <w:sz w:val="70"/>
          <w:szCs w:val="70"/>
          <w:rtl/>
        </w:rPr>
        <w:t xml:space="preserve">هو الأرض التي يتخذها الإنسان سكناً </w:t>
      </w:r>
      <w:r w:rsidRPr="00E87079">
        <w:rPr>
          <w:rFonts w:ascii="Traditional Arabic" w:hAnsi="Traditional Arabic" w:cs="Traditional Arabic"/>
          <w:sz w:val="70"/>
          <w:szCs w:val="70"/>
          <w:rtl/>
        </w:rPr>
        <w:lastRenderedPageBreak/>
        <w:t>له فينشأ في نفسه تعلقٌ وإلف لها.. وحب الأرض التي يستوطنها الإنسان، والحنين إليها والانعطاف نحوها، أمر مركوز في فطر النفوس</w:t>
      </w:r>
      <w:r w:rsidRPr="00E87079">
        <w:rPr>
          <w:rFonts w:ascii="Traditional Arabic" w:hAnsi="Traditional Arabic" w:cs="Traditional Arabic" w:hint="cs"/>
          <w:sz w:val="70"/>
          <w:szCs w:val="70"/>
          <w:rtl/>
        </w:rPr>
        <w:t>.</w:t>
      </w:r>
    </w:p>
    <w:p w14:paraId="13606081" w14:textId="495DD70B"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فالوطن مهد الصبا ومدرج الخطى ومرتع الطفولة، وملجأ الكهولة، ومنبع الذكريات، وموطن الآباء والأجداد، ومأوى الأبناء والأحفاد، ومستقر الحياة، ومكان العبادة، ومحل المال والعرض، ومكان الشرف.. على أرضه يحيا الإنسان ويعبد ربه، ومن خيراته يعيش، ومن مائه يرتوي، وكرامتُه من كرامته، وعزتُه من عزته، به يُعْرَف، وعنه يُدافع</w:t>
      </w:r>
      <w:r w:rsidR="008D2DE8" w:rsidRPr="00E87079">
        <w:rPr>
          <w:rFonts w:ascii="Traditional Arabic" w:hAnsi="Traditional Arabic" w:cs="Traditional Arabic" w:hint="cs"/>
          <w:sz w:val="70"/>
          <w:szCs w:val="70"/>
          <w:rtl/>
        </w:rPr>
        <w:t>.</w:t>
      </w:r>
    </w:p>
    <w:p w14:paraId="36B4298B" w14:textId="3F30DDBA" w:rsidR="00381F86" w:rsidRPr="00E87079" w:rsidRDefault="00381F86" w:rsidP="00E87079">
      <w:pPr>
        <w:pStyle w:val="a5"/>
        <w:widowControl w:val="0"/>
        <w:jc w:val="both"/>
        <w:rPr>
          <w:rFonts w:ascii="Traditional Arabic" w:hAnsi="Traditional Arabic" w:cs="Traditional Arabic"/>
          <w:sz w:val="70"/>
          <w:szCs w:val="70"/>
          <w:rtl/>
        </w:rPr>
      </w:pPr>
      <w:r w:rsidRPr="00E87079">
        <w:rPr>
          <w:rFonts w:ascii="Traditional Arabic" w:hAnsi="Traditional Arabic" w:cs="Traditional Arabic"/>
          <w:sz w:val="70"/>
          <w:szCs w:val="70"/>
          <w:rtl/>
        </w:rPr>
        <w:t xml:space="preserve">ولا يخرج الإنسان من وطنه إلا إذا اضطرته أمور للخروج منه، كما حصل لنبينا محمد ﷺ عندما ألجأته قريشٌ للخروج من مكة.. فهاجر ﷺ ولما أراد مغادرة مكة وَاقِفٌ عَلَى رَاحِلَتِهِ بِالْحَزْوَرَةِ، يَقُولُ مُخَاطِباً مَكَةَ: «وَاللهِ إِنَّكِ لَخَيْرُ أَرْضِ اللهِ وَأَحَبُّ </w:t>
      </w:r>
      <w:r w:rsidRPr="00E87079">
        <w:rPr>
          <w:rFonts w:ascii="Traditional Arabic" w:hAnsi="Traditional Arabic" w:cs="Traditional Arabic"/>
          <w:sz w:val="70"/>
          <w:szCs w:val="70"/>
          <w:rtl/>
        </w:rPr>
        <w:lastRenderedPageBreak/>
        <w:t>أَرْضِ اللهِ إِلَى اللهِ، وَلَوْلَا أَنِّي أُخْرِجْتُ مِنْكِ مَا خَرَجْتُ»</w:t>
      </w:r>
      <w:r w:rsidR="008D2DE8" w:rsidRPr="00E87079">
        <w:rPr>
          <w:rFonts w:ascii="Traditional Arabic" w:hAnsi="Traditional Arabic" w:cs="Traditional Arabic" w:hint="cs"/>
          <w:sz w:val="70"/>
          <w:szCs w:val="70"/>
          <w:rtl/>
        </w:rPr>
        <w:t xml:space="preserve"> </w:t>
      </w:r>
      <w:r w:rsidRPr="00E87079">
        <w:rPr>
          <w:rFonts w:ascii="Traditional Arabic" w:hAnsi="Traditional Arabic" w:cs="Traditional Arabic"/>
          <w:sz w:val="70"/>
          <w:szCs w:val="70"/>
          <w:rtl/>
        </w:rPr>
        <w:t xml:space="preserve">فصلوات ربي وسلامه عليه </w:t>
      </w:r>
      <w:r w:rsidR="008D2DE8" w:rsidRPr="00E87079">
        <w:rPr>
          <w:rFonts w:ascii="Traditional Arabic" w:hAnsi="Traditional Arabic" w:cs="Traditional Arabic" w:hint="cs"/>
          <w:sz w:val="70"/>
          <w:szCs w:val="70"/>
          <w:rtl/>
        </w:rPr>
        <w:t>...</w:t>
      </w:r>
    </w:p>
    <w:p w14:paraId="50B6F898" w14:textId="1EBC8508" w:rsidR="008D2DE8" w:rsidRPr="00E87079" w:rsidRDefault="008D2DE8" w:rsidP="00E87079">
      <w:pPr>
        <w:pStyle w:val="a5"/>
        <w:widowControl w:val="0"/>
        <w:jc w:val="both"/>
        <w:rPr>
          <w:rFonts w:ascii="Traditional Arabic" w:hAnsi="Traditional Arabic" w:cs="Traditional Arabic"/>
          <w:sz w:val="70"/>
          <w:szCs w:val="70"/>
          <w:rtl/>
        </w:rPr>
      </w:pPr>
      <w:r w:rsidRPr="00E87079">
        <w:rPr>
          <w:rFonts w:ascii="Traditional Arabic" w:hAnsi="Traditional Arabic" w:cs="Traditional Arabic" w:hint="cs"/>
          <w:sz w:val="70"/>
          <w:szCs w:val="70"/>
          <w:rtl/>
        </w:rPr>
        <w:t>أسأل الله أن يحفظ بلادنا وسائر بلاد المسلمين</w:t>
      </w:r>
    </w:p>
    <w:p w14:paraId="3D9BC6A4" w14:textId="1C204517" w:rsidR="008D2DE8" w:rsidRPr="00E87079" w:rsidRDefault="008D2DE8" w:rsidP="00E87079">
      <w:pPr>
        <w:pStyle w:val="a5"/>
        <w:widowControl w:val="0"/>
        <w:jc w:val="both"/>
        <w:rPr>
          <w:rFonts w:ascii="Traditional Arabic" w:hAnsi="Traditional Arabic" w:cs="Traditional Arabic"/>
          <w:sz w:val="70"/>
          <w:szCs w:val="70"/>
          <w:rtl/>
        </w:rPr>
      </w:pPr>
    </w:p>
    <w:p w14:paraId="0E361F6C" w14:textId="77777777" w:rsidR="008D2DE8" w:rsidRPr="00E87079" w:rsidRDefault="008D2DE8" w:rsidP="00E87079">
      <w:pPr>
        <w:pStyle w:val="a5"/>
        <w:widowControl w:val="0"/>
        <w:jc w:val="both"/>
        <w:rPr>
          <w:rStyle w:val="a4"/>
          <w:rFonts w:ascii="Traditional Arabic" w:hAnsi="Traditional Arabic" w:cs="Traditional Arabic"/>
          <w:b w:val="0"/>
          <w:bCs w:val="0"/>
          <w:sz w:val="70"/>
          <w:szCs w:val="70"/>
          <w:rtl/>
        </w:rPr>
      </w:pPr>
    </w:p>
    <w:p w14:paraId="34E5A009" w14:textId="77777777" w:rsidR="008D2DE8" w:rsidRPr="00E87079" w:rsidRDefault="008D2DE8" w:rsidP="00E87079">
      <w:pPr>
        <w:pStyle w:val="a5"/>
        <w:widowControl w:val="0"/>
        <w:jc w:val="both"/>
        <w:rPr>
          <w:rStyle w:val="a4"/>
          <w:rFonts w:ascii="Traditional Arabic" w:hAnsi="Traditional Arabic" w:cs="Traditional Arabic"/>
          <w:b w:val="0"/>
          <w:bCs w:val="0"/>
          <w:sz w:val="70"/>
          <w:szCs w:val="70"/>
          <w:rtl/>
        </w:rPr>
      </w:pPr>
      <w:r w:rsidRPr="00E87079">
        <w:rPr>
          <w:rStyle w:val="a4"/>
          <w:rFonts w:ascii="Traditional Arabic" w:hAnsi="Traditional Arabic" w:cs="Traditional Arabic" w:hint="cs"/>
          <w:b w:val="0"/>
          <w:bCs w:val="0"/>
          <w:sz w:val="70"/>
          <w:szCs w:val="70"/>
          <w:rtl/>
        </w:rPr>
        <w:t>الحمد لله رب العالمين ...</w:t>
      </w:r>
    </w:p>
    <w:p w14:paraId="00A9F586" w14:textId="563DEB91" w:rsidR="00381F86" w:rsidRPr="00E87079" w:rsidRDefault="008D2DE8"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hint="cs"/>
          <w:sz w:val="70"/>
          <w:szCs w:val="70"/>
          <w:rtl/>
        </w:rPr>
        <w:t xml:space="preserve">معاشر </w:t>
      </w:r>
      <w:proofErr w:type="gramStart"/>
      <w:r w:rsidRPr="00E87079">
        <w:rPr>
          <w:rFonts w:ascii="Traditional Arabic" w:hAnsi="Traditional Arabic" w:cs="Traditional Arabic" w:hint="cs"/>
          <w:sz w:val="70"/>
          <w:szCs w:val="70"/>
          <w:rtl/>
        </w:rPr>
        <w:t>المؤمنين .</w:t>
      </w:r>
      <w:proofErr w:type="gramEnd"/>
      <w:r w:rsidRPr="00E87079">
        <w:rPr>
          <w:rFonts w:ascii="Traditional Arabic" w:hAnsi="Traditional Arabic" w:cs="Traditional Arabic" w:hint="cs"/>
          <w:sz w:val="70"/>
          <w:szCs w:val="70"/>
          <w:rtl/>
        </w:rPr>
        <w:t>.</w:t>
      </w:r>
      <w:r w:rsidR="00381F86" w:rsidRPr="00E87079">
        <w:rPr>
          <w:rFonts w:ascii="Traditional Arabic" w:hAnsi="Traditional Arabic" w:cs="Traditional Arabic"/>
          <w:sz w:val="70"/>
          <w:szCs w:val="70"/>
          <w:rtl/>
        </w:rPr>
        <w:t xml:space="preserve"> حب الوطن ليس كلاماً يلقى ولا شعاراً أو صوراً ترفع ولا مقالاً يدبجُ بالمديح والثناء عليه.. بل هو مرتبطٌ بسلوك الفرد المحب لوطنه ارتباطًا لا انفكاك منه، يلازمه في كل مكان، في حِلِّهِ وترحاله، في المنزل والشارع، في مقر عمله وفي سهول الوطن وحزونه ووديانه</w:t>
      </w:r>
      <w:r w:rsidR="00381F86" w:rsidRPr="00E87079">
        <w:rPr>
          <w:rFonts w:ascii="Traditional Arabic" w:hAnsi="Traditional Arabic" w:cs="Traditional Arabic"/>
          <w:sz w:val="70"/>
          <w:szCs w:val="70"/>
        </w:rPr>
        <w:t>.</w:t>
      </w:r>
    </w:p>
    <w:p w14:paraId="6C6A23CB" w14:textId="77777777" w:rsidR="008D2DE8" w:rsidRPr="00E87079" w:rsidRDefault="00381F86" w:rsidP="00E87079">
      <w:pPr>
        <w:pStyle w:val="a5"/>
        <w:widowControl w:val="0"/>
        <w:jc w:val="both"/>
        <w:rPr>
          <w:rFonts w:ascii="Traditional Arabic" w:hAnsi="Traditional Arabic" w:cs="Traditional Arabic"/>
          <w:sz w:val="70"/>
          <w:szCs w:val="70"/>
          <w:rtl/>
        </w:rPr>
      </w:pPr>
      <w:r w:rsidRPr="00E87079">
        <w:rPr>
          <w:rFonts w:ascii="Traditional Arabic" w:hAnsi="Traditional Arabic" w:cs="Traditional Arabic"/>
          <w:sz w:val="70"/>
          <w:szCs w:val="70"/>
          <w:rtl/>
        </w:rPr>
        <w:t>حب الوطن: يكون بصدق الانتماء له قولاً وفعلاً وترسيخ هذا الانتماء بما يعزز اللحمة الوطنية</w:t>
      </w:r>
      <w:r w:rsidR="008D2DE8" w:rsidRPr="00E87079">
        <w:rPr>
          <w:rFonts w:ascii="Traditional Arabic" w:hAnsi="Traditional Arabic" w:cs="Traditional Arabic" w:hint="cs"/>
          <w:sz w:val="70"/>
          <w:szCs w:val="70"/>
          <w:rtl/>
        </w:rPr>
        <w:t>.</w:t>
      </w:r>
    </w:p>
    <w:p w14:paraId="133CD30D" w14:textId="4843CF0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lastRenderedPageBreak/>
        <w:t>حب الوطن: بالاستقامة على الدين الصحيح والحفاظ على القيم التي رضيها الله ورسوله وأخذ بها ولاة أمرنا وجعلوها دستوراً لهذا الوطن ومنهج حياة</w:t>
      </w:r>
      <w:r w:rsidRPr="00E87079">
        <w:rPr>
          <w:rFonts w:ascii="Traditional Arabic" w:hAnsi="Traditional Arabic" w:cs="Traditional Arabic"/>
          <w:sz w:val="70"/>
          <w:szCs w:val="70"/>
        </w:rPr>
        <w:t>..</w:t>
      </w:r>
    </w:p>
    <w:p w14:paraId="1F794423"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بسلوك الصراط المستقيم والتحلي بالوسطية وعدم الغلو في الدين أو التفريط فيه أو المجاهرة بالمعصية</w:t>
      </w:r>
      <w:r w:rsidRPr="00E87079">
        <w:rPr>
          <w:rFonts w:ascii="Traditional Arabic" w:hAnsi="Traditional Arabic" w:cs="Traditional Arabic"/>
          <w:sz w:val="70"/>
          <w:szCs w:val="70"/>
        </w:rPr>
        <w:t>..</w:t>
      </w:r>
    </w:p>
    <w:p w14:paraId="0A37AA5A"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يكون بالحرص على جمع الكلمة ونبذ أسباب الفرقة والخلاف، والعصبية، والتصنيف، والمناطقية</w:t>
      </w:r>
      <w:r w:rsidRPr="00E87079">
        <w:rPr>
          <w:rFonts w:ascii="Traditional Arabic" w:hAnsi="Traditional Arabic" w:cs="Traditional Arabic"/>
          <w:sz w:val="70"/>
          <w:szCs w:val="70"/>
        </w:rPr>
        <w:t>..</w:t>
      </w:r>
    </w:p>
    <w:p w14:paraId="148F004C"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يكون بالطاعة لولاة أمره واحترامهم وإنزالهم منازلهم والالتفاف حولهم والمحافظة على مكتسبات الوطن</w:t>
      </w:r>
      <w:r w:rsidRPr="00E87079">
        <w:rPr>
          <w:rFonts w:ascii="Traditional Arabic" w:hAnsi="Traditional Arabic" w:cs="Traditional Arabic"/>
          <w:sz w:val="70"/>
          <w:szCs w:val="70"/>
        </w:rPr>
        <w:t>..</w:t>
      </w:r>
    </w:p>
    <w:p w14:paraId="4D0B2B47"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يكون باحترام أنظمته والالتزام بها وعدم مخالفتها سراً وعلنا، وتقديم الاقتراحات التي من شأنها صلاح البلاد والعباد</w:t>
      </w:r>
      <w:r w:rsidRPr="00E87079">
        <w:rPr>
          <w:rFonts w:ascii="Traditional Arabic" w:hAnsi="Traditional Arabic" w:cs="Traditional Arabic"/>
          <w:sz w:val="70"/>
          <w:szCs w:val="70"/>
        </w:rPr>
        <w:t>..</w:t>
      </w:r>
    </w:p>
    <w:p w14:paraId="408825D0"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 xml:space="preserve">حب الوطن: يظهر في إخلاص أصحاب المناصب والمسئولين </w:t>
      </w:r>
      <w:r w:rsidRPr="00E87079">
        <w:rPr>
          <w:rFonts w:ascii="Traditional Arabic" w:hAnsi="Traditional Arabic" w:cs="Traditional Arabic"/>
          <w:sz w:val="70"/>
          <w:szCs w:val="70"/>
          <w:rtl/>
        </w:rPr>
        <w:lastRenderedPageBreak/>
        <w:t>فيما تحت أيديهم من مسؤوليات وأمانات، وتحقيق العدل بين الناس ونشر الخير والقيام بمصالح العباد كلٌ حسب مسئوليته وموقعه</w:t>
      </w:r>
      <w:r w:rsidRPr="00E87079">
        <w:rPr>
          <w:rFonts w:ascii="Traditional Arabic" w:hAnsi="Traditional Arabic" w:cs="Traditional Arabic"/>
          <w:sz w:val="70"/>
          <w:szCs w:val="70"/>
        </w:rPr>
        <w:t>..</w:t>
      </w:r>
    </w:p>
    <w:p w14:paraId="1289C38F"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بإشاعة المحبة وبذل السلام والابتسامة والتفاؤل والإيجابية، وباحترام الغريب وإكرامه وعدم بخسه حقه، وبنشر القيم والأخلاق الفاضلة</w:t>
      </w:r>
      <w:r w:rsidRPr="00E87079">
        <w:rPr>
          <w:rFonts w:ascii="Traditional Arabic" w:hAnsi="Traditional Arabic" w:cs="Traditional Arabic"/>
          <w:sz w:val="70"/>
          <w:szCs w:val="70"/>
        </w:rPr>
        <w:t>..</w:t>
      </w:r>
    </w:p>
    <w:p w14:paraId="4A200756"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بالالتزام بأنظمة السير وحسن القيادة وترك الفوضى، وفي المحافظة على أمنه واستقراره والدفاع عنه وعدم نشر الإشاعات المغرضة</w:t>
      </w:r>
      <w:r w:rsidRPr="00E87079">
        <w:rPr>
          <w:rFonts w:ascii="Traditional Arabic" w:hAnsi="Traditional Arabic" w:cs="Traditional Arabic"/>
          <w:sz w:val="70"/>
          <w:szCs w:val="70"/>
        </w:rPr>
        <w:t>..</w:t>
      </w:r>
    </w:p>
    <w:p w14:paraId="49C64589" w14:textId="77777777"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t>حب الوطن: ببناء الأسرة الصالحة، وصلة الرحم، وعدم التقاطع والتباغض والتدابر وببذل المعروف والرحمة بالضعفاء من الأيتام والأرامل وذوي الاحتياجات الخاصة وغيرهم</w:t>
      </w:r>
      <w:r w:rsidRPr="00E87079">
        <w:rPr>
          <w:rFonts w:ascii="Traditional Arabic" w:hAnsi="Traditional Arabic" w:cs="Traditional Arabic"/>
          <w:sz w:val="70"/>
          <w:szCs w:val="70"/>
        </w:rPr>
        <w:t>..</w:t>
      </w:r>
    </w:p>
    <w:p w14:paraId="310B9615" w14:textId="014EB0CD" w:rsidR="00381F86" w:rsidRPr="00E87079" w:rsidRDefault="008D2DE8"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hint="cs"/>
          <w:sz w:val="70"/>
          <w:szCs w:val="70"/>
          <w:rtl/>
        </w:rPr>
        <w:t>و</w:t>
      </w:r>
      <w:r w:rsidR="00381F86" w:rsidRPr="00E87079">
        <w:rPr>
          <w:rFonts w:ascii="Traditional Arabic" w:hAnsi="Traditional Arabic" w:cs="Traditional Arabic"/>
          <w:sz w:val="70"/>
          <w:szCs w:val="70"/>
          <w:rtl/>
        </w:rPr>
        <w:t>لو ذهبت أعدد مظاهره لطال بي المقام.. لكنها إشارات عابرة</w:t>
      </w:r>
      <w:r w:rsidRPr="00E87079">
        <w:rPr>
          <w:rFonts w:ascii="Traditional Arabic" w:hAnsi="Traditional Arabic" w:cs="Traditional Arabic" w:hint="cs"/>
          <w:sz w:val="70"/>
          <w:szCs w:val="70"/>
          <w:rtl/>
        </w:rPr>
        <w:t>.</w:t>
      </w:r>
    </w:p>
    <w:p w14:paraId="2489651E" w14:textId="4B890992" w:rsidR="00381F86" w:rsidRPr="00E87079" w:rsidRDefault="00381F86" w:rsidP="00E87079">
      <w:pPr>
        <w:pStyle w:val="a5"/>
        <w:widowControl w:val="0"/>
        <w:jc w:val="both"/>
        <w:rPr>
          <w:rFonts w:ascii="Traditional Arabic" w:hAnsi="Traditional Arabic" w:cs="Traditional Arabic"/>
          <w:sz w:val="70"/>
          <w:szCs w:val="70"/>
        </w:rPr>
      </w:pPr>
      <w:r w:rsidRPr="00E87079">
        <w:rPr>
          <w:rFonts w:ascii="Traditional Arabic" w:hAnsi="Traditional Arabic" w:cs="Traditional Arabic"/>
          <w:sz w:val="70"/>
          <w:szCs w:val="70"/>
          <w:rtl/>
        </w:rPr>
        <w:lastRenderedPageBreak/>
        <w:t xml:space="preserve">إننا نعيشُ في وطنٍ قد حوى بينَ جوانبِه الخيرَ العميمَ والنعم الوفيرة، يحبُّه كلُّ مُسلمٍ على وجهِ الأرضِ لِما فيه من معالمِ الدِّينِ العظيمِ، فهذا بيتُ اللهِ عامرٌ تهوي إليه أفئدةُ المسلمينَ </w:t>
      </w:r>
      <w:r w:rsidR="008D2DE8" w:rsidRPr="00E87079">
        <w:rPr>
          <w:rFonts w:ascii="Traditional Arabic" w:hAnsi="Traditional Arabic" w:cs="Traditional Arabic" w:hint="cs"/>
          <w:sz w:val="70"/>
          <w:szCs w:val="70"/>
          <w:rtl/>
        </w:rPr>
        <w:t>من</w:t>
      </w:r>
      <w:r w:rsidRPr="00E87079">
        <w:rPr>
          <w:rFonts w:ascii="Traditional Arabic" w:hAnsi="Traditional Arabic" w:cs="Traditional Arabic"/>
          <w:sz w:val="70"/>
          <w:szCs w:val="70"/>
          <w:rtl/>
        </w:rPr>
        <w:t xml:space="preserve"> كلِ مكانٍ، وهذا مسجدُ رسولِ اللهِ ﷺ تُشدُ إليه الرِّحالُ في كلِ زمانٍ.. أمنٌ وأمانٌ، واجتماع كلمة، وتحكيمٌ للشريعةِ، شعائرُ التوحيدِ ظاهرةٌ، ومظاهرٌ الشركِ </w:t>
      </w:r>
      <w:proofErr w:type="spellStart"/>
      <w:r w:rsidRPr="00E87079">
        <w:rPr>
          <w:rFonts w:ascii="Traditional Arabic" w:hAnsi="Traditional Arabic" w:cs="Traditional Arabic"/>
          <w:sz w:val="70"/>
          <w:szCs w:val="70"/>
          <w:rtl/>
        </w:rPr>
        <w:t>داحرةٌ</w:t>
      </w:r>
      <w:proofErr w:type="spellEnd"/>
      <w:r w:rsidRPr="00E87079">
        <w:rPr>
          <w:rFonts w:ascii="Traditional Arabic" w:hAnsi="Traditional Arabic" w:cs="Traditional Arabic"/>
          <w:sz w:val="70"/>
          <w:szCs w:val="70"/>
          <w:rtl/>
        </w:rPr>
        <w:t>، فلنحافظْ على هذه النِّعمِ بشكر الله عليها.. فاللهم لك الحمد والشكر وصلوا على نبيكم</w:t>
      </w:r>
    </w:p>
    <w:p w14:paraId="53982AE0" w14:textId="77777777" w:rsidR="00ED430E" w:rsidRPr="00E87079" w:rsidRDefault="00ED430E" w:rsidP="00E87079">
      <w:pPr>
        <w:pStyle w:val="a5"/>
        <w:widowControl w:val="0"/>
        <w:jc w:val="both"/>
        <w:rPr>
          <w:rFonts w:ascii="Traditional Arabic" w:hAnsi="Traditional Arabic" w:cs="Traditional Arabic"/>
          <w:sz w:val="70"/>
          <w:szCs w:val="70"/>
        </w:rPr>
      </w:pPr>
    </w:p>
    <w:sectPr w:rsidR="00ED430E" w:rsidRPr="00E8707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86"/>
    <w:rsid w:val="001430A7"/>
    <w:rsid w:val="00354A38"/>
    <w:rsid w:val="00381F86"/>
    <w:rsid w:val="00480C30"/>
    <w:rsid w:val="006C3311"/>
    <w:rsid w:val="008D2DE8"/>
    <w:rsid w:val="00B96DD7"/>
    <w:rsid w:val="00E87079"/>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BE2E"/>
  <w15:chartTrackingRefBased/>
  <w15:docId w15:val="{40F584E8-8597-4FC5-9EEF-C89B568C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F8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F86"/>
    <w:rPr>
      <w:b/>
      <w:bCs/>
    </w:rPr>
  </w:style>
  <w:style w:type="paragraph" w:styleId="a5">
    <w:name w:val="No Spacing"/>
    <w:uiPriority w:val="1"/>
    <w:qFormat/>
    <w:rsid w:val="00381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651</Words>
  <Characters>3711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2023-09-21T20:32:00Z</cp:lastPrinted>
  <dcterms:created xsi:type="dcterms:W3CDTF">2023-09-21T20:14:00Z</dcterms:created>
  <dcterms:modified xsi:type="dcterms:W3CDTF">2023-09-21T20:32:00Z</dcterms:modified>
</cp:coreProperties>
</file>