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CA0A" w14:textId="42A289C4" w:rsidR="005D3DE5" w:rsidRPr="005D3DE5" w:rsidRDefault="005D3DE5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 لله حمداً كثيراً طيباً كما يحب ربنا ويرضى، والشكر له على ما أولى من ن</w:t>
      </w:r>
      <w:r w:rsidR="000A724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</w:t>
      </w:r>
      <w:r w:rsidR="000A724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0A724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ٍ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وأ</w:t>
      </w:r>
      <w:r w:rsidR="000A724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</w:t>
      </w:r>
      <w:r w:rsidR="000A724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</w:t>
      </w:r>
      <w:r w:rsidR="000A724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ى. وأشهد أن لا إله إلا الله وحده لا شريك له وأشهد أن نبينا محمداً عبده ورسوله، صفيه وخليله، صلى الله عليه وعلى </w:t>
      </w:r>
      <w:proofErr w:type="spellStart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آله</w:t>
      </w:r>
      <w:proofErr w:type="spellEnd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وأصحابه، ومن سار على نهجهم واقتفى إل</w:t>
      </w:r>
      <w:r w:rsidR="000A724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ى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يوم الدين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76081781" w14:textId="6C6F880D" w:rsidR="005D3DE5" w:rsidRPr="005D3DE5" w:rsidRDefault="005D3DE5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أما بعد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:</w:t>
      </w:r>
    </w:p>
    <w:p w14:paraId="2F7AA67A" w14:textId="2BCB1778" w:rsidR="005D3DE5" w:rsidRPr="005D3DE5" w:rsidRDefault="005D3DE5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﴿ </w:t>
      </w:r>
      <w:proofErr w:type="spellStart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يَاأَيُّهَا</w:t>
      </w:r>
      <w:proofErr w:type="spellEnd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الَّذِينَ آمَنُوا اتَّقُوا اللَّهَ وَلْتَنْظُرْ نَفْسٌ مَا قَدَّمَتْ لِغَدٍ وَاتَّقُوا اللَّهَ إِنَّ اللَّهَ خَبِيرٌ بِمَا تَعْمَلُونَ ﴾</w:t>
      </w:r>
    </w:p>
    <w:p w14:paraId="3B2BA9A8" w14:textId="237AC9CB" w:rsidR="00655526" w:rsidRPr="005D3DE5" w:rsidRDefault="005D3DE5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عباد الله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ه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ناك  ع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لاقة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ة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 ب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ها الإنسان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ه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ود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ه،</w:t>
      </w:r>
      <w:r w:rsidR="000A724C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في هذه الحياة الدنيا ، 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وي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ى ب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 أر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 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رجات 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 الد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ُّ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 والآخ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رة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، 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ها 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لاقة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مع الله؛ </w:t>
      </w:r>
      <w:r w:rsidR="00655526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الص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لة بالله، والار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اط ب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ه، والاع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 والق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 م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ه، وال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ّْ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لج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وء إليه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  <w:r w:rsidR="00F4605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2672B809" w14:textId="160AF6CD" w:rsidR="000C709F" w:rsidRPr="005D3DE5" w:rsidRDefault="00655526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فيجب</w:t>
      </w:r>
      <w:r w:rsidR="00A46E5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علينا  أن 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 علاقتنا ب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 و هو م</w:t>
      </w:r>
      <w:r w:rsidR="00A46E5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A46E5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لا يخ</w:t>
      </w:r>
      <w:r w:rsidR="00A46E5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A46E5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ى عليه شيء</w:t>
      </w:r>
      <w:r w:rsidR="00A46E5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ٌ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في الأرض</w:t>
      </w:r>
      <w:r w:rsidR="00A46E5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ولا في الس</w:t>
      </w:r>
      <w:r w:rsidR="00A46E5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ماء، ي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الظ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اه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والباطن، وي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 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 وما لا نعلم، وما نُخفِي وما نُعلِن، ويعلم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س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نا </w:t>
      </w:r>
      <w:proofErr w:type="spellStart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وعلاني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تن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proofErr w:type="spellEnd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ات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 وخ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اط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 قال سبحانه: ﴿يَعْلَمُ مَا يَلِجُ فِي الْأَرْضِ وَمَا يَخْرُجُ مِنْهَا وَمَا يَنْزِلُ مِنَ السَّمَاءِ وَمَا يَعْرُجُ فِيهَا﴾ وقال تعالى: ﴿إِنَّ اللَّهَ لَا يَخْفَى عَلَيْهِ شَيْءٌ فِي الْأَرْضِ وَلَا فِي السَّمَاءِ﴾ 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وقال سبحانه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﴿ 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أَلَمْ يَعْلَمْ بِأَنَّ اللَّهَ يَرَى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 ﴾ ، 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وقال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﴿ 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وَهُوَ مَعَكُمْ أَيْنَ مَا كُنتُمْ وَاللَّهُ بِمَا تَعْمَلُونَ بَصِير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 ﴾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وقال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   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﴿ يَعْلَمُ خَائِنَةَ الأَعْيُنِ وَمَا تُخْفِي الصُّدُور ﴾ 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وقال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﴿ وَاتَّقُوا اللَّهَ إِنَّ اللَّهَ عَلِيمُ بِذَاتِ الصُّدُورِ ﴾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فالعلاقةُ مع اللهِ جلّ وعلا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 هي 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أهمُّ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ما يجبُ على العبد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أن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ي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ه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ت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مَّ ب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إص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لاح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ها وت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ق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وي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ت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ها، ف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ب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ص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لاح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ها يصلحُ كلّ شيء،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قال الله تعالى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﴿ 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وَلَوْ أَنَّ أَهْلَ الْقُرَى آمَنُواْ وَاتَّقَواْ لَفَتَحْنَا عَلَيْهِم بَرَكَاتٍ مِّنَ السَّمَاء وَالأَرْضِ وَلَـكِن كَذَّبُواْ فَأَخَذْنَاهُم بِمَا كَانُواْ يَكْسِبُون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 ﴾</w:t>
      </w:r>
      <w:r w:rsidR="00B00FDE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 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‏العلاقة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بالله هي العلاقة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الوحيدة الناجحة والمستمرة، </w:t>
      </w:r>
      <w:r w:rsidR="0049422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وهي 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علاقة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ٌ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مطمئنة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ٌ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مريحة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ٌ</w:t>
      </w:r>
      <w:r w:rsidR="000C709F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0C709F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هي العلاقةُ الوحيدةُ الباقيةُ والدائمة، 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لا ت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ن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ق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ط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ع أو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ت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ز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ُ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ول إلا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َّ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ب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م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ت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العبد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وم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ُ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ف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ار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ق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ت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ه هذه الحياة, قال تعالى (</w:t>
      </w:r>
      <w:r w:rsidR="00D2144E" w:rsidRPr="00D2144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وَاعْبُدْ رَبَّكَ </w:t>
      </w:r>
      <w:proofErr w:type="spellStart"/>
      <w:r w:rsidR="00D2144E" w:rsidRPr="00D2144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حَتَّىٰ</w:t>
      </w:r>
      <w:proofErr w:type="spellEnd"/>
      <w:r w:rsidR="00D2144E" w:rsidRPr="00D2144E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يَأْتِيَكَ الْيَقِينُ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)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وقال سبحانه </w:t>
      </w:r>
      <w:r w:rsidR="000C709F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﴿ مَا عِندَكُمْ يَنفَدُ وَمَا عِندَ اللّهِ بَاقٍ وَلَنَجْزِيَنَّ الَّذِينَ صَبَرُواْ أَجْرَهُم بِأَحْسَنِ مَا كَانُواْ يَعْمَلُون ﴾</w:t>
      </w:r>
    </w:p>
    <w:p w14:paraId="2573E9A1" w14:textId="50CCEBB7" w:rsidR="002C5202" w:rsidRPr="005D3DE5" w:rsidRDefault="00BB45D6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مهما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أش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 الد</w:t>
      </w:r>
      <w:r w:rsidR="00D2144E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نيا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يا عبدالله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 فلا تنسَ ع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لاق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 مع الله، ح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اف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ظ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عليها ك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 ت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حاف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ظ على ر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="002C520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ك؛ </w:t>
      </w:r>
    </w:p>
    <w:p w14:paraId="1DB1D348" w14:textId="57100F50" w:rsidR="00BE79FB" w:rsidRPr="005D3DE5" w:rsidRDefault="002C5202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 ص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 ع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لاقته بالله، ص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 ع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لاقته ب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ح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ه، وص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 ك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ه، 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و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 صلحت ع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لاقته بالله، ت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 أ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ه، وان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جت ه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ً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ه، وأُجيبت دعوته؛ وفي الحديث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قال صلى الله عليه وسلم (( تعرَّفْ إلى اللهِ في الرخاءِ يعرفُك في الشدَّة ))ِ</w:t>
      </w:r>
    </w:p>
    <w:p w14:paraId="5876C1AD" w14:textId="0FBE1A84" w:rsidR="000C709F" w:rsidRPr="005D3DE5" w:rsidRDefault="000C709F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أيها المسلمون،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 من أهم ما يزيد علاقة المسلم بربه اعتقاده الجازم بأنه ما و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في هذه الحياة إلا لعبادة ربه، 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 يتمثل العبودية الكاملة لله قال الله تعالى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((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وَمَا خَلَقْتُ </w:t>
      </w:r>
      <w:proofErr w:type="spellStart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ٱلْجِنَّ</w:t>
      </w:r>
      <w:proofErr w:type="spellEnd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وَٱلإِنسَ</w:t>
      </w:r>
      <w:proofErr w:type="spellEnd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إِلاَّ لِيَعْبُدُونِ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))</w:t>
      </w:r>
    </w:p>
    <w:p w14:paraId="66112D1C" w14:textId="072AEBDB" w:rsidR="00BB45D6" w:rsidRPr="005D3DE5" w:rsidRDefault="000C709F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ومن أهم وأوجب ما ي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قوي ع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لاقة المسلم ب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 أداؤه للفرائض والأركان، وإكمال ما ينقص منها بالنوافل، وفي م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مة هذه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الأركان بعد تحقيق التوحيد والشهادتين، الصلوات الخمس، فالمسلم الذي ي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ريد أن ي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وي ع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لاقته بربه، عليه أن ي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قيم الصلوات الخمس بأوقاتها في مساجد المسلمين، فمن أقامها فقد أقام الدين، ومن تركها فقد هدم الدين، وهي أجلُّ الأعمال وأفضلها.</w:t>
      </w:r>
    </w:p>
    <w:p w14:paraId="1184ABFD" w14:textId="56CBD397" w:rsidR="000C709F" w:rsidRPr="005D3DE5" w:rsidRDefault="000C709F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أيها المسلمون، فإذا أدى المسلم أركانه الخمس، 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 صلواته، وصام شهره، وزك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ى ماله، وح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بيت ربه إن استطاع إليه سبيلاً، فبعد أن ي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ؤدي هذه الواجبات. عليه أن لا يغفل 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عن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واف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 فيها ك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ها، فإن المسلم وهو يحاسب يوم القيامة، فإذا و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 خلل ونقص وتقصير في ع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بادته، ومن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م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 لا يسلم م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الخلل والنقص والتقصير، فإنه يُنظَر في ت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إن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كان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له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ت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ع، في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 بها ن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صه وتقص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يره، وهذا من رحمة الله عز وجل بنا.</w:t>
      </w:r>
    </w:p>
    <w:p w14:paraId="2FD84FA0" w14:textId="718C5C74" w:rsidR="00B00FDE" w:rsidRPr="005D3DE5" w:rsidRDefault="00B00FDE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 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 علاقتنا مع ربنا يجب علينا أن ن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ؤمن بربنا ونوحده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ولا نشرك به شيئا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ونُكْثِر من ذكره ، قال الله عز وجل: ﴿</w:t>
      </w:r>
      <w:r w:rsidR="00575C3D" w:rsidRPr="00575C3D">
        <w:rPr>
          <w:rFonts w:hint="cs"/>
          <w:rtl/>
        </w:rPr>
        <w:t xml:space="preserve"> </w:t>
      </w:r>
      <w:proofErr w:type="spellStart"/>
      <w:r w:rsidR="00575C3D" w:rsidRP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ٱ</w:t>
      </w:r>
      <w:r w:rsidR="00575C3D" w:rsidRPr="00575C3D">
        <w:rPr>
          <w:rFonts w:ascii="Traditional Arabic" w:hAnsi="Traditional Arabic" w:cs="Traditional Arabic" w:hint="eastAsia"/>
          <w:b/>
          <w:bCs/>
          <w:color w:val="000000" w:themeColor="text1"/>
          <w:sz w:val="36"/>
          <w:szCs w:val="36"/>
          <w:rtl/>
        </w:rPr>
        <w:t>لَّذِينَ</w:t>
      </w:r>
      <w:proofErr w:type="spellEnd"/>
      <w:r w:rsidR="00575C3D" w:rsidRPr="00575C3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ءَامَنُواْ وَتَطْمَئِنُّ قُلُوبُهُم بِذِكْرِ </w:t>
      </w:r>
      <w:proofErr w:type="spellStart"/>
      <w:r w:rsidR="00575C3D" w:rsidRP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ٱ</w:t>
      </w:r>
      <w:r w:rsidR="00575C3D" w:rsidRPr="00575C3D">
        <w:rPr>
          <w:rFonts w:ascii="Traditional Arabic" w:hAnsi="Traditional Arabic" w:cs="Traditional Arabic" w:hint="eastAsia"/>
          <w:b/>
          <w:bCs/>
          <w:color w:val="000000" w:themeColor="text1"/>
          <w:sz w:val="36"/>
          <w:szCs w:val="36"/>
          <w:rtl/>
        </w:rPr>
        <w:t>للَّهِ</w:t>
      </w:r>
      <w:proofErr w:type="spellEnd"/>
      <w:r w:rsidR="00575C3D" w:rsidRPr="00575C3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ۗ أَلَا بِذِكْرِ </w:t>
      </w:r>
      <w:proofErr w:type="spellStart"/>
      <w:r w:rsidR="00575C3D" w:rsidRP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ٱ</w:t>
      </w:r>
      <w:r w:rsidR="00575C3D" w:rsidRPr="00575C3D">
        <w:rPr>
          <w:rFonts w:ascii="Traditional Arabic" w:hAnsi="Traditional Arabic" w:cs="Traditional Arabic" w:hint="eastAsia"/>
          <w:b/>
          <w:bCs/>
          <w:color w:val="000000" w:themeColor="text1"/>
          <w:sz w:val="36"/>
          <w:szCs w:val="36"/>
          <w:rtl/>
        </w:rPr>
        <w:t>للَّهِ</w:t>
      </w:r>
      <w:proofErr w:type="spellEnd"/>
      <w:r w:rsidR="00575C3D" w:rsidRPr="00575C3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تَطْمَئِنُّ </w:t>
      </w:r>
      <w:proofErr w:type="spellStart"/>
      <w:r w:rsidR="00575C3D" w:rsidRP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ٱ</w:t>
      </w:r>
      <w:r w:rsidR="00575C3D" w:rsidRPr="00575C3D">
        <w:rPr>
          <w:rFonts w:ascii="Traditional Arabic" w:hAnsi="Traditional Arabic" w:cs="Traditional Arabic" w:hint="eastAsia"/>
          <w:b/>
          <w:bCs/>
          <w:color w:val="000000" w:themeColor="text1"/>
          <w:sz w:val="36"/>
          <w:szCs w:val="36"/>
          <w:rtl/>
        </w:rPr>
        <w:t>لْقُلُوبُ</w:t>
      </w:r>
      <w:proofErr w:type="spellEnd"/>
      <w:r w:rsidR="00575C3D" w:rsidRPr="00575C3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﴾، وقال (( </w:t>
      </w:r>
      <w:r w:rsidR="00FE70B6" w:rsidRPr="00FE70B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الَّذِينَ يَذْكُرُونَ اللَّهَ قِيَامًا وَقُعُودًا </w:t>
      </w:r>
      <w:proofErr w:type="spellStart"/>
      <w:r w:rsidR="00FE70B6" w:rsidRPr="00FE70B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وَعَلَىٰ</w:t>
      </w:r>
      <w:proofErr w:type="spellEnd"/>
      <w:r w:rsidR="00FE70B6" w:rsidRPr="00FE70B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جُنُوبِهِمْ وَيَتَفَكَّرُونَ فِي خَلْقِ السَّمَاوَاتِ وَالْأَرْضِ</w:t>
      </w:r>
      <w:r w:rsidR="00FE70B6" w:rsidRPr="00FE70B6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﴾</w:t>
      </w:r>
    </w:p>
    <w:p w14:paraId="5E3C88CA" w14:textId="32DE14C4" w:rsidR="00071B6A" w:rsidRPr="005D3DE5" w:rsidRDefault="00B00FDE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وفي علاقتنا مع ربنا</w:t>
      </w:r>
      <w:r w:rsidR="002F6A7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يجب علينا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أن ن</w:t>
      </w:r>
      <w:r w:rsidR="00BE79FB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طيع أمر ربنا وأمر رسوله صلى ال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ل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ه عليه وسلم ،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وأن نرضى 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ونُؤمن </w:t>
      </w:r>
      <w:r w:rsidR="00575C3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باليوم الآخر و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بالقدر خيره وشره .</w:t>
      </w:r>
    </w:p>
    <w:p w14:paraId="2F98396D" w14:textId="6A67CC15" w:rsidR="0020649B" w:rsidRPr="005D3DE5" w:rsidRDefault="0020649B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اللهم اجعل ق</w:t>
      </w:r>
      <w:r w:rsidR="00FE70B6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لوبنا م</w:t>
      </w:r>
      <w:r w:rsidR="00FE70B6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تعل</w:t>
      </w:r>
      <w:r w:rsidR="00FE70B6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</w:t>
      </w:r>
      <w:r w:rsidR="00FE70B6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ة ب</w:t>
      </w:r>
      <w:r w:rsidR="00FE70B6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 فإنه لا حول لنا ولا قوة لنا إلا بك.</w:t>
      </w:r>
    </w:p>
    <w:p w14:paraId="09E3C592" w14:textId="77777777" w:rsidR="0020649B" w:rsidRPr="005D3DE5" w:rsidRDefault="0020649B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بارك الله لي ولكم في القرآن العظيم...</w:t>
      </w:r>
    </w:p>
    <w:p w14:paraId="4F0CD340" w14:textId="0CBD0062" w:rsidR="005D3DE5" w:rsidRPr="005D3DE5" w:rsidRDefault="005D3DE5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الخطبة الثانية</w:t>
      </w:r>
    </w:p>
    <w:p w14:paraId="49C466AC" w14:textId="6B3CC91B" w:rsidR="005D3DE5" w:rsidRPr="005D3DE5" w:rsidRDefault="005D3DE5" w:rsidP="009A4C6D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الحمد لله أتم الحمد وأكمله ، وأعمّه وأشمله . وأشهد أن لا إله إلا الله وحده لا شريك له ، وأشهد أن محمدا عبده ورسوله ، خير الخلق ، صلى الله عليه ، وعلى </w:t>
      </w:r>
      <w:proofErr w:type="spellStart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آله</w:t>
      </w:r>
      <w:proofErr w:type="spellEnd"/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وأصحابه وسلم تسليما كثيرا أما بعد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5F5F5"/>
        </w:rPr>
        <w:t>.</w:t>
      </w:r>
    </w:p>
    <w:p w14:paraId="1FCCD6C7" w14:textId="44A2225A" w:rsidR="00071B6A" w:rsidRPr="005D3DE5" w:rsidRDefault="005D3DE5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فيا 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أيّها المسلمون، وفي علاقتنا مع ربنا علين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أن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ن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َّ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ر هذا الحديث ، قال رسول الله صلى الله عليه وسلم ((اتَّقِ اللَّهَ حَيْثُمَا كُنْتَ وأَتْبِعِ السَّيِّئَةَ الْحسنةَ تَمْحُهَا، وخَالقِ النَّاسَ بخُلُقٍ حَسَنٍ )) أخرجه الترمذي ، </w:t>
      </w:r>
    </w:p>
    <w:p w14:paraId="70A76779" w14:textId="0EA39EF6" w:rsidR="00071B6A" w:rsidRPr="005D3DE5" w:rsidRDefault="00071B6A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9F9F9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عباد الله ل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ت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وَى الله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احبةً ل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 في أ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 ك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ّ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ها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: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فنتَّقي الله في ع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باد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 وأع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</w:t>
      </w:r>
      <w:r w:rsidR="009A4C6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نا ، ودَوامُ المراقبةِ لله  </w:t>
      </w:r>
      <w:r w:rsidR="00FE70B6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shd w:val="clear" w:color="auto" w:fill="F9F9F9"/>
          <w:rtl/>
        </w:rPr>
        <w:t xml:space="preserve">في جميع </w:t>
      </w:r>
      <w:r w:rsidR="00FE70B6" w:rsidRPr="00FE70B6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أمورنا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9F9F9"/>
        </w:rPr>
        <w:t>.</w:t>
      </w:r>
    </w:p>
    <w:p w14:paraId="6DD6164C" w14:textId="787C2D97" w:rsidR="00A04222" w:rsidRPr="005D3DE5" w:rsidRDefault="00A04222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واجعل ش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391C37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رك أيها المسلم قول</w:t>
      </w:r>
      <w:r w:rsidR="00FE70B6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ُ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ه تبارك وتعالى  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﴿ فَاسْتَقِمْ كَمَا أُمِرْتَ وَمَن تَابَ مَعَكَ وَلَا تَطْغَوْا ۚ إِنَّهُ بِمَا تَعْمَلُونَ 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بَصِيرٌ﴾</w:t>
      </w:r>
      <w:r w:rsidR="00071B6A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 اجعلوا ن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عينيكم وصية رسول الله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صلى الله عليه وسلم حين قال (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قُلْ: آمَنْتُ باللَّهِ، ثم اسْتَقِمْ </w:t>
      </w: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)</w:t>
      </w:r>
    </w:p>
    <w:p w14:paraId="5EE42EFA" w14:textId="5E2500BC" w:rsidR="00A04222" w:rsidRPr="005D3DE5" w:rsidRDefault="0020649B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من أراد الفوز في الد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ُّ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ن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ي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 والآخرة ف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ع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ل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ي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ْ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ه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الالتزام ب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و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ص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ي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ة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خ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َ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ال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ق</w:t>
      </w:r>
      <w:r w:rsidR="000822C9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ِ</w:t>
      </w:r>
      <w:r w:rsidR="00A04222"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ه العظيم في قوله (يَا أَيُّهَا الَّذِينَ آمَنُوا اصْبِرُوا وَصَابِرُوا وَرَابِطُوا وَاتَّقُوا اللَّهَ لَعَلَّكُمْ تُفْلِحُونَ)</w:t>
      </w:r>
    </w:p>
    <w:p w14:paraId="6F022115" w14:textId="3A6F250F" w:rsidR="002C5202" w:rsidRPr="005D3DE5" w:rsidRDefault="00A04222" w:rsidP="005D3DE5">
      <w:pPr>
        <w:pStyle w:val="a4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5D3DE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عباد الله صلوا وسلموا على رسول الله .....</w:t>
      </w:r>
    </w:p>
    <w:sectPr w:rsidR="002C5202" w:rsidRPr="005D3DE5" w:rsidSect="000822C9">
      <w:pgSz w:w="11906" w:h="16838"/>
      <w:pgMar w:top="284" w:right="6067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52"/>
    <w:rsid w:val="00071B6A"/>
    <w:rsid w:val="000822C9"/>
    <w:rsid w:val="000A724C"/>
    <w:rsid w:val="000C709F"/>
    <w:rsid w:val="0020649B"/>
    <w:rsid w:val="002C5202"/>
    <w:rsid w:val="002F6A79"/>
    <w:rsid w:val="00391C37"/>
    <w:rsid w:val="0049422A"/>
    <w:rsid w:val="00575C3D"/>
    <w:rsid w:val="005D3DE5"/>
    <w:rsid w:val="00655526"/>
    <w:rsid w:val="009A4C6D"/>
    <w:rsid w:val="00A04222"/>
    <w:rsid w:val="00A46E54"/>
    <w:rsid w:val="00B00FDE"/>
    <w:rsid w:val="00BB45D6"/>
    <w:rsid w:val="00BE79FB"/>
    <w:rsid w:val="00D2144E"/>
    <w:rsid w:val="00D31B37"/>
    <w:rsid w:val="00D759A8"/>
    <w:rsid w:val="00F46052"/>
    <w:rsid w:val="00F94C2E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CC262"/>
  <w15:chartTrackingRefBased/>
  <w15:docId w15:val="{57301B86-D0D0-43C7-B743-19E6550C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BE79FB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55526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2C52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6A79"/>
    <w:pPr>
      <w:bidi/>
      <w:spacing w:after="0" w:line="240" w:lineRule="auto"/>
    </w:pPr>
  </w:style>
  <w:style w:type="character" w:customStyle="1" w:styleId="5Char">
    <w:name w:val="عنوان 5 Char"/>
    <w:basedOn w:val="a0"/>
    <w:link w:val="5"/>
    <w:uiPriority w:val="9"/>
    <w:rsid w:val="00BE79F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2024-11-21T11:17:00Z</dcterms:created>
  <dcterms:modified xsi:type="dcterms:W3CDTF">2024-11-22T03:45:00Z</dcterms:modified>
</cp:coreProperties>
</file>