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79FF4" w14:textId="25CA236F" w:rsidR="009B2396" w:rsidRPr="007979A8" w:rsidRDefault="009B2396" w:rsidP="00D05978">
      <w:pPr>
        <w:jc w:val="center"/>
        <w:rPr>
          <w:rFonts w:ascii="Traditional Arabic" w:hAnsi="Traditional Arabic" w:cs="Traditional Arabic"/>
          <w:b/>
          <w:bCs/>
          <w:sz w:val="60"/>
          <w:szCs w:val="60"/>
          <w:rtl/>
          <w:lang w:bidi="ar-EG"/>
        </w:rPr>
      </w:pPr>
      <w:r w:rsidRPr="007979A8">
        <w:rPr>
          <w:rFonts w:ascii="Traditional Arabic" w:hAnsi="Traditional Arabic" w:cs="Traditional Arabic" w:hint="cs"/>
          <w:b/>
          <w:bCs/>
          <w:sz w:val="60"/>
          <w:szCs w:val="60"/>
          <w:rtl/>
          <w:lang w:bidi="ar-EG"/>
        </w:rPr>
        <w:t>ا</w:t>
      </w:r>
      <w:r w:rsidRPr="007979A8">
        <w:rPr>
          <w:rFonts w:ascii="Traditional Arabic" w:hAnsi="Traditional Arabic" w:cs="Traditional Arabic"/>
          <w:b/>
          <w:bCs/>
          <w:sz w:val="60"/>
          <w:szCs w:val="60"/>
          <w:rtl/>
          <w:lang w:bidi="ar-EG"/>
        </w:rPr>
        <w:t>لخطبة الأولى</w:t>
      </w:r>
    </w:p>
    <w:p w14:paraId="04CE8063" w14:textId="77777777" w:rsidR="007979A8" w:rsidRPr="007979A8" w:rsidRDefault="009B2396" w:rsidP="007979A8">
      <w:pPr>
        <w:jc w:val="both"/>
        <w:rPr>
          <w:rFonts w:ascii="Traditional Arabic" w:hAnsi="Traditional Arabic" w:cs="Traditional Arabic"/>
          <w:b/>
          <w:bCs/>
          <w:sz w:val="60"/>
          <w:szCs w:val="60"/>
          <w:rtl/>
          <w:lang w:bidi="ar-EG"/>
        </w:rPr>
      </w:pPr>
      <w:r w:rsidRPr="007979A8">
        <w:rPr>
          <w:rFonts w:ascii="Traditional Arabic" w:hAnsi="Traditional Arabic" w:cs="Traditional Arabic"/>
          <w:b/>
          <w:bCs/>
          <w:sz w:val="60"/>
          <w:szCs w:val="60"/>
          <w:rtl/>
          <w:lang w:bidi="ar-EG"/>
        </w:rPr>
        <w:t xml:space="preserve">الحمد لله أحمدُه </w:t>
      </w:r>
      <w:r w:rsidR="001D4E5E" w:rsidRPr="007979A8">
        <w:rPr>
          <w:rFonts w:ascii="Traditional Arabic" w:hAnsi="Traditional Arabic" w:cs="Traditional Arabic" w:hint="cs"/>
          <w:b/>
          <w:bCs/>
          <w:sz w:val="60"/>
          <w:szCs w:val="60"/>
          <w:rtl/>
          <w:lang w:bidi="ar-EG"/>
        </w:rPr>
        <w:t>سبحانه على ما لَهُ من الصفات الجليلة والنعم العظيمة</w:t>
      </w:r>
      <w:r w:rsidRPr="007979A8">
        <w:rPr>
          <w:rFonts w:ascii="Traditional Arabic" w:hAnsi="Traditional Arabic" w:cs="Traditional Arabic"/>
          <w:b/>
          <w:bCs/>
          <w:sz w:val="60"/>
          <w:szCs w:val="60"/>
          <w:rtl/>
          <w:lang w:bidi="ar-EG"/>
        </w:rPr>
        <w:t>، وأشهدُ أن لا إله إلا الله وحدَه لا شريكَ له</w:t>
      </w:r>
      <w:r w:rsidR="001D4E5E" w:rsidRPr="007979A8">
        <w:rPr>
          <w:rFonts w:ascii="Traditional Arabic" w:hAnsi="Traditional Arabic" w:cs="Traditional Arabic" w:hint="cs"/>
          <w:b/>
          <w:bCs/>
          <w:sz w:val="60"/>
          <w:szCs w:val="60"/>
          <w:rtl/>
          <w:lang w:bidi="ar-EG"/>
        </w:rPr>
        <w:t>، وطاعتُه خيُر غنيمة</w:t>
      </w:r>
      <w:r w:rsidRPr="007979A8">
        <w:rPr>
          <w:rFonts w:ascii="Traditional Arabic" w:hAnsi="Traditional Arabic" w:cs="Traditional Arabic"/>
          <w:b/>
          <w:bCs/>
          <w:sz w:val="60"/>
          <w:szCs w:val="60"/>
          <w:rtl/>
          <w:lang w:bidi="ar-EG"/>
        </w:rPr>
        <w:t>. وأشهدُ أن نبيَّنا محمدًا عبدُه ورسولُه</w:t>
      </w:r>
      <w:r w:rsidR="001D4E5E" w:rsidRPr="007979A8">
        <w:rPr>
          <w:rFonts w:ascii="Traditional Arabic" w:hAnsi="Traditional Arabic" w:cs="Traditional Arabic" w:hint="cs"/>
          <w:b/>
          <w:bCs/>
          <w:sz w:val="60"/>
          <w:szCs w:val="60"/>
          <w:rtl/>
          <w:lang w:bidi="ar-EG"/>
        </w:rPr>
        <w:t xml:space="preserve"> المبعوث بالدين الحق وتتميم الأخلاق الكريمة</w:t>
      </w:r>
      <w:r w:rsidR="000C4999" w:rsidRP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 xml:space="preserve">صلَّى الله عليه وعلى آله وأصحابِه </w:t>
      </w:r>
      <w:r w:rsidR="001D4E5E" w:rsidRPr="007979A8">
        <w:rPr>
          <w:rFonts w:ascii="Traditional Arabic" w:hAnsi="Traditional Arabic" w:cs="Traditional Arabic" w:hint="cs"/>
          <w:b/>
          <w:bCs/>
          <w:sz w:val="60"/>
          <w:szCs w:val="60"/>
          <w:rtl/>
          <w:lang w:bidi="ar-EG"/>
        </w:rPr>
        <w:t>وتابعيهم بإحسان، وسلَّم تسليمًا كثيرًا</w:t>
      </w:r>
      <w:r w:rsidRPr="007979A8">
        <w:rPr>
          <w:rFonts w:ascii="Traditional Arabic" w:hAnsi="Traditional Arabic" w:cs="Traditional Arabic"/>
          <w:b/>
          <w:bCs/>
          <w:sz w:val="60"/>
          <w:szCs w:val="60"/>
          <w:rtl/>
          <w:lang w:bidi="ar-EG"/>
        </w:rPr>
        <w:t>.</w:t>
      </w:r>
      <w:r w:rsidR="007979A8" w:rsidRPr="007979A8">
        <w:rPr>
          <w:rFonts w:ascii="Traditional Arabic" w:hAnsi="Traditional Arabic" w:cs="Traditional Arabic" w:hint="cs"/>
          <w:b/>
          <w:bCs/>
          <w:sz w:val="60"/>
          <w:szCs w:val="60"/>
          <w:rtl/>
          <w:lang w:bidi="ar-EG"/>
        </w:rPr>
        <w:t xml:space="preserve"> أ</w:t>
      </w:r>
      <w:r w:rsidRPr="007979A8">
        <w:rPr>
          <w:rFonts w:ascii="Traditional Arabic" w:hAnsi="Traditional Arabic" w:cs="Traditional Arabic"/>
          <w:b/>
          <w:bCs/>
          <w:sz w:val="60"/>
          <w:szCs w:val="60"/>
          <w:rtl/>
          <w:lang w:bidi="ar-EG"/>
        </w:rPr>
        <w:t>ما بعد</w:t>
      </w:r>
      <w:r w:rsidR="000C4999" w:rsidRPr="007979A8">
        <w:rPr>
          <w:rFonts w:ascii="Traditional Arabic" w:hAnsi="Traditional Arabic" w:cs="Traditional Arabic" w:hint="cs"/>
          <w:b/>
          <w:bCs/>
          <w:sz w:val="60"/>
          <w:szCs w:val="60"/>
          <w:rtl/>
          <w:lang w:bidi="ar-EG"/>
        </w:rPr>
        <w:t>:</w:t>
      </w:r>
    </w:p>
    <w:p w14:paraId="4277D29B" w14:textId="45A2E497" w:rsidR="009B2396" w:rsidRPr="007979A8" w:rsidRDefault="009B2396" w:rsidP="00015692">
      <w:pPr>
        <w:jc w:val="both"/>
        <w:rPr>
          <w:rFonts w:ascii="Traditional Arabic" w:hAnsi="Traditional Arabic" w:cs="Traditional Arabic"/>
          <w:b/>
          <w:bCs/>
          <w:sz w:val="60"/>
          <w:szCs w:val="60"/>
          <w:rtl/>
          <w:lang w:bidi="ar-EG"/>
        </w:rPr>
      </w:pPr>
      <w:r w:rsidRPr="007979A8">
        <w:rPr>
          <w:rFonts w:ascii="Traditional Arabic" w:hAnsi="Traditional Arabic" w:cs="Traditional Arabic"/>
          <w:b/>
          <w:bCs/>
          <w:sz w:val="60"/>
          <w:szCs w:val="60"/>
          <w:rtl/>
          <w:lang w:bidi="ar-EG"/>
        </w:rPr>
        <w:t xml:space="preserve">فاتقوا الله </w:t>
      </w:r>
      <w:r w:rsidR="00501988">
        <w:rPr>
          <w:rFonts w:ascii="Traditional Arabic" w:hAnsi="Traditional Arabic" w:cs="Traditional Arabic" w:hint="cs"/>
          <w:b/>
          <w:bCs/>
          <w:sz w:val="60"/>
          <w:szCs w:val="60"/>
          <w:rtl/>
          <w:lang w:bidi="ar-EG"/>
        </w:rPr>
        <w:t xml:space="preserve">تعالى حقَّ التقوى، وراقبوه في السِّرِّ والنجوى، واعلموا أنَّ أجسادكم على </w:t>
      </w:r>
      <w:r w:rsidR="00501988">
        <w:rPr>
          <w:rFonts w:ascii="Traditional Arabic" w:hAnsi="Traditional Arabic" w:cs="Traditional Arabic" w:hint="cs"/>
          <w:b/>
          <w:bCs/>
          <w:sz w:val="60"/>
          <w:szCs w:val="60"/>
          <w:rtl/>
          <w:lang w:bidi="ar-EG"/>
        </w:rPr>
        <w:lastRenderedPageBreak/>
        <w:t>النار لا تَقْوَى</w:t>
      </w:r>
      <w:r w:rsidRPr="007979A8">
        <w:rPr>
          <w:rFonts w:ascii="Traditional Arabic" w:hAnsi="Traditional Arabic" w:cs="Traditional Arabic"/>
          <w:b/>
          <w:bCs/>
          <w:sz w:val="60"/>
          <w:szCs w:val="60"/>
          <w:rtl/>
          <w:lang w:bidi="ar-EG"/>
        </w:rPr>
        <w:t xml:space="preserve">، </w:t>
      </w:r>
      <w:r w:rsidR="00015692">
        <w:rPr>
          <w:rFonts w:ascii="Traditional Arabic" w:hAnsi="Traditional Arabic" w:cs="Traditional Arabic" w:hint="cs"/>
          <w:b/>
          <w:bCs/>
          <w:sz w:val="60"/>
          <w:szCs w:val="60"/>
          <w:rtl/>
          <w:lang w:bidi="ar-EG"/>
        </w:rPr>
        <w:t xml:space="preserve">وتذكروا </w:t>
      </w:r>
      <w:r w:rsidR="00D05978" w:rsidRPr="007979A8">
        <w:rPr>
          <w:rFonts w:ascii="Traditional Arabic" w:hAnsi="Traditional Arabic" w:cs="Traditional Arabic"/>
          <w:b/>
          <w:bCs/>
          <w:sz w:val="60"/>
          <w:szCs w:val="60"/>
          <w:rtl/>
          <w:lang w:bidi="ar-EG"/>
        </w:rPr>
        <w:t>﴿</w:t>
      </w:r>
      <w:r w:rsidR="00015692" w:rsidRPr="00015692">
        <w:rPr>
          <w:rFonts w:ascii="Traditional Arabic" w:hAnsi="Traditional Arabic" w:cs="Traditional Arabic"/>
          <w:b/>
          <w:bCs/>
          <w:sz w:val="60"/>
          <w:szCs w:val="60"/>
          <w:rtl/>
          <w:lang w:bidi="ar-EG"/>
        </w:rPr>
        <w:t>وَسِيقَ الَّذِينَ كَفَرُوا إِلَى جَهَنَّمَ زُمَرًا</w:t>
      </w:r>
      <w:r w:rsidR="00D05978" w:rsidRPr="007979A8">
        <w:rPr>
          <w:rFonts w:ascii="Traditional Arabic" w:hAnsi="Traditional Arabic" w:cs="Traditional Arabic"/>
          <w:b/>
          <w:bCs/>
          <w:sz w:val="60"/>
          <w:szCs w:val="60"/>
          <w:rtl/>
          <w:lang w:bidi="ar-EG"/>
        </w:rPr>
        <w:t>﴾</w:t>
      </w:r>
      <w:r w:rsidR="00E66CC7" w:rsidRPr="007979A8">
        <w:rPr>
          <w:rFonts w:ascii="Traditional Arabic" w:hAnsi="Traditional Arabic" w:cs="Traditional Arabic" w:hint="cs"/>
          <w:b/>
          <w:bCs/>
          <w:sz w:val="60"/>
          <w:szCs w:val="60"/>
          <w:rtl/>
          <w:lang w:bidi="ar-EG"/>
        </w:rPr>
        <w:t>.</w:t>
      </w:r>
      <w:r w:rsidR="00015692" w:rsidRPr="007979A8">
        <w:rPr>
          <w:rFonts w:ascii="Traditional Arabic" w:hAnsi="Traditional Arabic" w:cs="Traditional Arabic"/>
          <w:b/>
          <w:bCs/>
          <w:sz w:val="60"/>
          <w:szCs w:val="60"/>
          <w:rtl/>
          <w:lang w:bidi="ar-EG"/>
        </w:rPr>
        <w:t>﴿</w:t>
      </w:r>
      <w:r w:rsidR="00015692" w:rsidRPr="00015692">
        <w:rPr>
          <w:rFonts w:ascii="Traditional Arabic" w:hAnsi="Traditional Arabic" w:cs="Traditional Arabic"/>
          <w:b/>
          <w:bCs/>
          <w:sz w:val="60"/>
          <w:szCs w:val="60"/>
          <w:rtl/>
          <w:lang w:bidi="ar-EG"/>
        </w:rPr>
        <w:t>وَسِيقَ الَّذِينَ اتَّقَوْا رَبَّهُمْ إِلَى الْجَنَّةِ زُمَرًا</w:t>
      </w:r>
      <w:r w:rsidR="00015692" w:rsidRPr="007979A8">
        <w:rPr>
          <w:rFonts w:ascii="Traditional Arabic" w:hAnsi="Traditional Arabic" w:cs="Traditional Arabic"/>
          <w:b/>
          <w:bCs/>
          <w:sz w:val="60"/>
          <w:szCs w:val="60"/>
          <w:rtl/>
          <w:lang w:bidi="ar-EG"/>
        </w:rPr>
        <w:t>﴾</w:t>
      </w:r>
      <w:r w:rsidR="00015692" w:rsidRPr="007979A8">
        <w:rPr>
          <w:rFonts w:ascii="Traditional Arabic" w:hAnsi="Traditional Arabic" w:cs="Traditional Arabic" w:hint="cs"/>
          <w:b/>
          <w:bCs/>
          <w:sz w:val="60"/>
          <w:szCs w:val="60"/>
          <w:rtl/>
          <w:lang w:bidi="ar-EG"/>
        </w:rPr>
        <w:t>.</w:t>
      </w:r>
    </w:p>
    <w:p w14:paraId="25FBCCB6" w14:textId="41D45351" w:rsidR="009B2396" w:rsidRPr="007979A8" w:rsidRDefault="009B2396" w:rsidP="00D05978">
      <w:pPr>
        <w:jc w:val="both"/>
        <w:rPr>
          <w:rFonts w:ascii="Traditional Arabic" w:hAnsi="Traditional Arabic" w:cs="Traditional Arabic"/>
          <w:b/>
          <w:bCs/>
          <w:sz w:val="60"/>
          <w:szCs w:val="60"/>
          <w:rtl/>
          <w:lang w:bidi="ar-EG"/>
        </w:rPr>
      </w:pPr>
      <w:r w:rsidRPr="007979A8">
        <w:rPr>
          <w:rFonts w:ascii="Traditional Arabic" w:hAnsi="Traditional Arabic" w:cs="Traditional Arabic"/>
          <w:b/>
          <w:bCs/>
          <w:sz w:val="60"/>
          <w:szCs w:val="60"/>
          <w:rtl/>
          <w:lang w:bidi="ar-EG"/>
        </w:rPr>
        <w:t>أيها المسلمون:</w:t>
      </w:r>
      <w:r w:rsidR="00E66CC7" w:rsidRP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 xml:space="preserve">الآخرةُ عند أهل الإيمان خيرٌ </w:t>
      </w:r>
      <w:r w:rsidR="0048516E" w:rsidRPr="007979A8">
        <w:rPr>
          <w:rFonts w:ascii="Traditional Arabic" w:hAnsi="Traditional Arabic" w:cs="Traditional Arabic" w:hint="cs"/>
          <w:b/>
          <w:bCs/>
          <w:sz w:val="60"/>
          <w:szCs w:val="60"/>
          <w:rtl/>
          <w:lang w:bidi="ar-EG"/>
        </w:rPr>
        <w:t>م</w:t>
      </w:r>
      <w:r w:rsidRPr="007979A8">
        <w:rPr>
          <w:rFonts w:ascii="Traditional Arabic" w:hAnsi="Traditional Arabic" w:cs="Traditional Arabic"/>
          <w:b/>
          <w:bCs/>
          <w:sz w:val="60"/>
          <w:szCs w:val="60"/>
          <w:rtl/>
          <w:lang w:bidi="ar-EG"/>
        </w:rPr>
        <w:t xml:space="preserve">ن كل مُستعاضٍ، </w:t>
      </w:r>
      <w:r w:rsidR="00B638BF" w:rsidRPr="007979A8">
        <w:rPr>
          <w:rFonts w:ascii="Traditional Arabic" w:hAnsi="Traditional Arabic" w:cs="Traditional Arabic" w:hint="cs"/>
          <w:b/>
          <w:bCs/>
          <w:sz w:val="60"/>
          <w:szCs w:val="60"/>
          <w:rtl/>
          <w:lang w:bidi="ar-EG"/>
        </w:rPr>
        <w:t xml:space="preserve">فمن الدنيا </w:t>
      </w:r>
      <w:r w:rsidR="00FB57E2" w:rsidRPr="007979A8">
        <w:rPr>
          <w:rFonts w:ascii="Traditional Arabic" w:hAnsi="Traditional Arabic" w:cs="Traditional Arabic" w:hint="cs"/>
          <w:b/>
          <w:bCs/>
          <w:sz w:val="60"/>
          <w:szCs w:val="60"/>
          <w:rtl/>
          <w:lang w:bidi="ar-EG"/>
        </w:rPr>
        <w:t xml:space="preserve">عوض، وما </w:t>
      </w:r>
      <w:r w:rsidR="00252C24" w:rsidRPr="007979A8">
        <w:rPr>
          <w:rFonts w:ascii="Traditional Arabic" w:hAnsi="Traditional Arabic" w:cs="Traditional Arabic" w:hint="cs"/>
          <w:b/>
          <w:bCs/>
          <w:sz w:val="60"/>
          <w:szCs w:val="60"/>
          <w:rtl/>
          <w:lang w:bidi="ar-EG"/>
        </w:rPr>
        <w:t>ع</w:t>
      </w:r>
      <w:r w:rsidR="001D4E5E" w:rsidRPr="007979A8">
        <w:rPr>
          <w:rFonts w:ascii="Traditional Arabic" w:hAnsi="Traditional Arabic" w:cs="Traditional Arabic" w:hint="cs"/>
          <w:b/>
          <w:bCs/>
          <w:sz w:val="60"/>
          <w:szCs w:val="60"/>
          <w:rtl/>
          <w:lang w:bidi="ar-EG"/>
        </w:rPr>
        <w:t>ِ</w:t>
      </w:r>
      <w:r w:rsidR="00252C24" w:rsidRPr="007979A8">
        <w:rPr>
          <w:rFonts w:ascii="Traditional Arabic" w:hAnsi="Traditional Arabic" w:cs="Traditional Arabic" w:hint="cs"/>
          <w:b/>
          <w:bCs/>
          <w:sz w:val="60"/>
          <w:szCs w:val="60"/>
          <w:rtl/>
          <w:lang w:bidi="ar-EG"/>
        </w:rPr>
        <w:t>و</w:t>
      </w:r>
      <w:r w:rsidR="001D4E5E" w:rsidRPr="007979A8">
        <w:rPr>
          <w:rFonts w:ascii="Traditional Arabic" w:hAnsi="Traditional Arabic" w:cs="Traditional Arabic" w:hint="cs"/>
          <w:b/>
          <w:bCs/>
          <w:sz w:val="60"/>
          <w:szCs w:val="60"/>
          <w:rtl/>
          <w:lang w:bidi="ar-EG"/>
        </w:rPr>
        <w:t>َ</w:t>
      </w:r>
      <w:r w:rsidR="00252C24" w:rsidRPr="007979A8">
        <w:rPr>
          <w:rFonts w:ascii="Traditional Arabic" w:hAnsi="Traditional Arabic" w:cs="Traditional Arabic" w:hint="cs"/>
          <w:b/>
          <w:bCs/>
          <w:sz w:val="60"/>
          <w:szCs w:val="60"/>
          <w:rtl/>
          <w:lang w:bidi="ar-EG"/>
        </w:rPr>
        <w:t>ضٌ ع</w:t>
      </w:r>
      <w:r w:rsidR="001D4E5E" w:rsidRPr="007979A8">
        <w:rPr>
          <w:rFonts w:ascii="Traditional Arabic" w:hAnsi="Traditional Arabic" w:cs="Traditional Arabic" w:hint="cs"/>
          <w:b/>
          <w:bCs/>
          <w:sz w:val="60"/>
          <w:szCs w:val="60"/>
          <w:rtl/>
          <w:lang w:bidi="ar-EG"/>
        </w:rPr>
        <w:t>َ</w:t>
      </w:r>
      <w:r w:rsidR="00252C24" w:rsidRPr="007979A8">
        <w:rPr>
          <w:rFonts w:ascii="Traditional Arabic" w:hAnsi="Traditional Arabic" w:cs="Traditional Arabic" w:hint="cs"/>
          <w:b/>
          <w:bCs/>
          <w:sz w:val="60"/>
          <w:szCs w:val="60"/>
          <w:rtl/>
          <w:lang w:bidi="ar-EG"/>
        </w:rPr>
        <w:t xml:space="preserve">ن الدين، </w:t>
      </w:r>
      <w:r w:rsidR="001D4E5E" w:rsidRPr="007979A8">
        <w:rPr>
          <w:rFonts w:ascii="Traditional Arabic" w:hAnsi="Traditional Arabic" w:cs="Traditional Arabic" w:hint="cs"/>
          <w:b/>
          <w:bCs/>
          <w:sz w:val="60"/>
          <w:szCs w:val="60"/>
          <w:rtl/>
        </w:rPr>
        <w:t>وفي فُسْحة الحياة الدنيا، قد حدَّ اللهُ الحُدُود، وأعطى كلَّ ذي حَقٍّ حَقَّه، ووعَد من أوفى بها، و</w:t>
      </w:r>
      <w:r w:rsidR="003D0060" w:rsidRPr="007979A8">
        <w:rPr>
          <w:rFonts w:ascii="Traditional Arabic" w:hAnsi="Traditional Arabic" w:cs="Traditional Arabic" w:hint="cs"/>
          <w:b/>
          <w:bCs/>
          <w:sz w:val="60"/>
          <w:szCs w:val="60"/>
          <w:rtl/>
        </w:rPr>
        <w:t>توعَّد من اعتدى عليها، ف</w:t>
      </w:r>
      <w:r w:rsidR="001D4E5E" w:rsidRPr="007979A8">
        <w:rPr>
          <w:rFonts w:ascii="Traditional Arabic" w:hAnsi="Traditional Arabic" w:cs="Traditional Arabic"/>
          <w:b/>
          <w:bCs/>
          <w:sz w:val="60"/>
          <w:szCs w:val="60"/>
          <w:rtl/>
          <w:lang w:bidi="ar-EG"/>
        </w:rPr>
        <w:t>م</w:t>
      </w:r>
      <w:r w:rsidR="001D4E5E" w:rsidRPr="007979A8">
        <w:rPr>
          <w:rFonts w:ascii="Traditional Arabic" w:hAnsi="Traditional Arabic" w:cs="Traditional Arabic" w:hint="cs"/>
          <w:b/>
          <w:bCs/>
          <w:sz w:val="60"/>
          <w:szCs w:val="60"/>
          <w:rtl/>
          <w:lang w:bidi="ar-EG"/>
        </w:rPr>
        <w:t>َ</w:t>
      </w:r>
      <w:r w:rsidR="001D4E5E" w:rsidRPr="007979A8">
        <w:rPr>
          <w:rFonts w:ascii="Traditional Arabic" w:hAnsi="Traditional Arabic" w:cs="Traditional Arabic"/>
          <w:b/>
          <w:bCs/>
          <w:sz w:val="60"/>
          <w:szCs w:val="60"/>
          <w:rtl/>
          <w:lang w:bidi="ar-EG"/>
        </w:rPr>
        <w:t>ن مدَّ عينيه إلى ما ليس في يدَيه؛ أسرعَت الخيبةُ إليه</w:t>
      </w:r>
      <w:r w:rsidR="003D0060" w:rsidRPr="007979A8">
        <w:rPr>
          <w:rFonts w:ascii="Traditional Arabic" w:hAnsi="Traditional Arabic" w:cs="Traditional Arabic" w:hint="cs"/>
          <w:b/>
          <w:bCs/>
          <w:sz w:val="60"/>
          <w:szCs w:val="60"/>
          <w:rtl/>
          <w:lang w:bidi="ar-EG"/>
        </w:rPr>
        <w:t>،</w:t>
      </w:r>
      <w:r w:rsidR="001D4E5E" w:rsidRPr="007979A8">
        <w:rPr>
          <w:rFonts w:ascii="Traditional Arabic" w:hAnsi="Traditional Arabic" w:cs="Traditional Arabic"/>
          <w:b/>
          <w:bCs/>
          <w:sz w:val="60"/>
          <w:szCs w:val="60"/>
          <w:rtl/>
          <w:lang w:bidi="ar-EG"/>
        </w:rPr>
        <w:t xml:space="preserve"> </w:t>
      </w:r>
      <w:r w:rsidR="000C4999" w:rsidRPr="007979A8">
        <w:rPr>
          <w:rFonts w:ascii="Traditional Arabic" w:hAnsi="Traditional Arabic" w:cs="Traditional Arabic"/>
          <w:b/>
          <w:bCs/>
          <w:sz w:val="60"/>
          <w:szCs w:val="60"/>
          <w:rtl/>
          <w:lang w:bidi="ar-EG"/>
        </w:rPr>
        <w:t>و</w:t>
      </w:r>
      <w:r w:rsidR="003D0060" w:rsidRPr="007979A8">
        <w:rPr>
          <w:rFonts w:ascii="Traditional Arabic" w:hAnsi="Traditional Arabic" w:cs="Traditional Arabic" w:hint="cs"/>
          <w:b/>
          <w:bCs/>
          <w:sz w:val="60"/>
          <w:szCs w:val="60"/>
          <w:rtl/>
          <w:lang w:bidi="ar-EG"/>
        </w:rPr>
        <w:t xml:space="preserve">إنه </w:t>
      </w:r>
      <w:r w:rsidR="000C4999" w:rsidRPr="007979A8">
        <w:rPr>
          <w:rFonts w:ascii="Traditional Arabic" w:hAnsi="Traditional Arabic" w:cs="Traditional Arabic"/>
          <w:b/>
          <w:bCs/>
          <w:sz w:val="60"/>
          <w:szCs w:val="60"/>
          <w:rtl/>
          <w:lang w:bidi="ar-EG"/>
        </w:rPr>
        <w:t xml:space="preserve">بقدْرِ تمسُّكِ المجتمعِ برعايةِ الإسلامِ للحقوقِ تكونُ قوَّتُه ولُحْمتُه، </w:t>
      </w:r>
      <w:r w:rsidR="000C4999" w:rsidRPr="007979A8">
        <w:rPr>
          <w:rFonts w:ascii="Traditional Arabic" w:hAnsi="Traditional Arabic" w:cs="Traditional Arabic"/>
          <w:b/>
          <w:bCs/>
          <w:sz w:val="60"/>
          <w:szCs w:val="60"/>
          <w:rtl/>
          <w:lang w:bidi="ar-EG"/>
        </w:rPr>
        <w:lastRenderedPageBreak/>
        <w:t xml:space="preserve">سِيّما ما كان للنفسِ فيه أَرَبٌ وحُبٌّ مفطورٌ والذي يأتي في مُقدَّمِه المالُ، كما قال اللهُ – تعالى -: ﴿وَتُحِبُّونَ الْمَالَ حُبًّا جَمًّا﴾ ولَمَّا كانت الرحمُ سببَ شراكةٍ بين الورثةِ، ولِمَا خصَّ اللهُ به الرحمَ مِن متينِ المكانةٍ؛ فقد أبانَ اللهُ بنفسه جُلَّ أحكامِ الميراثِ تفصيلًا في كتابهِ الكريمِ؛ حَسْمًا للنزاعِ المؤدِّي للقطعيةِ والبغضاءِ، </w:t>
      </w:r>
      <w:r w:rsidR="000C4999" w:rsidRPr="007979A8">
        <w:rPr>
          <w:rFonts w:ascii="Traditional Arabic" w:hAnsi="Traditional Arabic" w:cs="Traditional Arabic" w:hint="cs"/>
          <w:b/>
          <w:bCs/>
          <w:sz w:val="60"/>
          <w:szCs w:val="60"/>
          <w:rtl/>
          <w:lang w:bidi="ar-EG"/>
        </w:rPr>
        <w:t>ف</w:t>
      </w:r>
      <w:r w:rsidRPr="007979A8">
        <w:rPr>
          <w:rFonts w:ascii="Traditional Arabic" w:hAnsi="Traditional Arabic" w:cs="Traditional Arabic"/>
          <w:b/>
          <w:bCs/>
          <w:sz w:val="60"/>
          <w:szCs w:val="60"/>
          <w:rtl/>
          <w:lang w:bidi="ar-EG"/>
        </w:rPr>
        <w:t>قِسمةُ الترِكات شريعةٌ نازِلة، وفريضةٌ عادلة، وم</w:t>
      </w:r>
      <w:r w:rsidR="003D0060"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ن بطلَت أمانتُه، وظهرَت خيانتُه، ولاحَ غدرُه ومكرُه؛ أساءَ القسمةَ، وخانَ الشريكَ وأكلَ سهمَه</w:t>
      </w:r>
      <w:r w:rsidR="000C4999" w:rsidRPr="007979A8">
        <w:rPr>
          <w:rFonts w:ascii="Traditional Arabic" w:hAnsi="Traditional Arabic" w:cs="Traditional Arabic" w:hint="cs"/>
          <w:b/>
          <w:bCs/>
          <w:sz w:val="60"/>
          <w:szCs w:val="60"/>
          <w:rtl/>
          <w:lang w:bidi="ar-EG"/>
        </w:rPr>
        <w:t>.</w:t>
      </w:r>
    </w:p>
    <w:p w14:paraId="57CDED46" w14:textId="729B3DAB" w:rsidR="009B2396" w:rsidRPr="007979A8" w:rsidRDefault="009B2396" w:rsidP="00D05978">
      <w:pPr>
        <w:jc w:val="both"/>
        <w:rPr>
          <w:rFonts w:ascii="Traditional Arabic" w:hAnsi="Traditional Arabic" w:cs="Traditional Arabic"/>
          <w:b/>
          <w:bCs/>
          <w:sz w:val="60"/>
          <w:szCs w:val="60"/>
          <w:rtl/>
          <w:lang w:bidi="ar-EG"/>
        </w:rPr>
      </w:pPr>
      <w:r w:rsidRPr="007979A8">
        <w:rPr>
          <w:rFonts w:ascii="Traditional Arabic" w:hAnsi="Traditional Arabic" w:cs="Traditional Arabic"/>
          <w:b/>
          <w:bCs/>
          <w:sz w:val="60"/>
          <w:szCs w:val="60"/>
          <w:rtl/>
          <w:lang w:bidi="ar-EG"/>
        </w:rPr>
        <w:lastRenderedPageBreak/>
        <w:t>ومن حبسَ مالَ التَّرِكة، واستأثرَ بالتصرُّف فيها، وماطلَ في قسمتِها، ورام استِغلالها، وألجأَ الوارِثَ إلى التنازُل عن سَهمه، والرِضا بجُزءٍ من قَس</w:t>
      </w:r>
      <w:r w:rsidR="003D0060"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م</w:t>
      </w:r>
      <w:r w:rsidR="003D0060"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ه؛ فقد تعدَّى حُكمَ الله وفريضتَه وقسمتَه وحُدودَه.</w:t>
      </w:r>
      <w:r w:rsidR="000C4999" w:rsidRP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 xml:space="preserve">قال </w:t>
      </w:r>
      <w:r w:rsidR="000C4999" w:rsidRPr="007979A8">
        <w:rPr>
          <w:rFonts w:ascii="Traditional Arabic" w:hAnsi="Traditional Arabic" w:cs="Traditional Arabic" w:hint="cs"/>
          <w:b/>
          <w:bCs/>
          <w:sz w:val="60"/>
          <w:szCs w:val="60"/>
          <w:rtl/>
          <w:lang w:bidi="ar-EG"/>
        </w:rPr>
        <w:t xml:space="preserve">الله </w:t>
      </w:r>
      <w:r w:rsidRPr="007979A8">
        <w:rPr>
          <w:rFonts w:ascii="Traditional Arabic" w:hAnsi="Traditional Arabic" w:cs="Traditional Arabic"/>
          <w:b/>
          <w:bCs/>
          <w:sz w:val="60"/>
          <w:szCs w:val="60"/>
          <w:rtl/>
          <w:lang w:bidi="ar-EG"/>
        </w:rPr>
        <w:t xml:space="preserve">-جلَّ في عُلاه- في آخر آيات الموارِيث من سُورة النساء: </w:t>
      </w:r>
      <w:r w:rsidR="00D05978" w:rsidRPr="007979A8">
        <w:rPr>
          <w:rFonts w:ascii="Traditional Arabic" w:hAnsi="Traditional Arabic" w:cs="Traditional Arabic"/>
          <w:b/>
          <w:bCs/>
          <w:sz w:val="60"/>
          <w:szCs w:val="60"/>
          <w:rtl/>
          <w:lang w:bidi="ar-EG"/>
        </w:rPr>
        <w:t>﴿</w:t>
      </w:r>
      <w:r w:rsidRPr="007979A8">
        <w:rPr>
          <w:rFonts w:ascii="Traditional Arabic" w:hAnsi="Traditional Arabic" w:cs="Traditional Arabic"/>
          <w:b/>
          <w:bCs/>
          <w:sz w:val="60"/>
          <w:szCs w:val="60"/>
          <w:rtl/>
          <w:lang w:bidi="ar-EG"/>
        </w:rPr>
        <w:t>تِلْكَ حُدُودُ اللَّهِ</w:t>
      </w:r>
      <w:r w:rsidR="00D05978" w:rsidRPr="007979A8">
        <w:rPr>
          <w:rFonts w:ascii="Traditional Arabic" w:hAnsi="Traditional Arabic" w:cs="Traditional Arabic"/>
          <w:b/>
          <w:bCs/>
          <w:sz w:val="60"/>
          <w:szCs w:val="60"/>
          <w:rtl/>
          <w:lang w:bidi="ar-EG"/>
        </w:rPr>
        <w:t>﴾</w:t>
      </w:r>
      <w:r w:rsidRPr="007979A8">
        <w:rPr>
          <w:rFonts w:ascii="Traditional Arabic" w:hAnsi="Traditional Arabic" w:cs="Traditional Arabic"/>
          <w:b/>
          <w:bCs/>
          <w:sz w:val="60"/>
          <w:szCs w:val="60"/>
          <w:rtl/>
          <w:lang w:bidi="ar-EG"/>
        </w:rPr>
        <w:t xml:space="preserve"> أي: هذه الفرائِض والمقادير هي حدودُ الله، </w:t>
      </w:r>
      <w:r w:rsidR="00D05978" w:rsidRPr="007979A8">
        <w:rPr>
          <w:rFonts w:ascii="Traditional Arabic" w:hAnsi="Traditional Arabic" w:cs="Traditional Arabic"/>
          <w:b/>
          <w:bCs/>
          <w:sz w:val="60"/>
          <w:szCs w:val="60"/>
          <w:rtl/>
          <w:lang w:bidi="ar-EG"/>
        </w:rPr>
        <w:t>﴿</w:t>
      </w:r>
      <w:r w:rsidRPr="007979A8">
        <w:rPr>
          <w:rFonts w:ascii="Traditional Arabic" w:hAnsi="Traditional Arabic" w:cs="Traditional Arabic"/>
          <w:b/>
          <w:bCs/>
          <w:sz w:val="60"/>
          <w:szCs w:val="60"/>
          <w:rtl/>
          <w:lang w:bidi="ar-EG"/>
        </w:rPr>
        <w:t>وَمَنْ يُطِعِ اللَّهَ وَرَسُولَهُ</w:t>
      </w:r>
      <w:r w:rsidR="00D33C84" w:rsidRP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 xml:space="preserve">يُدْخِلْهُ جَنَّاتٍ تَجْرِي مِنْ تَحْتِهَا الْأَنْهَارُ خَالِدِينَ فِيهَا وَذَلِكَ الْفَوْزُ الْعَظِيمُ * وَمَنْ يَعْصِ اللَّهَ وَرَسُولَهُ وَيَتَعَدَّ </w:t>
      </w:r>
      <w:r w:rsidRPr="007979A8">
        <w:rPr>
          <w:rFonts w:ascii="Traditional Arabic" w:hAnsi="Traditional Arabic" w:cs="Traditional Arabic"/>
          <w:b/>
          <w:bCs/>
          <w:sz w:val="60"/>
          <w:szCs w:val="60"/>
          <w:rtl/>
          <w:lang w:bidi="ar-EG"/>
        </w:rPr>
        <w:lastRenderedPageBreak/>
        <w:t>حُدُودَهُ</w:t>
      </w:r>
      <w:r w:rsidR="00D05978" w:rsidRPr="007979A8">
        <w:rPr>
          <w:rFonts w:ascii="Traditional Arabic" w:hAnsi="Traditional Arabic" w:cs="Traditional Arabic"/>
          <w:b/>
          <w:bCs/>
          <w:sz w:val="60"/>
          <w:szCs w:val="60"/>
          <w:rtl/>
          <w:lang w:bidi="ar-EG"/>
        </w:rPr>
        <w:t>﴾</w:t>
      </w:r>
      <w:r w:rsidR="00D05978" w:rsidRP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أي: بمُضادَّ</w:t>
      </w:r>
      <w:r w:rsidR="0050401F">
        <w:rPr>
          <w:rFonts w:ascii="Traditional Arabic" w:hAnsi="Traditional Arabic" w:cs="Traditional Arabic" w:hint="cs"/>
          <w:b/>
          <w:bCs/>
          <w:sz w:val="60"/>
          <w:szCs w:val="60"/>
          <w:rtl/>
          <w:lang w:bidi="ar-EG"/>
        </w:rPr>
        <w:t>ة الله</w:t>
      </w:r>
      <w:r w:rsidRPr="007979A8">
        <w:rPr>
          <w:rFonts w:ascii="Traditional Arabic" w:hAnsi="Traditional Arabic" w:cs="Traditional Arabic"/>
          <w:b/>
          <w:bCs/>
          <w:sz w:val="60"/>
          <w:szCs w:val="60"/>
          <w:rtl/>
          <w:lang w:bidi="ar-EG"/>
        </w:rPr>
        <w:t xml:space="preserve"> في ق</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س</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م</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ت</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ه وف</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ر</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ي</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ض</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ت</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 xml:space="preserve">ه في المواريث، </w:t>
      </w:r>
      <w:r w:rsidR="00D05978" w:rsidRPr="007979A8">
        <w:rPr>
          <w:rFonts w:ascii="Traditional Arabic" w:hAnsi="Traditional Arabic" w:cs="Traditional Arabic"/>
          <w:b/>
          <w:bCs/>
          <w:sz w:val="60"/>
          <w:szCs w:val="60"/>
          <w:rtl/>
          <w:lang w:bidi="ar-EG"/>
        </w:rPr>
        <w:t>﴿</w:t>
      </w:r>
      <w:r w:rsidRPr="007979A8">
        <w:rPr>
          <w:rFonts w:ascii="Traditional Arabic" w:hAnsi="Traditional Arabic" w:cs="Traditional Arabic"/>
          <w:b/>
          <w:bCs/>
          <w:sz w:val="60"/>
          <w:szCs w:val="60"/>
          <w:rtl/>
          <w:lang w:bidi="ar-EG"/>
        </w:rPr>
        <w:t>يُدْخِلْهُ نَارًا خَالِدًا فِيهَا وَلَهُ عَذَابٌ مُهِينٌ</w:t>
      </w:r>
      <w:r w:rsidR="00D05978" w:rsidRPr="007979A8">
        <w:rPr>
          <w:rFonts w:ascii="Traditional Arabic" w:hAnsi="Traditional Arabic" w:cs="Traditional Arabic"/>
          <w:b/>
          <w:bCs/>
          <w:sz w:val="60"/>
          <w:szCs w:val="60"/>
          <w:rtl/>
          <w:lang w:bidi="ar-EG"/>
        </w:rPr>
        <w:t>﴾</w:t>
      </w:r>
      <w:r w:rsidR="00D33C84" w:rsidRPr="007979A8">
        <w:rPr>
          <w:rFonts w:ascii="Traditional Arabic" w:hAnsi="Traditional Arabic" w:cs="Traditional Arabic" w:hint="cs"/>
          <w:b/>
          <w:bCs/>
          <w:sz w:val="60"/>
          <w:szCs w:val="60"/>
          <w:rtl/>
          <w:lang w:bidi="ar-EG"/>
        </w:rPr>
        <w:t>.</w:t>
      </w:r>
    </w:p>
    <w:p w14:paraId="12146D80" w14:textId="02E7E48F" w:rsidR="009B2396" w:rsidRPr="007979A8" w:rsidRDefault="009B2396" w:rsidP="00D05978">
      <w:pPr>
        <w:jc w:val="both"/>
        <w:rPr>
          <w:rFonts w:ascii="Traditional Arabic" w:hAnsi="Traditional Arabic" w:cs="Traditional Arabic"/>
          <w:b/>
          <w:bCs/>
          <w:sz w:val="60"/>
          <w:szCs w:val="60"/>
          <w:rtl/>
          <w:lang w:bidi="ar-EG"/>
        </w:rPr>
      </w:pPr>
      <w:r w:rsidRPr="007979A8">
        <w:rPr>
          <w:rFonts w:ascii="Traditional Arabic" w:hAnsi="Traditional Arabic" w:cs="Traditional Arabic"/>
          <w:b/>
          <w:bCs/>
          <w:sz w:val="60"/>
          <w:szCs w:val="60"/>
          <w:rtl/>
          <w:lang w:bidi="ar-EG"/>
        </w:rPr>
        <w:t>وفي العدلِ وصلٌ ومودَّةٌ واجتماع، وفي الظُّلم اختلافٌ وتباغُضٌ ونِزاع</w:t>
      </w:r>
      <w:r w:rsidR="000C4999"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 xml:space="preserve"> على متاعٍ قليلٍ وأطماع.</w:t>
      </w:r>
      <w:r w:rsidR="0084161D" w:rsidRP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 xml:space="preserve">ورسولُ الله </w:t>
      </w:r>
      <w:r w:rsidR="00501988">
        <w:rPr>
          <w:rFonts w:ascii="Traditional Arabic" w:hAnsi="Traditional Arabic" w:cs="Traditional Arabic"/>
          <w:b/>
          <w:bCs/>
          <w:sz w:val="60"/>
          <w:szCs w:val="60"/>
          <w:rtl/>
          <w:lang w:bidi="ar-EG"/>
        </w:rPr>
        <w:t>ﷺ</w:t>
      </w:r>
      <w:r w:rsidRPr="007979A8">
        <w:rPr>
          <w:rFonts w:ascii="Traditional Arabic" w:hAnsi="Traditional Arabic" w:cs="Traditional Arabic"/>
          <w:b/>
          <w:bCs/>
          <w:sz w:val="60"/>
          <w:szCs w:val="60"/>
          <w:rtl/>
          <w:lang w:bidi="ar-EG"/>
        </w:rPr>
        <w:t xml:space="preserve"> يقول: «اللهم إني أُحرِّجُ حقَّ الضعيفَين: اليتيم والمرأة» </w:t>
      </w:r>
      <w:r w:rsidR="00882D7A" w:rsidRPr="007979A8">
        <w:rPr>
          <w:rFonts w:ascii="Traditional Arabic" w:hAnsi="Traditional Arabic" w:cs="Traditional Arabic" w:hint="cs"/>
          <w:b/>
          <w:bCs/>
          <w:sz w:val="60"/>
          <w:szCs w:val="60"/>
          <w:rtl/>
          <w:lang w:bidi="ar-EG"/>
        </w:rPr>
        <w:t xml:space="preserve">أي: </w:t>
      </w:r>
      <w:r w:rsidRPr="007979A8">
        <w:rPr>
          <w:rFonts w:ascii="Traditional Arabic" w:hAnsi="Traditional Arabic" w:cs="Traditional Arabic"/>
          <w:b/>
          <w:bCs/>
          <w:sz w:val="60"/>
          <w:szCs w:val="60"/>
          <w:rtl/>
          <w:lang w:bidi="ar-EG"/>
        </w:rPr>
        <w:t>أُلحِقُ الحرجَ والإثمَ ب</w:t>
      </w:r>
      <w:r w:rsidR="003D0060"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م</w:t>
      </w:r>
      <w:r w:rsidR="003D0060"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ن أضاعَ حقَّ اليتيم والمرأة.</w:t>
      </w:r>
    </w:p>
    <w:p w14:paraId="34B97D86" w14:textId="20330301" w:rsidR="009B2396" w:rsidRPr="007979A8" w:rsidRDefault="009B2396" w:rsidP="00D05978">
      <w:pPr>
        <w:jc w:val="both"/>
        <w:rPr>
          <w:rFonts w:ascii="Traditional Arabic" w:hAnsi="Traditional Arabic" w:cs="Traditional Arabic"/>
          <w:b/>
          <w:bCs/>
          <w:sz w:val="60"/>
          <w:szCs w:val="60"/>
          <w:rtl/>
          <w:lang w:bidi="ar-EG"/>
        </w:rPr>
      </w:pPr>
      <w:r w:rsidRPr="007979A8">
        <w:rPr>
          <w:rFonts w:ascii="Traditional Arabic" w:hAnsi="Traditional Arabic" w:cs="Traditional Arabic"/>
          <w:b/>
          <w:bCs/>
          <w:sz w:val="60"/>
          <w:szCs w:val="60"/>
          <w:rtl/>
          <w:lang w:bidi="ar-EG"/>
        </w:rPr>
        <w:t>فاتَّقِ الله</w:t>
      </w:r>
      <w:r w:rsidR="00324803" w:rsidRPr="007979A8">
        <w:rPr>
          <w:rFonts w:ascii="Traditional Arabic" w:hAnsi="Traditional Arabic" w:cs="Traditional Arabic" w:hint="cs"/>
          <w:b/>
          <w:bCs/>
          <w:sz w:val="60"/>
          <w:szCs w:val="60"/>
          <w:rtl/>
          <w:lang w:bidi="ar-EG"/>
        </w:rPr>
        <w:t xml:space="preserve"> يا مَن أضاع</w:t>
      </w:r>
      <w:r w:rsidR="003D0060" w:rsidRPr="007979A8">
        <w:rPr>
          <w:rFonts w:ascii="Traditional Arabic" w:hAnsi="Traditional Arabic" w:cs="Traditional Arabic" w:hint="cs"/>
          <w:b/>
          <w:bCs/>
          <w:sz w:val="60"/>
          <w:szCs w:val="60"/>
          <w:rtl/>
          <w:lang w:bidi="ar-EG"/>
        </w:rPr>
        <w:t>، ولَعِبت به الأطماع،</w:t>
      </w:r>
      <w:r w:rsidR="00324803" w:rsidRP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أعطِ كلَّ ذي حقٍّ حقَّه،</w:t>
      </w:r>
      <w:r w:rsidR="003D0060" w:rsidRPr="007979A8">
        <w:rPr>
          <w:rFonts w:ascii="Traditional Arabic" w:hAnsi="Traditional Arabic" w:cs="Traditional Arabic" w:hint="cs"/>
          <w:b/>
          <w:bCs/>
          <w:sz w:val="60"/>
          <w:szCs w:val="60"/>
          <w:rtl/>
          <w:lang w:bidi="ar-EG"/>
        </w:rPr>
        <w:t xml:space="preserve"> واعلم أنَّ لكل ظالمٍ </w:t>
      </w:r>
      <w:r w:rsidR="003D0060" w:rsidRPr="007979A8">
        <w:rPr>
          <w:rFonts w:ascii="Traditional Arabic" w:hAnsi="Traditional Arabic" w:cs="Traditional Arabic" w:hint="cs"/>
          <w:b/>
          <w:bCs/>
          <w:sz w:val="60"/>
          <w:szCs w:val="60"/>
          <w:rtl/>
          <w:lang w:bidi="ar-EG"/>
        </w:rPr>
        <w:lastRenderedPageBreak/>
        <w:t>مُهلتَه وحَدَّه،</w:t>
      </w:r>
      <w:r w:rsidRPr="007979A8">
        <w:rPr>
          <w:rFonts w:ascii="Traditional Arabic" w:hAnsi="Traditional Arabic" w:cs="Traditional Arabic"/>
          <w:b/>
          <w:bCs/>
          <w:sz w:val="60"/>
          <w:szCs w:val="60"/>
          <w:rtl/>
          <w:lang w:bidi="ar-EG"/>
        </w:rPr>
        <w:t xml:space="preserve"> لا ت</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 xml:space="preserve">ظلِم </w:t>
      </w:r>
      <w:r w:rsidR="004508B5" w:rsidRPr="007979A8">
        <w:rPr>
          <w:rFonts w:ascii="Traditional Arabic" w:hAnsi="Traditional Arabic" w:cs="Traditional Arabic" w:hint="cs"/>
          <w:b/>
          <w:bCs/>
          <w:sz w:val="60"/>
          <w:szCs w:val="60"/>
          <w:rtl/>
          <w:lang w:bidi="ar-EG"/>
        </w:rPr>
        <w:t>ب</w:t>
      </w:r>
      <w:r w:rsidRPr="007979A8">
        <w:rPr>
          <w:rFonts w:ascii="Traditional Arabic" w:hAnsi="Traditional Arabic" w:cs="Traditional Arabic"/>
          <w:b/>
          <w:bCs/>
          <w:sz w:val="60"/>
          <w:szCs w:val="60"/>
          <w:rtl/>
          <w:lang w:bidi="ar-EG"/>
        </w:rPr>
        <w:t>التسويفِ والمِط</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ال، واحذَر الإبطاءَ والإ</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م</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هال؛ فإن</w:t>
      </w:r>
      <w:r w:rsidR="003D0060"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 xml:space="preserve"> الآفات</w:t>
      </w:r>
      <w:r w:rsidR="003D0060"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 xml:space="preserve"> ت</w:t>
      </w:r>
      <w:r w:rsidR="0050401F">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عرِض</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 xml:space="preserve"> وتَقْطَع، والحوائلَ ت</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م</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ن</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ع</w:t>
      </w:r>
      <w:r w:rsidRPr="007979A8">
        <w:rPr>
          <w:rFonts w:ascii="Traditional Arabic" w:hAnsi="Traditional Arabic" w:cs="Traditional Arabic"/>
          <w:b/>
          <w:bCs/>
          <w:sz w:val="60"/>
          <w:szCs w:val="60"/>
          <w:rtl/>
          <w:lang w:bidi="ar-EG"/>
        </w:rPr>
        <w:t xml:space="preserve">، </w:t>
      </w:r>
      <w:r w:rsidR="003D0060" w:rsidRPr="007979A8">
        <w:rPr>
          <w:rFonts w:ascii="Traditional Arabic" w:hAnsi="Traditional Arabic" w:cs="Traditional Arabic" w:hint="cs"/>
          <w:b/>
          <w:bCs/>
          <w:sz w:val="60"/>
          <w:szCs w:val="60"/>
          <w:rtl/>
          <w:lang w:bidi="ar-EG"/>
        </w:rPr>
        <w:t>ولستَ في الدنيا مخلَّد،</w:t>
      </w:r>
      <w:r w:rsidR="003D0060" w:rsidRPr="007979A8">
        <w:rPr>
          <w:rFonts w:ascii="Traditional Arabic" w:hAnsi="Traditional Arabic" w:cs="Traditional Arabic"/>
          <w:b/>
          <w:bCs/>
          <w:sz w:val="60"/>
          <w:szCs w:val="60"/>
          <w:rtl/>
          <w:lang w:bidi="ar-EG"/>
        </w:rPr>
        <w:t xml:space="preserve"> </w:t>
      </w:r>
      <w:r w:rsidR="003D0060" w:rsidRPr="007979A8">
        <w:rPr>
          <w:rFonts w:ascii="Traditional Arabic" w:hAnsi="Traditional Arabic" w:cs="Traditional Arabic" w:hint="cs"/>
          <w:b/>
          <w:bCs/>
          <w:sz w:val="60"/>
          <w:szCs w:val="60"/>
          <w:rtl/>
          <w:lang w:bidi="ar-EG"/>
        </w:rPr>
        <w:t>ف</w:t>
      </w:r>
      <w:r w:rsidRPr="007979A8">
        <w:rPr>
          <w:rFonts w:ascii="Traditional Arabic" w:hAnsi="Traditional Arabic" w:cs="Traditional Arabic"/>
          <w:b/>
          <w:bCs/>
          <w:sz w:val="60"/>
          <w:szCs w:val="60"/>
          <w:rtl/>
          <w:lang w:bidi="ar-EG"/>
        </w:rPr>
        <w:t xml:space="preserve">الموتُ يأتي </w:t>
      </w:r>
      <w:r w:rsidR="003D0060" w:rsidRPr="007979A8">
        <w:rPr>
          <w:rFonts w:ascii="Traditional Arabic" w:hAnsi="Traditional Arabic" w:cs="Traditional Arabic" w:hint="cs"/>
          <w:b/>
          <w:bCs/>
          <w:sz w:val="60"/>
          <w:szCs w:val="60"/>
          <w:rtl/>
          <w:lang w:bidi="ar-EG"/>
        </w:rPr>
        <w:t>ولا بُد، وهو يَفْجَأْ،</w:t>
      </w:r>
      <w:r w:rsidR="0050401F">
        <w:rPr>
          <w:rFonts w:ascii="Traditional Arabic" w:hAnsi="Traditional Arabic" w:cs="Traditional Arabic" w:hint="cs"/>
          <w:b/>
          <w:bCs/>
          <w:sz w:val="60"/>
          <w:szCs w:val="60"/>
          <w:rtl/>
          <w:lang w:bidi="ar-EG"/>
        </w:rPr>
        <w:t xml:space="preserve"> فإياك والحال الأسوأ،</w:t>
      </w:r>
      <w:r w:rsidR="003D0060" w:rsidRPr="007979A8">
        <w:rPr>
          <w:rFonts w:ascii="Traditional Arabic" w:hAnsi="Traditional Arabic" w:cs="Traditional Arabic" w:hint="cs"/>
          <w:b/>
          <w:bCs/>
          <w:sz w:val="60"/>
          <w:szCs w:val="60"/>
          <w:rtl/>
          <w:lang w:bidi="ar-EG"/>
        </w:rPr>
        <w:t xml:space="preserve"> </w:t>
      </w:r>
      <w:r w:rsidR="0050401F">
        <w:rPr>
          <w:rFonts w:ascii="Traditional Arabic" w:hAnsi="Traditional Arabic" w:cs="Traditional Arabic" w:hint="cs"/>
          <w:b/>
          <w:bCs/>
          <w:sz w:val="60"/>
          <w:szCs w:val="60"/>
          <w:rtl/>
          <w:lang w:bidi="ar-EG"/>
        </w:rPr>
        <w:t>ولستَ</w:t>
      </w:r>
      <w:r w:rsidR="003D0060" w:rsidRPr="007979A8">
        <w:rPr>
          <w:rFonts w:ascii="Traditional Arabic" w:hAnsi="Traditional Arabic" w:cs="Traditional Arabic" w:hint="cs"/>
          <w:b/>
          <w:bCs/>
          <w:sz w:val="60"/>
          <w:szCs w:val="60"/>
          <w:rtl/>
          <w:lang w:bidi="ar-EG"/>
        </w:rPr>
        <w:t xml:space="preserve"> تُدْرِكُ حينَها </w:t>
      </w:r>
      <w:proofErr w:type="spellStart"/>
      <w:r w:rsidR="003D0060" w:rsidRPr="007979A8">
        <w:rPr>
          <w:rFonts w:ascii="Traditional Arabic" w:hAnsi="Traditional Arabic" w:cs="Traditional Arabic" w:hint="cs"/>
          <w:b/>
          <w:bCs/>
          <w:sz w:val="60"/>
          <w:szCs w:val="60"/>
          <w:rtl/>
          <w:lang w:bidi="ar-EG"/>
        </w:rPr>
        <w:t>است</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ع</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ت</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ابًا</w:t>
      </w:r>
      <w:proofErr w:type="spellEnd"/>
      <w:r w:rsidR="003D0060" w:rsidRPr="007979A8">
        <w:rPr>
          <w:rFonts w:ascii="Traditional Arabic" w:hAnsi="Traditional Arabic" w:cs="Traditional Arabic" w:hint="cs"/>
          <w:b/>
          <w:bCs/>
          <w:sz w:val="60"/>
          <w:szCs w:val="60"/>
          <w:rtl/>
          <w:lang w:bidi="ar-EG"/>
        </w:rPr>
        <w:t>، ولا ردَّ حقوق</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 xml:space="preserve"> ومت</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ابًا، وق</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د</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 xml:space="preserve"> ي</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ج</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ر</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ي عليك س</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ي</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ءُ ع</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م</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ل</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ك</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 xml:space="preserve">، ولا يُعفيك </w:t>
      </w:r>
      <w:r w:rsidR="0050401F">
        <w:rPr>
          <w:rFonts w:ascii="Traditional Arabic" w:hAnsi="Traditional Arabic" w:cs="Traditional Arabic" w:hint="cs"/>
          <w:b/>
          <w:bCs/>
          <w:sz w:val="60"/>
          <w:szCs w:val="60"/>
          <w:rtl/>
          <w:lang w:bidi="ar-EG"/>
        </w:rPr>
        <w:t>الذي</w:t>
      </w:r>
      <w:r w:rsidR="003D0060" w:rsidRPr="007979A8">
        <w:rPr>
          <w:rFonts w:ascii="Traditional Arabic" w:hAnsi="Traditional Arabic" w:cs="Traditional Arabic" w:hint="cs"/>
          <w:b/>
          <w:bCs/>
          <w:sz w:val="60"/>
          <w:szCs w:val="60"/>
          <w:rtl/>
          <w:lang w:bidi="ar-EG"/>
        </w:rPr>
        <w:t xml:space="preserve"> تأخَّرَ حقُّه أو ضاع، وقد يَخْلُفك من تسري معه الأطماع، فيأكل حقَّ من أ</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خ</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ر</w:t>
      </w:r>
      <w:r w:rsidR="0050401F">
        <w:rPr>
          <w:rFonts w:ascii="Traditional Arabic" w:hAnsi="Traditional Arabic" w:cs="Traditional Arabic" w:hint="cs"/>
          <w:b/>
          <w:bCs/>
          <w:sz w:val="60"/>
          <w:szCs w:val="60"/>
          <w:rtl/>
          <w:lang w:bidi="ar-EG"/>
        </w:rPr>
        <w:t>ْ</w:t>
      </w:r>
      <w:r w:rsidR="003D0060" w:rsidRPr="007979A8">
        <w:rPr>
          <w:rFonts w:ascii="Traditional Arabic" w:hAnsi="Traditional Arabic" w:cs="Traditional Arabic" w:hint="cs"/>
          <w:b/>
          <w:bCs/>
          <w:sz w:val="60"/>
          <w:szCs w:val="60"/>
          <w:rtl/>
          <w:lang w:bidi="ar-EG"/>
        </w:rPr>
        <w:t>تَ حقَّه، وقد لا يكون بيِّنَةٌ بنصيبه ومستحَقِّه</w:t>
      </w:r>
      <w:r w:rsidRPr="007979A8">
        <w:rPr>
          <w:rFonts w:ascii="Traditional Arabic" w:hAnsi="Traditional Arabic" w:cs="Traditional Arabic"/>
          <w:b/>
          <w:bCs/>
          <w:sz w:val="60"/>
          <w:szCs w:val="60"/>
          <w:rtl/>
          <w:lang w:bidi="ar-EG"/>
        </w:rPr>
        <w:t>.</w:t>
      </w:r>
      <w:r w:rsidR="005E7C2E" w:rsidRP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 xml:space="preserve">عن ابن عباسٍ - رضي الله عنهما -، قال: قال </w:t>
      </w:r>
      <w:r w:rsidRPr="007979A8">
        <w:rPr>
          <w:rFonts w:ascii="Traditional Arabic" w:hAnsi="Traditional Arabic" w:cs="Traditional Arabic"/>
          <w:b/>
          <w:bCs/>
          <w:sz w:val="60"/>
          <w:szCs w:val="60"/>
          <w:rtl/>
          <w:lang w:bidi="ar-EG"/>
        </w:rPr>
        <w:lastRenderedPageBreak/>
        <w:t xml:space="preserve">رسولُ الله </w:t>
      </w:r>
      <w:r w:rsidR="00501988">
        <w:rPr>
          <w:rFonts w:ascii="Traditional Arabic" w:hAnsi="Traditional Arabic" w:cs="Traditional Arabic"/>
          <w:b/>
          <w:bCs/>
          <w:sz w:val="60"/>
          <w:szCs w:val="60"/>
          <w:rtl/>
          <w:lang w:bidi="ar-EG"/>
        </w:rPr>
        <w:t>ﷺ</w:t>
      </w:r>
      <w:r w:rsidRPr="007979A8">
        <w:rPr>
          <w:rFonts w:ascii="Traditional Arabic" w:hAnsi="Traditional Arabic" w:cs="Traditional Arabic"/>
          <w:b/>
          <w:bCs/>
          <w:sz w:val="60"/>
          <w:szCs w:val="60"/>
          <w:rtl/>
          <w:lang w:bidi="ar-EG"/>
        </w:rPr>
        <w:t>: «اقسِموا المالَ بين أهل الفرائِض على كتابِ الله»</w:t>
      </w:r>
      <w:r w:rsidR="005E7C2E" w:rsidRPr="007979A8">
        <w:rPr>
          <w:rFonts w:ascii="Traditional Arabic" w:hAnsi="Traditional Arabic" w:cs="Traditional Arabic" w:hint="cs"/>
          <w:b/>
          <w:bCs/>
          <w:sz w:val="60"/>
          <w:szCs w:val="60"/>
          <w:rtl/>
          <w:lang w:bidi="ar-EG"/>
        </w:rPr>
        <w:t>.</w:t>
      </w:r>
    </w:p>
    <w:p w14:paraId="0E7468D0" w14:textId="27C0AAA4" w:rsidR="00D05978" w:rsidRPr="007979A8" w:rsidRDefault="00D05978" w:rsidP="00D05978">
      <w:pPr>
        <w:jc w:val="both"/>
        <w:rPr>
          <w:rFonts w:ascii="Traditional Arabic" w:hAnsi="Traditional Arabic" w:cs="Traditional Arabic"/>
          <w:b/>
          <w:bCs/>
          <w:sz w:val="60"/>
          <w:szCs w:val="60"/>
          <w:rtl/>
          <w:lang w:bidi="ar-EG"/>
        </w:rPr>
      </w:pPr>
      <w:r w:rsidRPr="007979A8">
        <w:rPr>
          <w:rFonts w:ascii="Traditional Arabic" w:hAnsi="Traditional Arabic" w:cs="Traditional Arabic" w:hint="cs"/>
          <w:b/>
          <w:bCs/>
          <w:sz w:val="60"/>
          <w:szCs w:val="60"/>
          <w:rtl/>
          <w:lang w:bidi="ar-EG"/>
        </w:rPr>
        <w:t xml:space="preserve">عباد الله.. </w:t>
      </w:r>
      <w:r w:rsidRPr="007979A8">
        <w:rPr>
          <w:rFonts w:ascii="Traditional Arabic" w:hAnsi="Traditional Arabic" w:cs="Traditional Arabic" w:hint="eastAsia"/>
          <w:b/>
          <w:bCs/>
          <w:sz w:val="60"/>
          <w:szCs w:val="60"/>
          <w:rtl/>
          <w:lang w:bidi="ar-EG"/>
        </w:rPr>
        <w:t>و</w:t>
      </w:r>
      <w:r w:rsidR="007979A8" w:rsidRPr="007979A8">
        <w:rPr>
          <w:rFonts w:ascii="Traditional Arabic" w:hAnsi="Traditional Arabic" w:cs="Traditional Arabic" w:hint="cs"/>
          <w:b/>
          <w:bCs/>
          <w:sz w:val="60"/>
          <w:szCs w:val="60"/>
          <w:rtl/>
          <w:lang w:bidi="ar-EG"/>
        </w:rPr>
        <w:t xml:space="preserve">إِذْ </w:t>
      </w:r>
      <w:r w:rsidR="0050401F">
        <w:rPr>
          <w:rFonts w:ascii="Traditional Arabic" w:hAnsi="Traditional Arabic" w:cs="Traditional Arabic" w:hint="cs"/>
          <w:b/>
          <w:bCs/>
          <w:sz w:val="60"/>
          <w:szCs w:val="60"/>
          <w:rtl/>
          <w:lang w:bidi="ar-EG"/>
        </w:rPr>
        <w:t>إنَّ</w:t>
      </w:r>
      <w:r w:rsidR="007979A8" w:rsidRPr="007979A8">
        <w:rPr>
          <w:rFonts w:ascii="Traditional Arabic" w:hAnsi="Traditional Arabic" w:cs="Traditional Arabic" w:hint="cs"/>
          <w:b/>
          <w:bCs/>
          <w:sz w:val="60"/>
          <w:szCs w:val="60"/>
          <w:rtl/>
          <w:lang w:bidi="ar-EG"/>
        </w:rPr>
        <w:t xml:space="preserve"> المسلم</w:t>
      </w:r>
      <w:r w:rsidR="0050401F">
        <w:rPr>
          <w:rFonts w:ascii="Traditional Arabic" w:hAnsi="Traditional Arabic" w:cs="Traditional Arabic" w:hint="cs"/>
          <w:b/>
          <w:bCs/>
          <w:sz w:val="60"/>
          <w:szCs w:val="60"/>
          <w:rtl/>
          <w:lang w:bidi="ar-EG"/>
        </w:rPr>
        <w:t>ي</w:t>
      </w:r>
      <w:r w:rsidR="007979A8" w:rsidRPr="007979A8">
        <w:rPr>
          <w:rFonts w:ascii="Traditional Arabic" w:hAnsi="Traditional Arabic" w:cs="Traditional Arabic" w:hint="cs"/>
          <w:b/>
          <w:bCs/>
          <w:sz w:val="60"/>
          <w:szCs w:val="60"/>
          <w:rtl/>
          <w:lang w:bidi="ar-EG"/>
        </w:rPr>
        <w:t xml:space="preserve">ن </w:t>
      </w:r>
      <w:r w:rsidRPr="007979A8">
        <w:rPr>
          <w:rFonts w:ascii="Traditional Arabic" w:hAnsi="Traditional Arabic" w:cs="Traditional Arabic"/>
          <w:b/>
          <w:bCs/>
          <w:sz w:val="60"/>
          <w:szCs w:val="60"/>
          <w:rtl/>
          <w:lang w:bidi="ar-EG"/>
        </w:rPr>
        <w:t>كالجسدِ الواحدِ؛ فإنَّ عليه</w:t>
      </w:r>
      <w:r w:rsidR="007979A8" w:rsidRPr="007979A8">
        <w:rPr>
          <w:rFonts w:ascii="Traditional Arabic" w:hAnsi="Traditional Arabic" w:cs="Traditional Arabic" w:hint="cs"/>
          <w:b/>
          <w:bCs/>
          <w:sz w:val="60"/>
          <w:szCs w:val="60"/>
          <w:rtl/>
          <w:lang w:bidi="ar-EG"/>
        </w:rPr>
        <w:t>م</w:t>
      </w:r>
      <w:r w:rsidRPr="007979A8">
        <w:rPr>
          <w:rFonts w:ascii="Traditional Arabic" w:hAnsi="Traditional Arabic" w:cs="Traditional Arabic"/>
          <w:b/>
          <w:bCs/>
          <w:sz w:val="60"/>
          <w:szCs w:val="60"/>
          <w:rtl/>
          <w:lang w:bidi="ar-EG"/>
        </w:rPr>
        <w:t xml:space="preserve"> مسؤوليةً في علاجِ نزاعِ الورثةِ.</w:t>
      </w:r>
      <w:r w:rsidRP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والمبادرة</w:t>
      </w:r>
      <w:r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 xml:space="preserve"> بالإصلاحِ بينهم، وت</w:t>
      </w:r>
      <w:r w:rsidR="007979A8"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كرار</w:t>
      </w:r>
      <w:r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 xml:space="preserve"> عَرْضِ الصلحِ </w:t>
      </w:r>
      <w:r w:rsidR="007979A8" w:rsidRPr="007979A8">
        <w:rPr>
          <w:rFonts w:ascii="Traditional Arabic" w:hAnsi="Traditional Arabic" w:cs="Traditional Arabic" w:hint="cs"/>
          <w:b/>
          <w:bCs/>
          <w:sz w:val="60"/>
          <w:szCs w:val="60"/>
          <w:rtl/>
          <w:lang w:bidi="ar-EG"/>
        </w:rPr>
        <w:t>عليهم</w:t>
      </w:r>
      <w:r w:rsidRPr="007979A8">
        <w:rPr>
          <w:rFonts w:ascii="Traditional Arabic" w:hAnsi="Traditional Arabic" w:cs="Traditional Arabic"/>
          <w:b/>
          <w:bCs/>
          <w:sz w:val="60"/>
          <w:szCs w:val="60"/>
          <w:rtl/>
          <w:lang w:bidi="ar-EG"/>
        </w:rPr>
        <w:t>، والصبر</w:t>
      </w:r>
      <w:r w:rsidRP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 xml:space="preserve"> على نَزَقِهم ونِفَارِهم</w:t>
      </w:r>
      <w:r w:rsidRPr="007979A8">
        <w:rPr>
          <w:rFonts w:ascii="Traditional Arabic" w:hAnsi="Traditional Arabic" w:cs="Traditional Arabic" w:hint="cs"/>
          <w:b/>
          <w:bCs/>
          <w:sz w:val="60"/>
          <w:szCs w:val="60"/>
          <w:rtl/>
          <w:lang w:bidi="ar-EG"/>
        </w:rPr>
        <w:t>، فذلك</w:t>
      </w:r>
      <w:r w:rsidRPr="007979A8">
        <w:rPr>
          <w:rFonts w:ascii="Traditional Arabic" w:hAnsi="Traditional Arabic" w:cs="Traditional Arabic"/>
          <w:b/>
          <w:bCs/>
          <w:sz w:val="60"/>
          <w:szCs w:val="60"/>
          <w:rtl/>
          <w:lang w:bidi="ar-EG"/>
        </w:rPr>
        <w:t xml:space="preserve"> مِن </w:t>
      </w:r>
      <w:r w:rsidR="007979A8" w:rsidRPr="007979A8">
        <w:rPr>
          <w:rFonts w:ascii="Traditional Arabic" w:hAnsi="Traditional Arabic" w:cs="Traditional Arabic" w:hint="cs"/>
          <w:b/>
          <w:bCs/>
          <w:sz w:val="60"/>
          <w:szCs w:val="60"/>
          <w:rtl/>
          <w:lang w:bidi="ar-EG"/>
        </w:rPr>
        <w:t>ال</w:t>
      </w:r>
      <w:r w:rsidRPr="007979A8">
        <w:rPr>
          <w:rFonts w:ascii="Traditional Arabic" w:hAnsi="Traditional Arabic" w:cs="Traditional Arabic"/>
          <w:b/>
          <w:bCs/>
          <w:sz w:val="60"/>
          <w:szCs w:val="60"/>
          <w:rtl/>
          <w:lang w:bidi="ar-EG"/>
        </w:rPr>
        <w:t>واجب</w:t>
      </w:r>
      <w:r w:rsidR="007979A8" w:rsidRPr="007979A8">
        <w:rPr>
          <w:rFonts w:ascii="Traditional Arabic" w:hAnsi="Traditional Arabic" w:cs="Traditional Arabic" w:hint="cs"/>
          <w:b/>
          <w:bCs/>
          <w:sz w:val="60"/>
          <w:szCs w:val="60"/>
          <w:rtl/>
          <w:lang w:bidi="ar-EG"/>
        </w:rPr>
        <w:t>ات، وقد يتأكَّدُ الواجب بحسب قُرب الواحدِ منهم وعلمه بحاله، وحاله في العلم، ومنزلته في المجتمع</w:t>
      </w:r>
      <w:r w:rsidRPr="007979A8">
        <w:rPr>
          <w:rFonts w:ascii="Traditional Arabic" w:hAnsi="Traditional Arabic" w:cs="Traditional Arabic"/>
          <w:b/>
          <w:bCs/>
          <w:sz w:val="60"/>
          <w:szCs w:val="60"/>
          <w:rtl/>
          <w:lang w:bidi="ar-EG"/>
        </w:rPr>
        <w:t>.</w:t>
      </w:r>
    </w:p>
    <w:p w14:paraId="508CA07C" w14:textId="2312D5EF" w:rsidR="00D05978" w:rsidRPr="007979A8" w:rsidRDefault="00D05978" w:rsidP="00D05978">
      <w:pPr>
        <w:jc w:val="both"/>
        <w:rPr>
          <w:rFonts w:ascii="Traditional Arabic" w:hAnsi="Traditional Arabic" w:cs="Traditional Arabic"/>
          <w:b/>
          <w:bCs/>
          <w:sz w:val="60"/>
          <w:szCs w:val="60"/>
          <w:rtl/>
          <w:lang w:bidi="ar-EG"/>
        </w:rPr>
      </w:pPr>
      <w:r w:rsidRPr="007979A8">
        <w:rPr>
          <w:rFonts w:ascii="Traditional Arabic" w:hAnsi="Traditional Arabic" w:cs="Traditional Arabic" w:hint="cs"/>
          <w:b/>
          <w:bCs/>
          <w:sz w:val="60"/>
          <w:szCs w:val="60"/>
          <w:rtl/>
          <w:lang w:bidi="ar-EG"/>
        </w:rPr>
        <w:t xml:space="preserve">عباد الله.. إنَّ على الوَرَثةِ </w:t>
      </w:r>
      <w:r w:rsidRPr="007979A8">
        <w:rPr>
          <w:rFonts w:ascii="Traditional Arabic" w:hAnsi="Traditional Arabic" w:cs="Traditional Arabic"/>
          <w:b/>
          <w:bCs/>
          <w:sz w:val="60"/>
          <w:szCs w:val="60"/>
          <w:rtl/>
          <w:lang w:bidi="ar-EG"/>
        </w:rPr>
        <w:t xml:space="preserve">واجبًا عظيمًا في حفظِ حقِّ الرحمِ بينهم؛ ولئن كان لهم حقٌّ </w:t>
      </w:r>
      <w:r w:rsidRPr="007979A8">
        <w:rPr>
          <w:rFonts w:ascii="Traditional Arabic" w:hAnsi="Traditional Arabic" w:cs="Traditional Arabic"/>
          <w:b/>
          <w:bCs/>
          <w:sz w:val="60"/>
          <w:szCs w:val="60"/>
          <w:rtl/>
          <w:lang w:bidi="ar-EG"/>
        </w:rPr>
        <w:lastRenderedPageBreak/>
        <w:t>في التركةِ؛ فإنَّ عليهم حقًا قد يعظمُ عن حقِّهم في الميراثِ؛ وذلك بألا تكونَ هذه التركةُ سببًا للشحناءِ والقطعيةِ بينهم. ومن توجيهاتِ الشريعةِ في ذلك إشعارُهم بوشيجةِ الرحمِ، وخَطَرِ قطيعتِها التي كثيرًا ما يُفْضي إليها نزاعُ الميراثِ، وأنْ يُفصحَ كلٌّ منهم عمّا في ذمتِه من أموالِ المورِّثِ</w:t>
      </w:r>
      <w:r w:rsidRPr="007979A8">
        <w:rPr>
          <w:rFonts w:ascii="Traditional Arabic" w:hAnsi="Traditional Arabic" w:cs="Traditional Arabic" w:hint="cs"/>
          <w:b/>
          <w:bCs/>
          <w:sz w:val="60"/>
          <w:szCs w:val="60"/>
          <w:rtl/>
          <w:lang w:bidi="ar-EG"/>
        </w:rPr>
        <w:t>.</w:t>
      </w:r>
    </w:p>
    <w:p w14:paraId="2CC30467" w14:textId="0B5D51E4" w:rsidR="00D05978" w:rsidRPr="007979A8" w:rsidRDefault="00D05978" w:rsidP="00D05978">
      <w:pPr>
        <w:jc w:val="both"/>
        <w:rPr>
          <w:rFonts w:ascii="Traditional Arabic" w:hAnsi="Traditional Arabic" w:cs="Traditional Arabic"/>
          <w:b/>
          <w:bCs/>
          <w:sz w:val="60"/>
          <w:szCs w:val="60"/>
          <w:rtl/>
          <w:lang w:bidi="ar-EG"/>
        </w:rPr>
      </w:pPr>
      <w:r w:rsidRPr="007979A8">
        <w:rPr>
          <w:rFonts w:ascii="Traditional Arabic" w:hAnsi="Traditional Arabic" w:cs="Traditional Arabic"/>
          <w:b/>
          <w:bCs/>
          <w:sz w:val="60"/>
          <w:szCs w:val="60"/>
          <w:rtl/>
          <w:lang w:bidi="ar-EG"/>
        </w:rPr>
        <w:t xml:space="preserve">وتعجيلُ قسمةِ التركةِ بعد وفاءِ الديونِ وإخراجِ الوصيةِ –إن وجدتْ-ممّا يُجَنِّبُ الورثةَ النزاعَ، وعلى الورثةِ المبادرةُ بقسمةِ </w:t>
      </w:r>
      <w:r w:rsidRPr="007979A8">
        <w:rPr>
          <w:rFonts w:ascii="Traditional Arabic" w:hAnsi="Traditional Arabic" w:cs="Traditional Arabic"/>
          <w:b/>
          <w:bCs/>
          <w:sz w:val="60"/>
          <w:szCs w:val="60"/>
          <w:rtl/>
          <w:lang w:bidi="ar-EG"/>
        </w:rPr>
        <w:lastRenderedPageBreak/>
        <w:t>التركةِ الجَلِيِّةِ الثابتةِ التي ليس فيها نزاعٌ، وتأجيلُ ما لم يَثْبُتْ أو ما فيه نزاعٌ</w:t>
      </w:r>
      <w:r w:rsidRPr="007979A8">
        <w:rPr>
          <w:rFonts w:ascii="Traditional Arabic" w:hAnsi="Traditional Arabic" w:cs="Traditional Arabic" w:hint="cs"/>
          <w:b/>
          <w:bCs/>
          <w:sz w:val="60"/>
          <w:szCs w:val="60"/>
          <w:rtl/>
          <w:lang w:bidi="ar-EG"/>
        </w:rPr>
        <w:t>.</w:t>
      </w:r>
    </w:p>
    <w:p w14:paraId="6D628ACC" w14:textId="12567424" w:rsidR="000B6264" w:rsidRPr="007979A8" w:rsidRDefault="000B6264" w:rsidP="000B6264">
      <w:pPr>
        <w:jc w:val="both"/>
        <w:rPr>
          <w:rFonts w:ascii="Traditional Arabic" w:hAnsi="Traditional Arabic" w:cs="Traditional Arabic"/>
          <w:b/>
          <w:bCs/>
          <w:sz w:val="60"/>
          <w:szCs w:val="60"/>
          <w:rtl/>
          <w:lang w:bidi="ar-EG"/>
        </w:rPr>
      </w:pPr>
      <w:r w:rsidRPr="007979A8">
        <w:rPr>
          <w:rFonts w:ascii="Traditional Arabic" w:hAnsi="Traditional Arabic" w:cs="Traditional Arabic" w:hint="cs"/>
          <w:b/>
          <w:bCs/>
          <w:sz w:val="60"/>
          <w:szCs w:val="60"/>
          <w:rtl/>
          <w:lang w:bidi="ar-EG"/>
        </w:rPr>
        <w:t xml:space="preserve">عباد الله.. </w:t>
      </w:r>
      <w:r w:rsidR="007979A8">
        <w:rPr>
          <w:rFonts w:ascii="Traditional Arabic" w:hAnsi="Traditional Arabic" w:cs="Traditional Arabic" w:hint="cs"/>
          <w:b/>
          <w:bCs/>
          <w:sz w:val="60"/>
          <w:szCs w:val="60"/>
          <w:rtl/>
          <w:lang w:bidi="ar-EG"/>
        </w:rPr>
        <w:t>و</w:t>
      </w:r>
      <w:r w:rsidRPr="007979A8">
        <w:rPr>
          <w:rFonts w:ascii="Traditional Arabic" w:hAnsi="Traditional Arabic" w:cs="Traditional Arabic" w:hint="cs"/>
          <w:b/>
          <w:bCs/>
          <w:sz w:val="60"/>
          <w:szCs w:val="60"/>
          <w:rtl/>
          <w:lang w:bidi="ar-EG"/>
        </w:rPr>
        <w:t>إنَّ</w:t>
      </w:r>
      <w:r w:rsidRPr="007979A8">
        <w:rPr>
          <w:rFonts w:ascii="Traditional Arabic" w:hAnsi="Traditional Arabic" w:cs="Traditional Arabic"/>
          <w:b/>
          <w:bCs/>
          <w:sz w:val="60"/>
          <w:szCs w:val="60"/>
          <w:rtl/>
          <w:lang w:bidi="ar-EG"/>
        </w:rPr>
        <w:t xml:space="preserve"> ميراث</w:t>
      </w:r>
      <w:r w:rsidR="007979A8">
        <w:rPr>
          <w:rFonts w:ascii="Traditional Arabic" w:hAnsi="Traditional Arabic" w:cs="Traditional Arabic" w:hint="cs"/>
          <w:b/>
          <w:bCs/>
          <w:sz w:val="60"/>
          <w:szCs w:val="60"/>
          <w:rtl/>
          <w:lang w:bidi="ar-EG"/>
        </w:rPr>
        <w:t>َ</w:t>
      </w:r>
      <w:r w:rsidRPr="007979A8">
        <w:rPr>
          <w:rFonts w:ascii="Traditional Arabic" w:hAnsi="Traditional Arabic" w:cs="Traditional Arabic"/>
          <w:b/>
          <w:bCs/>
          <w:sz w:val="60"/>
          <w:szCs w:val="60"/>
          <w:rtl/>
          <w:lang w:bidi="ar-EG"/>
        </w:rPr>
        <w:t xml:space="preserve"> </w:t>
      </w:r>
      <w:r w:rsidR="007979A8">
        <w:rPr>
          <w:rFonts w:ascii="Traditional Arabic" w:hAnsi="Traditional Arabic" w:cs="Traditional Arabic" w:hint="cs"/>
          <w:b/>
          <w:bCs/>
          <w:sz w:val="60"/>
          <w:szCs w:val="60"/>
          <w:rtl/>
          <w:lang w:bidi="ar-EG"/>
        </w:rPr>
        <w:t>ال</w:t>
      </w:r>
      <w:r w:rsidRPr="007979A8">
        <w:rPr>
          <w:rFonts w:ascii="Traditional Arabic" w:hAnsi="Traditional Arabic" w:cs="Traditional Arabic"/>
          <w:b/>
          <w:bCs/>
          <w:sz w:val="60"/>
          <w:szCs w:val="60"/>
          <w:rtl/>
          <w:lang w:bidi="ar-EG"/>
        </w:rPr>
        <w:t xml:space="preserve">أخلاق </w:t>
      </w:r>
      <w:r w:rsidR="007979A8">
        <w:rPr>
          <w:rFonts w:ascii="Traditional Arabic" w:hAnsi="Traditional Arabic" w:cs="Traditional Arabic" w:hint="cs"/>
          <w:b/>
          <w:bCs/>
          <w:sz w:val="60"/>
          <w:szCs w:val="60"/>
          <w:rtl/>
          <w:lang w:bidi="ar-EG"/>
        </w:rPr>
        <w:t>ي</w:t>
      </w:r>
      <w:r w:rsidRPr="007979A8">
        <w:rPr>
          <w:rFonts w:ascii="Traditional Arabic" w:hAnsi="Traditional Arabic" w:cs="Traditional Arabic"/>
          <w:b/>
          <w:bCs/>
          <w:sz w:val="60"/>
          <w:szCs w:val="60"/>
          <w:rtl/>
          <w:lang w:bidi="ar-EG"/>
        </w:rPr>
        <w:t>نْتقِلُ من الآباء والأمهات إلى الأولاد والبنات، فيُحمَدون بهذا الميراث بين الناس إذا كانت من خير الصفات وكريمِ الشيم</w:t>
      </w:r>
      <w:r w:rsidR="007979A8">
        <w:rPr>
          <w:rFonts w:ascii="Traditional Arabic" w:hAnsi="Traditional Arabic" w:cs="Traditional Arabic" w:hint="cs"/>
          <w:b/>
          <w:bCs/>
          <w:sz w:val="60"/>
          <w:szCs w:val="60"/>
          <w:rtl/>
          <w:lang w:bidi="ar-EG"/>
        </w:rPr>
        <w:t xml:space="preserve"> </w:t>
      </w:r>
      <w:r w:rsidRPr="007979A8">
        <w:rPr>
          <w:rFonts w:ascii="Traditional Arabic" w:hAnsi="Traditional Arabic" w:cs="Traditional Arabic"/>
          <w:b/>
          <w:bCs/>
          <w:sz w:val="60"/>
          <w:szCs w:val="60"/>
          <w:rtl/>
          <w:lang w:bidi="ar-EG"/>
        </w:rPr>
        <w:t>﴿</w:t>
      </w:r>
      <w:r w:rsidR="007979A8" w:rsidRPr="007979A8">
        <w:rPr>
          <w:rFonts w:ascii="Traditional Arabic" w:hAnsi="Traditional Arabic" w:cs="Traditional Arabic"/>
          <w:b/>
          <w:bCs/>
          <w:sz w:val="60"/>
          <w:szCs w:val="60"/>
          <w:rtl/>
          <w:lang w:bidi="ar-EG"/>
        </w:rPr>
        <w:t>وَاجْعَلْ لِي لِسَانَ صِدْقٍ فِي الْآخِرِينَ</w:t>
      </w:r>
      <w:r w:rsidRPr="007979A8">
        <w:rPr>
          <w:rFonts w:ascii="Traditional Arabic" w:hAnsi="Traditional Arabic" w:cs="Traditional Arabic"/>
          <w:b/>
          <w:bCs/>
          <w:sz w:val="60"/>
          <w:szCs w:val="60"/>
          <w:rtl/>
          <w:lang w:bidi="ar-EG"/>
        </w:rPr>
        <w:t>﴾</w:t>
      </w:r>
      <w:r w:rsidRPr="007979A8">
        <w:rPr>
          <w:rFonts w:ascii="Traditional Arabic" w:hAnsi="Traditional Arabic" w:cs="Traditional Arabic" w:hint="cs"/>
          <w:b/>
          <w:bCs/>
          <w:sz w:val="60"/>
          <w:szCs w:val="60"/>
          <w:rtl/>
          <w:lang w:bidi="ar-EG"/>
        </w:rPr>
        <w:t>.</w:t>
      </w:r>
    </w:p>
    <w:p w14:paraId="4859BD93" w14:textId="17CE3F47" w:rsidR="00015692" w:rsidRPr="00015692" w:rsidRDefault="00015692" w:rsidP="00015692">
      <w:pPr>
        <w:jc w:val="both"/>
        <w:rPr>
          <w:rFonts w:ascii="Traditional Arabic" w:hAnsi="Traditional Arabic" w:cs="Traditional Arabic"/>
          <w:b/>
          <w:bCs/>
          <w:sz w:val="60"/>
          <w:szCs w:val="60"/>
        </w:rPr>
      </w:pPr>
      <w:r>
        <w:rPr>
          <w:rFonts w:ascii="Traditional Arabic" w:hAnsi="Traditional Arabic" w:cs="Traditional Arabic" w:hint="cs"/>
          <w:b/>
          <w:bCs/>
          <w:sz w:val="60"/>
          <w:szCs w:val="60"/>
          <w:rtl/>
          <w:lang w:bidi="ar-EG"/>
        </w:rPr>
        <w:t>اللهم ا</w:t>
      </w:r>
      <w:r>
        <w:rPr>
          <w:rFonts w:ascii="Traditional Arabic" w:hAnsi="Traditional Arabic" w:cs="Traditional Arabic" w:hint="cs"/>
          <w:b/>
          <w:bCs/>
          <w:sz w:val="60"/>
          <w:szCs w:val="60"/>
          <w:rtl/>
          <w:lang w:bidi="ar-EG"/>
        </w:rPr>
        <w:t xml:space="preserve">غفر لموتانا، </w:t>
      </w:r>
      <w:r w:rsidR="0050401F">
        <w:rPr>
          <w:rFonts w:ascii="Traditional Arabic" w:hAnsi="Traditional Arabic" w:cs="Traditional Arabic" w:hint="cs"/>
          <w:b/>
          <w:bCs/>
          <w:sz w:val="60"/>
          <w:szCs w:val="60"/>
          <w:rtl/>
          <w:lang w:bidi="ar-EG"/>
        </w:rPr>
        <w:t xml:space="preserve">وأصلح </w:t>
      </w:r>
      <w:r>
        <w:rPr>
          <w:rFonts w:ascii="Traditional Arabic" w:hAnsi="Traditional Arabic" w:cs="Traditional Arabic" w:hint="cs"/>
          <w:b/>
          <w:bCs/>
          <w:sz w:val="60"/>
          <w:szCs w:val="60"/>
          <w:rtl/>
          <w:lang w:bidi="ar-EG"/>
        </w:rPr>
        <w:t>أ</w:t>
      </w:r>
      <w:r w:rsidR="0050401F">
        <w:rPr>
          <w:rFonts w:ascii="Traditional Arabic" w:hAnsi="Traditional Arabic" w:cs="Traditional Arabic" w:hint="cs"/>
          <w:b/>
          <w:bCs/>
          <w:sz w:val="60"/>
          <w:szCs w:val="60"/>
          <w:rtl/>
          <w:lang w:bidi="ar-EG"/>
        </w:rPr>
        <w:t xml:space="preserve">حوالنا، </w:t>
      </w:r>
      <w:r>
        <w:rPr>
          <w:rFonts w:ascii="Traditional Arabic" w:hAnsi="Traditional Arabic" w:cs="Traditional Arabic" w:hint="cs"/>
          <w:b/>
          <w:bCs/>
          <w:sz w:val="60"/>
          <w:szCs w:val="60"/>
          <w:rtl/>
          <w:lang w:bidi="ar-EG"/>
        </w:rPr>
        <w:t xml:space="preserve">واكفنا شرَّ أنفسنا، </w:t>
      </w:r>
      <w:r w:rsidRPr="007979A8">
        <w:rPr>
          <w:rFonts w:ascii="Traditional Arabic" w:hAnsi="Traditional Arabic" w:cs="Traditional Arabic"/>
          <w:b/>
          <w:bCs/>
          <w:sz w:val="60"/>
          <w:szCs w:val="60"/>
          <w:rtl/>
          <w:lang w:bidi="ar-EG"/>
        </w:rPr>
        <w:t xml:space="preserve">أقولُ </w:t>
      </w:r>
      <w:r w:rsidR="009B2396" w:rsidRPr="007979A8">
        <w:rPr>
          <w:rFonts w:ascii="Traditional Arabic" w:hAnsi="Traditional Arabic" w:cs="Traditional Arabic"/>
          <w:b/>
          <w:bCs/>
          <w:sz w:val="60"/>
          <w:szCs w:val="60"/>
          <w:rtl/>
          <w:lang w:bidi="ar-EG"/>
        </w:rPr>
        <w:t>ما تسمَعون، وأستغفِرُ الله</w:t>
      </w:r>
      <w:r>
        <w:rPr>
          <w:rFonts w:ascii="Traditional Arabic" w:hAnsi="Traditional Arabic" w:cs="Traditional Arabic" w:hint="cs"/>
          <w:b/>
          <w:bCs/>
          <w:sz w:val="60"/>
          <w:szCs w:val="60"/>
          <w:rtl/>
          <w:lang w:bidi="ar-EG"/>
        </w:rPr>
        <w:t xml:space="preserve"> لي ولكم</w:t>
      </w:r>
      <w:r>
        <w:rPr>
          <w:rFonts w:ascii="Traditional Arabic" w:hAnsi="Traditional Arabic" w:cs="Traditional Arabic" w:hint="cs"/>
          <w:b/>
          <w:bCs/>
          <w:sz w:val="60"/>
          <w:szCs w:val="60"/>
          <w:rtl/>
        </w:rPr>
        <w:t xml:space="preserve"> وللمسلمين</w:t>
      </w:r>
      <w:r w:rsidR="009B2396" w:rsidRPr="007979A8">
        <w:rPr>
          <w:rFonts w:ascii="Traditional Arabic" w:hAnsi="Traditional Arabic" w:cs="Traditional Arabic"/>
          <w:b/>
          <w:bCs/>
          <w:sz w:val="60"/>
          <w:szCs w:val="60"/>
          <w:rtl/>
          <w:lang w:bidi="ar-EG"/>
        </w:rPr>
        <w:t xml:space="preserve"> فاستغفِرُوه؛ إنه</w:t>
      </w:r>
      <w:r>
        <w:rPr>
          <w:rFonts w:ascii="Traditional Arabic" w:hAnsi="Traditional Arabic" w:cs="Traditional Arabic" w:hint="cs"/>
          <w:b/>
          <w:bCs/>
          <w:sz w:val="60"/>
          <w:szCs w:val="60"/>
          <w:rtl/>
          <w:lang w:bidi="ar-EG"/>
        </w:rPr>
        <w:t xml:space="preserve"> هو الغفور الرحيم</w:t>
      </w:r>
      <w:r w:rsidR="009B2396" w:rsidRPr="007979A8">
        <w:rPr>
          <w:rFonts w:ascii="Traditional Arabic" w:hAnsi="Traditional Arabic" w:cs="Traditional Arabic"/>
          <w:b/>
          <w:bCs/>
          <w:sz w:val="60"/>
          <w:szCs w:val="60"/>
          <w:rtl/>
          <w:lang w:bidi="ar-EG"/>
        </w:rPr>
        <w:t>.</w:t>
      </w:r>
    </w:p>
    <w:p w14:paraId="4A109960" w14:textId="15285BE3" w:rsidR="009B2396" w:rsidRPr="00015692" w:rsidRDefault="009B2396" w:rsidP="00D05978">
      <w:pPr>
        <w:jc w:val="center"/>
        <w:rPr>
          <w:rFonts w:ascii="Traditional Arabic" w:hAnsi="Traditional Arabic" w:cs="Traditional Arabic"/>
          <w:b/>
          <w:bCs/>
          <w:sz w:val="64"/>
          <w:szCs w:val="64"/>
          <w:rtl/>
          <w:lang w:bidi="ar-EG"/>
        </w:rPr>
      </w:pPr>
      <w:r w:rsidRPr="00015692">
        <w:rPr>
          <w:rFonts w:ascii="Traditional Arabic" w:hAnsi="Traditional Arabic" w:cs="Traditional Arabic"/>
          <w:b/>
          <w:bCs/>
          <w:sz w:val="64"/>
          <w:szCs w:val="64"/>
          <w:rtl/>
          <w:lang w:bidi="ar-EG"/>
        </w:rPr>
        <w:lastRenderedPageBreak/>
        <w:t>الخطبة الثانية</w:t>
      </w:r>
    </w:p>
    <w:p w14:paraId="3C7ECF0E" w14:textId="77777777" w:rsidR="0050401F" w:rsidRPr="00015692" w:rsidRDefault="009B2396" w:rsidP="00D05978">
      <w:pPr>
        <w:jc w:val="both"/>
        <w:rPr>
          <w:rFonts w:ascii="Traditional Arabic" w:hAnsi="Traditional Arabic" w:cs="Traditional Arabic"/>
          <w:b/>
          <w:bCs/>
          <w:sz w:val="59"/>
          <w:szCs w:val="59"/>
          <w:rtl/>
          <w:lang w:bidi="ar-EG"/>
        </w:rPr>
      </w:pPr>
      <w:r w:rsidRPr="00015692">
        <w:rPr>
          <w:rFonts w:ascii="Traditional Arabic" w:hAnsi="Traditional Arabic" w:cs="Traditional Arabic"/>
          <w:b/>
          <w:bCs/>
          <w:sz w:val="59"/>
          <w:szCs w:val="59"/>
          <w:rtl/>
          <w:lang w:bidi="ar-EG"/>
        </w:rPr>
        <w:t xml:space="preserve">الحمد لله </w:t>
      </w:r>
      <w:r w:rsidR="00DA71B7" w:rsidRPr="00015692">
        <w:rPr>
          <w:rFonts w:ascii="Traditional Arabic" w:hAnsi="Traditional Arabic" w:cs="Traditional Arabic" w:hint="cs"/>
          <w:b/>
          <w:bCs/>
          <w:sz w:val="59"/>
          <w:szCs w:val="59"/>
          <w:rtl/>
          <w:lang w:bidi="ar-EG"/>
        </w:rPr>
        <w:t>ولِيُّ الصالحين، وخير</w:t>
      </w:r>
      <w:r w:rsidR="000C4999" w:rsidRPr="00015692">
        <w:rPr>
          <w:rFonts w:ascii="Traditional Arabic" w:hAnsi="Traditional Arabic" w:cs="Traditional Arabic" w:hint="cs"/>
          <w:b/>
          <w:bCs/>
          <w:sz w:val="59"/>
          <w:szCs w:val="59"/>
          <w:rtl/>
          <w:lang w:bidi="ar-EG"/>
        </w:rPr>
        <w:t>ُ</w:t>
      </w:r>
      <w:r w:rsidR="00DA71B7" w:rsidRPr="00015692">
        <w:rPr>
          <w:rFonts w:ascii="Traditional Arabic" w:hAnsi="Traditional Arabic" w:cs="Traditional Arabic" w:hint="cs"/>
          <w:b/>
          <w:bCs/>
          <w:sz w:val="59"/>
          <w:szCs w:val="59"/>
          <w:rtl/>
          <w:lang w:bidi="ar-EG"/>
        </w:rPr>
        <w:t xml:space="preserve"> الوارثين </w:t>
      </w:r>
      <w:r w:rsidR="00A8764D" w:rsidRPr="00015692">
        <w:rPr>
          <w:rFonts w:ascii="Traditional Arabic" w:hAnsi="Traditional Arabic" w:cs="Traditional Arabic" w:hint="cs"/>
          <w:b/>
          <w:bCs/>
          <w:sz w:val="59"/>
          <w:szCs w:val="59"/>
          <w:rtl/>
          <w:lang w:bidi="ar-EG"/>
        </w:rPr>
        <w:t>-أي: الباقين-</w:t>
      </w:r>
      <w:r w:rsidRPr="00015692">
        <w:rPr>
          <w:rFonts w:ascii="Traditional Arabic" w:hAnsi="Traditional Arabic" w:cs="Traditional Arabic"/>
          <w:b/>
          <w:bCs/>
          <w:sz w:val="59"/>
          <w:szCs w:val="59"/>
          <w:rtl/>
          <w:lang w:bidi="ar-EG"/>
        </w:rPr>
        <w:t xml:space="preserve">، وأشهد أن لا إله إلا الله وحده لا شريك له </w:t>
      </w:r>
      <w:r w:rsidR="000C4999" w:rsidRPr="00015692">
        <w:rPr>
          <w:rFonts w:ascii="Traditional Arabic" w:hAnsi="Traditional Arabic" w:cs="Traditional Arabic" w:hint="cs"/>
          <w:b/>
          <w:bCs/>
          <w:sz w:val="59"/>
          <w:szCs w:val="59"/>
          <w:rtl/>
          <w:lang w:bidi="ar-EG"/>
        </w:rPr>
        <w:t>من العالَمين</w:t>
      </w:r>
      <w:r w:rsidRPr="00015692">
        <w:rPr>
          <w:rFonts w:ascii="Traditional Arabic" w:hAnsi="Traditional Arabic" w:cs="Traditional Arabic"/>
          <w:b/>
          <w:bCs/>
          <w:sz w:val="59"/>
          <w:szCs w:val="59"/>
          <w:rtl/>
          <w:lang w:bidi="ar-EG"/>
        </w:rPr>
        <w:t>، وأشهد أن نبيَّنا محمدًا عبدُه ورسولُه</w:t>
      </w:r>
      <w:r w:rsidR="000C4999" w:rsidRPr="00015692">
        <w:rPr>
          <w:rFonts w:ascii="Traditional Arabic" w:hAnsi="Traditional Arabic" w:cs="Traditional Arabic" w:hint="cs"/>
          <w:b/>
          <w:bCs/>
          <w:sz w:val="59"/>
          <w:szCs w:val="59"/>
          <w:rtl/>
          <w:lang w:bidi="ar-EG"/>
        </w:rPr>
        <w:t xml:space="preserve"> الأمين</w:t>
      </w:r>
      <w:r w:rsidRPr="00015692">
        <w:rPr>
          <w:rFonts w:ascii="Traditional Arabic" w:hAnsi="Traditional Arabic" w:cs="Traditional Arabic"/>
          <w:b/>
          <w:bCs/>
          <w:sz w:val="59"/>
          <w:szCs w:val="59"/>
          <w:rtl/>
          <w:lang w:bidi="ar-EG"/>
        </w:rPr>
        <w:t xml:space="preserve">، صلَّى الله وسلَّم عليه وعلى آله وأصحابِه </w:t>
      </w:r>
      <w:r w:rsidR="000C4999" w:rsidRPr="00015692">
        <w:rPr>
          <w:rFonts w:ascii="Traditional Arabic" w:hAnsi="Traditional Arabic" w:cs="Traditional Arabic" w:hint="cs"/>
          <w:b/>
          <w:bCs/>
          <w:sz w:val="59"/>
          <w:szCs w:val="59"/>
          <w:rtl/>
          <w:lang w:bidi="ar-EG"/>
        </w:rPr>
        <w:t>أجمعين</w:t>
      </w:r>
      <w:r w:rsidR="0050401F" w:rsidRPr="00015692">
        <w:rPr>
          <w:rFonts w:ascii="Traditional Arabic" w:hAnsi="Traditional Arabic" w:cs="Traditional Arabic" w:hint="cs"/>
          <w:b/>
          <w:bCs/>
          <w:sz w:val="59"/>
          <w:szCs w:val="59"/>
          <w:rtl/>
          <w:lang w:bidi="ar-EG"/>
        </w:rPr>
        <w:t>.</w:t>
      </w:r>
    </w:p>
    <w:p w14:paraId="2A608954" w14:textId="363B8ECA" w:rsidR="009B2396" w:rsidRPr="00015692" w:rsidRDefault="009B2396" w:rsidP="0050401F">
      <w:pPr>
        <w:jc w:val="both"/>
        <w:rPr>
          <w:rFonts w:ascii="Traditional Arabic" w:hAnsi="Traditional Arabic" w:cs="Traditional Arabic"/>
          <w:b/>
          <w:bCs/>
          <w:sz w:val="59"/>
          <w:szCs w:val="59"/>
          <w:rtl/>
          <w:lang w:bidi="ar-EG"/>
        </w:rPr>
      </w:pPr>
      <w:r w:rsidRPr="00015692">
        <w:rPr>
          <w:rFonts w:ascii="Traditional Arabic" w:hAnsi="Traditional Arabic" w:cs="Traditional Arabic"/>
          <w:b/>
          <w:bCs/>
          <w:sz w:val="59"/>
          <w:szCs w:val="59"/>
          <w:rtl/>
          <w:lang w:bidi="ar-EG"/>
        </w:rPr>
        <w:t>أما بعد</w:t>
      </w:r>
      <w:r w:rsidR="000C4999" w:rsidRPr="00015692">
        <w:rPr>
          <w:rFonts w:ascii="Traditional Arabic" w:hAnsi="Traditional Arabic" w:cs="Traditional Arabic" w:hint="cs"/>
          <w:b/>
          <w:bCs/>
          <w:sz w:val="59"/>
          <w:szCs w:val="59"/>
          <w:rtl/>
          <w:lang w:bidi="ar-EG"/>
        </w:rPr>
        <w:t>:</w:t>
      </w:r>
      <w:r w:rsidR="0050401F" w:rsidRPr="00015692">
        <w:rPr>
          <w:rFonts w:ascii="Traditional Arabic" w:hAnsi="Traditional Arabic" w:cs="Traditional Arabic" w:hint="cs"/>
          <w:b/>
          <w:bCs/>
          <w:sz w:val="59"/>
          <w:szCs w:val="59"/>
          <w:rtl/>
          <w:lang w:bidi="ar-EG"/>
        </w:rPr>
        <w:t xml:space="preserve"> </w:t>
      </w:r>
      <w:r w:rsidRPr="00015692">
        <w:rPr>
          <w:rFonts w:ascii="Traditional Arabic" w:hAnsi="Traditional Arabic" w:cs="Traditional Arabic"/>
          <w:b/>
          <w:bCs/>
          <w:sz w:val="59"/>
          <w:szCs w:val="59"/>
          <w:rtl/>
          <w:lang w:bidi="ar-EG"/>
        </w:rPr>
        <w:t>فاتَّقوا الله - أيها المسلمون -، واعمِدوا إلى ما هو أخلَصُ للذمَّة، وأبعَدُ عن المَطل، وأرضَى للربِّ، وأمحَى للذنبِ.</w:t>
      </w:r>
    </w:p>
    <w:p w14:paraId="1439C2D0" w14:textId="0ED58B4E" w:rsidR="000B6264" w:rsidRPr="00015692" w:rsidRDefault="000B6264" w:rsidP="00501988">
      <w:pPr>
        <w:jc w:val="both"/>
        <w:rPr>
          <w:rFonts w:ascii="Traditional Arabic" w:hAnsi="Traditional Arabic" w:cs="Traditional Arabic"/>
          <w:b/>
          <w:bCs/>
          <w:sz w:val="59"/>
          <w:szCs w:val="59"/>
          <w:rtl/>
          <w:lang w:bidi="ar-EG"/>
        </w:rPr>
      </w:pPr>
      <w:r w:rsidRPr="00015692">
        <w:rPr>
          <w:rFonts w:ascii="Traditional Arabic" w:hAnsi="Traditional Arabic" w:cs="Traditional Arabic"/>
          <w:b/>
          <w:bCs/>
          <w:sz w:val="59"/>
          <w:szCs w:val="59"/>
          <w:rtl/>
          <w:lang w:bidi="ar-EG"/>
        </w:rPr>
        <w:t>ول</w:t>
      </w:r>
      <w:r w:rsidR="0050401F"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ئ</w:t>
      </w:r>
      <w:r w:rsidR="0050401F"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ن</w:t>
      </w:r>
      <w:r w:rsidR="0050401F"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كان</w:t>
      </w:r>
      <w:r w:rsidR="0050401F"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ظ</w:t>
      </w:r>
      <w:r w:rsidR="0050401F"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ل</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م</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الن</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ف</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س</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م</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ح</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رَّمًا ف</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ي</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ك</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ل</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ح</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ي</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ن</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فهو في الأشهر الحرم أشدُّ ح</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رمةً؛ لأنه جامع</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بين </w:t>
      </w:r>
      <w:r w:rsidRPr="00015692">
        <w:rPr>
          <w:rFonts w:ascii="Traditional Arabic" w:hAnsi="Traditional Arabic" w:cs="Traditional Arabic"/>
          <w:b/>
          <w:bCs/>
          <w:sz w:val="59"/>
          <w:szCs w:val="59"/>
          <w:rtl/>
          <w:lang w:bidi="ar-EG"/>
        </w:rPr>
        <w:lastRenderedPageBreak/>
        <w:t>الج</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رأة على الله -تعالى- بارتكاب الذنوب والخطايا</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وامتهان</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w:t>
      </w:r>
      <w:r w:rsidR="00501988" w:rsidRPr="00015692">
        <w:rPr>
          <w:rFonts w:ascii="Traditional Arabic" w:hAnsi="Traditional Arabic" w:cs="Traditional Arabic" w:hint="cs"/>
          <w:b/>
          <w:bCs/>
          <w:sz w:val="59"/>
          <w:szCs w:val="59"/>
          <w:rtl/>
          <w:lang w:bidi="ar-EG"/>
        </w:rPr>
        <w:t xml:space="preserve">ما عظَّم الله </w:t>
      </w:r>
      <w:r w:rsidRPr="00015692">
        <w:rPr>
          <w:rFonts w:ascii="Traditional Arabic" w:hAnsi="Traditional Arabic" w:cs="Traditional Arabic"/>
          <w:b/>
          <w:bCs/>
          <w:sz w:val="59"/>
          <w:szCs w:val="59"/>
          <w:rtl/>
          <w:lang w:bidi="ar-EG"/>
        </w:rPr>
        <w:t>ح</w:t>
      </w:r>
      <w:r w:rsidR="00501988" w:rsidRPr="00015692">
        <w:rPr>
          <w:rFonts w:ascii="Traditional Arabic" w:hAnsi="Traditional Arabic" w:cs="Traditional Arabic" w:hint="cs"/>
          <w:b/>
          <w:bCs/>
          <w:sz w:val="59"/>
          <w:szCs w:val="59"/>
          <w:rtl/>
          <w:lang w:bidi="ar-EG"/>
        </w:rPr>
        <w:t>ُرْ</w:t>
      </w:r>
      <w:r w:rsidRPr="00015692">
        <w:rPr>
          <w:rFonts w:ascii="Traditional Arabic" w:hAnsi="Traditional Arabic" w:cs="Traditional Arabic"/>
          <w:b/>
          <w:bCs/>
          <w:sz w:val="59"/>
          <w:szCs w:val="59"/>
          <w:rtl/>
          <w:lang w:bidi="ar-EG"/>
        </w:rPr>
        <w:t>م</w:t>
      </w:r>
      <w:r w:rsidR="00501988" w:rsidRPr="00015692">
        <w:rPr>
          <w:rFonts w:ascii="Traditional Arabic" w:hAnsi="Traditional Arabic" w:cs="Traditional Arabic" w:hint="cs"/>
          <w:b/>
          <w:bCs/>
          <w:sz w:val="59"/>
          <w:szCs w:val="59"/>
          <w:rtl/>
          <w:lang w:bidi="ar-EG"/>
        </w:rPr>
        <w:t xml:space="preserve">َتَه، </w:t>
      </w:r>
      <w:r w:rsidRPr="00015692">
        <w:rPr>
          <w:rFonts w:ascii="Traditional Arabic" w:hAnsi="Traditional Arabic" w:cs="Traditional Arabic" w:hint="cs"/>
          <w:b/>
          <w:bCs/>
          <w:sz w:val="59"/>
          <w:szCs w:val="59"/>
          <w:rtl/>
          <w:lang w:bidi="ar-EG"/>
        </w:rPr>
        <w:t xml:space="preserve">وأنتم </w:t>
      </w:r>
      <w:r w:rsidR="00501988" w:rsidRPr="00015692">
        <w:rPr>
          <w:rFonts w:ascii="Traditional Arabic" w:hAnsi="Traditional Arabic" w:cs="Traditional Arabic" w:hint="cs"/>
          <w:b/>
          <w:bCs/>
          <w:sz w:val="59"/>
          <w:szCs w:val="59"/>
          <w:rtl/>
          <w:lang w:bidi="ar-EG"/>
        </w:rPr>
        <w:t>عباد الله</w:t>
      </w:r>
      <w:r w:rsidR="00015692" w:rsidRPr="00015692">
        <w:rPr>
          <w:rFonts w:ascii="Traditional Arabic" w:hAnsi="Traditional Arabic" w:cs="Traditional Arabic" w:hint="cs"/>
          <w:b/>
          <w:bCs/>
          <w:sz w:val="59"/>
          <w:szCs w:val="59"/>
          <w:rtl/>
          <w:lang w:bidi="ar-EG"/>
        </w:rPr>
        <w:t xml:space="preserve"> </w:t>
      </w:r>
      <w:r w:rsidRPr="00015692">
        <w:rPr>
          <w:rFonts w:ascii="Traditional Arabic" w:hAnsi="Traditional Arabic" w:cs="Traditional Arabic" w:hint="cs"/>
          <w:b/>
          <w:bCs/>
          <w:sz w:val="59"/>
          <w:szCs w:val="59"/>
          <w:rtl/>
          <w:lang w:bidi="ar-EG"/>
        </w:rPr>
        <w:t>في شهر</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hint="cs"/>
          <w:b/>
          <w:bCs/>
          <w:sz w:val="59"/>
          <w:szCs w:val="59"/>
          <w:rtl/>
          <w:lang w:bidi="ar-EG"/>
        </w:rPr>
        <w:t xml:space="preserve"> حرام</w:t>
      </w:r>
      <w:r w:rsidR="00501988" w:rsidRPr="00015692">
        <w:rPr>
          <w:rFonts w:ascii="Traditional Arabic" w:hAnsi="Traditional Arabic" w:cs="Traditional Arabic" w:hint="cs"/>
          <w:b/>
          <w:bCs/>
          <w:sz w:val="59"/>
          <w:szCs w:val="59"/>
          <w:rtl/>
          <w:lang w:bidi="ar-EG"/>
        </w:rPr>
        <w:t xml:space="preserve"> -</w:t>
      </w:r>
      <w:r w:rsidR="00015692" w:rsidRPr="00015692">
        <w:rPr>
          <w:rFonts w:ascii="Traditional Arabic" w:hAnsi="Traditional Arabic" w:cs="Traditional Arabic" w:hint="cs"/>
          <w:b/>
          <w:bCs/>
          <w:sz w:val="59"/>
          <w:szCs w:val="59"/>
          <w:rtl/>
          <w:lang w:bidi="ar-EG"/>
        </w:rPr>
        <w:t>شهر</w:t>
      </w:r>
      <w:r w:rsidRPr="00015692">
        <w:rPr>
          <w:rFonts w:ascii="Traditional Arabic" w:hAnsi="Traditional Arabic" w:cs="Traditional Arabic" w:hint="cs"/>
          <w:b/>
          <w:bCs/>
          <w:sz w:val="59"/>
          <w:szCs w:val="59"/>
          <w:rtl/>
          <w:lang w:bidi="ar-EG"/>
        </w:rPr>
        <w:t xml:space="preserve"> رجب</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hint="cs"/>
          <w:b/>
          <w:bCs/>
          <w:sz w:val="59"/>
          <w:szCs w:val="59"/>
          <w:rtl/>
          <w:lang w:bidi="ar-EG"/>
        </w:rPr>
        <w:t xml:space="preserve"> وقد قال الله تعالى: </w:t>
      </w:r>
      <w:r w:rsidRPr="00015692">
        <w:rPr>
          <w:rFonts w:ascii="Traditional Arabic" w:hAnsi="Traditional Arabic" w:cs="Traditional Arabic"/>
          <w:b/>
          <w:bCs/>
          <w:sz w:val="59"/>
          <w:szCs w:val="59"/>
          <w:rtl/>
          <w:lang w:bidi="ar-EG"/>
        </w:rPr>
        <w:t>﴿إِنَّ عِدَّةَ الشُّهُورِ عِنْدَ اللَّهِ اثْنَا عَشَرَ شَهْرًا فِي كِتَابِ اللَّهِ يَوْمَ خَلَقَ السَّمَاوَاتِ وَالْأَرْضَ مِنْهَا أَرْبَعَةٌ حُرُمٌ ذَلِكَ الدِّينُ الْقَيِّمُ فَلَا تَظْلِمُوا فِيهِنَّ أَنْفُسَكُمْ﴾</w:t>
      </w:r>
      <w:r w:rsidRPr="00015692">
        <w:rPr>
          <w:rFonts w:ascii="Traditional Arabic" w:hAnsi="Traditional Arabic" w:cs="Traditional Arabic" w:hint="cs"/>
          <w:b/>
          <w:bCs/>
          <w:sz w:val="59"/>
          <w:szCs w:val="59"/>
          <w:rtl/>
          <w:lang w:bidi="ar-EG"/>
        </w:rPr>
        <w:t xml:space="preserve"> </w:t>
      </w:r>
      <w:r w:rsidRPr="00015692">
        <w:rPr>
          <w:rFonts w:ascii="Traditional Arabic" w:hAnsi="Traditional Arabic" w:cs="Traditional Arabic"/>
          <w:b/>
          <w:bCs/>
          <w:sz w:val="59"/>
          <w:szCs w:val="59"/>
          <w:rtl/>
          <w:lang w:bidi="ar-EG"/>
        </w:rPr>
        <w:t>قال ابن عباس رضي الله عنهما: "إن الله اختص من الأشهر أربعة أشهر، جعلهن حراما، وعظَّم حرماتهن، وجعل الذنب فيها أعظم، والعمل الصالح والأجر أعظم</w:t>
      </w:r>
      <w:r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b/>
          <w:bCs/>
          <w:sz w:val="59"/>
          <w:szCs w:val="59"/>
          <w:rtl/>
          <w:lang w:bidi="ar-EG"/>
        </w:rPr>
        <w:t xml:space="preserve"> وهذه الأشهر </w:t>
      </w:r>
      <w:r w:rsidRPr="00015692">
        <w:rPr>
          <w:rFonts w:ascii="Traditional Arabic" w:hAnsi="Traditional Arabic" w:cs="Traditional Arabic"/>
          <w:b/>
          <w:bCs/>
          <w:sz w:val="59"/>
          <w:szCs w:val="59"/>
          <w:rtl/>
          <w:lang w:bidi="ar-EG"/>
        </w:rPr>
        <w:lastRenderedPageBreak/>
        <w:t xml:space="preserve">الحرم بيَّنَها رسول الله </w:t>
      </w:r>
      <w:r w:rsidR="00501988" w:rsidRPr="00015692">
        <w:rPr>
          <w:rFonts w:ascii="Traditional Arabic" w:hAnsi="Traditional Arabic" w:cs="Traditional Arabic" w:hint="cs"/>
          <w:b/>
          <w:bCs/>
          <w:sz w:val="59"/>
          <w:szCs w:val="59"/>
          <w:rtl/>
          <w:lang w:bidi="ar-EG"/>
        </w:rPr>
        <w:t>ﷺ</w:t>
      </w:r>
      <w:r w:rsidR="00501988" w:rsidRPr="00015692">
        <w:rPr>
          <w:rFonts w:ascii="Traditional Arabic" w:hAnsi="Traditional Arabic" w:cs="Traditional Arabic" w:hint="cs"/>
          <w:b/>
          <w:bCs/>
          <w:sz w:val="59"/>
          <w:szCs w:val="59"/>
          <w:rtl/>
          <w:lang w:bidi="ar-EG"/>
        </w:rPr>
        <w:t xml:space="preserve"> </w:t>
      </w:r>
      <w:r w:rsidRPr="00015692">
        <w:rPr>
          <w:rFonts w:ascii="Traditional Arabic" w:hAnsi="Traditional Arabic" w:cs="Traditional Arabic"/>
          <w:b/>
          <w:bCs/>
          <w:sz w:val="59"/>
          <w:szCs w:val="59"/>
          <w:rtl/>
          <w:lang w:bidi="ar-EG"/>
        </w:rPr>
        <w:t xml:space="preserve">في خطبته العظيمة في حجة الوداع فقال: </w:t>
      </w:r>
      <w:r w:rsidR="0050401F" w:rsidRPr="00015692">
        <w:rPr>
          <w:rFonts w:ascii="Traditional Arabic" w:hAnsi="Traditional Arabic" w:cs="Traditional Arabic"/>
          <w:b/>
          <w:bCs/>
          <w:sz w:val="59"/>
          <w:szCs w:val="59"/>
          <w:rtl/>
          <w:lang w:bidi="ar-EG"/>
        </w:rPr>
        <w:t>«السَّنَةُ اثْنَا عَشَرَ شَهْرًا، مِنْهَا أَرْبَعَةٌ حُرُمٌ، ثَلاَثٌ مُتَوَالِيَاتٌ: ذُو القَعْدَةِ، وَذُو الحِجَّةِ، وَالمُحَرَّمُ، وَرَجَبُ، مُضَرَ الَّذِي بَيْنَ جُمَادَى، وَشَعْبَانَ»</w:t>
      </w:r>
      <w:r w:rsidRPr="00015692">
        <w:rPr>
          <w:rFonts w:ascii="Traditional Arabic" w:hAnsi="Traditional Arabic" w:cs="Traditional Arabic"/>
          <w:b/>
          <w:bCs/>
          <w:sz w:val="59"/>
          <w:szCs w:val="59"/>
          <w:rtl/>
          <w:lang w:bidi="ar-EG"/>
        </w:rPr>
        <w:t>.</w:t>
      </w:r>
    </w:p>
    <w:p w14:paraId="008C8BD8" w14:textId="7E010225" w:rsidR="00D00122" w:rsidRPr="00015692" w:rsidRDefault="0050401F" w:rsidP="00501988">
      <w:pPr>
        <w:jc w:val="both"/>
        <w:rPr>
          <w:rFonts w:ascii="Traditional Arabic" w:hAnsi="Traditional Arabic" w:cs="Traditional Arabic"/>
          <w:b/>
          <w:bCs/>
          <w:sz w:val="59"/>
          <w:szCs w:val="59"/>
          <w:rtl/>
          <w:lang w:bidi="ar-EG"/>
        </w:rPr>
      </w:pPr>
      <w:r w:rsidRPr="00015692">
        <w:rPr>
          <w:rFonts w:ascii="Traditional Arabic" w:hAnsi="Traditional Arabic" w:cs="Traditional Arabic" w:hint="cs"/>
          <w:b/>
          <w:bCs/>
          <w:sz w:val="59"/>
          <w:szCs w:val="59"/>
          <w:rtl/>
          <w:lang w:bidi="ar-EG"/>
        </w:rPr>
        <w:t xml:space="preserve">واعلموا أنّ </w:t>
      </w:r>
      <w:r w:rsidRPr="00015692">
        <w:rPr>
          <w:rFonts w:ascii="Traditional Arabic" w:hAnsi="Traditional Arabic" w:cs="Traditional Arabic"/>
          <w:b/>
          <w:bCs/>
          <w:sz w:val="59"/>
          <w:szCs w:val="59"/>
          <w:rtl/>
          <w:lang w:bidi="ar-EG"/>
        </w:rPr>
        <w:t>خَيْرَ الْحَدِيثِ كِتَابُ اللهِ، وَخَيْ</w:t>
      </w:r>
      <w:r w:rsidR="00501988" w:rsidRPr="00015692">
        <w:rPr>
          <w:rFonts w:ascii="Traditional Arabic" w:hAnsi="Traditional Arabic" w:cs="Traditional Arabic" w:hint="cs"/>
          <w:b/>
          <w:bCs/>
          <w:sz w:val="59"/>
          <w:szCs w:val="59"/>
          <w:rtl/>
          <w:lang w:bidi="ar-EG"/>
        </w:rPr>
        <w:t>رَ</w:t>
      </w:r>
      <w:r w:rsidRPr="00015692">
        <w:rPr>
          <w:rFonts w:ascii="Traditional Arabic" w:hAnsi="Traditional Arabic" w:cs="Traditional Arabic"/>
          <w:b/>
          <w:bCs/>
          <w:sz w:val="59"/>
          <w:szCs w:val="59"/>
          <w:rtl/>
          <w:lang w:bidi="ar-EG"/>
        </w:rPr>
        <w:t xml:space="preserve"> الْهُدَى هُدَى مُحَمَّدٍ</w:t>
      </w:r>
      <w:r w:rsidR="00501988" w:rsidRPr="00015692">
        <w:rPr>
          <w:rFonts w:ascii="Traditional Arabic" w:hAnsi="Traditional Arabic" w:cs="Traditional Arabic" w:hint="cs"/>
          <w:b/>
          <w:bCs/>
          <w:sz w:val="59"/>
          <w:szCs w:val="59"/>
          <w:rtl/>
          <w:lang w:bidi="ar-EG"/>
        </w:rPr>
        <w:t xml:space="preserve"> </w:t>
      </w:r>
      <w:r w:rsidR="00501988" w:rsidRPr="00015692">
        <w:rPr>
          <w:rFonts w:ascii="Traditional Arabic" w:hAnsi="Traditional Arabic" w:cs="Traditional Arabic" w:hint="cs"/>
          <w:b/>
          <w:bCs/>
          <w:sz w:val="59"/>
          <w:szCs w:val="59"/>
          <w:rtl/>
          <w:lang w:bidi="ar-EG"/>
        </w:rPr>
        <w:t>ﷺ</w:t>
      </w:r>
      <w:r w:rsidRPr="00015692">
        <w:rPr>
          <w:rFonts w:ascii="Traditional Arabic" w:hAnsi="Traditional Arabic" w:cs="Traditional Arabic"/>
          <w:b/>
          <w:bCs/>
          <w:sz w:val="59"/>
          <w:szCs w:val="59"/>
          <w:rtl/>
          <w:lang w:bidi="ar-EG"/>
        </w:rPr>
        <w:t>، وَشَرُّ الْأُمُورِ مُحْدَثَاتُهَا، وَكُلُّ بِدْعَةٍ ضَلَالَةٌ</w:t>
      </w:r>
      <w:r w:rsidRPr="00015692">
        <w:rPr>
          <w:rFonts w:ascii="Traditional Arabic" w:hAnsi="Traditional Arabic" w:cs="Traditional Arabic" w:hint="cs"/>
          <w:b/>
          <w:bCs/>
          <w:sz w:val="59"/>
          <w:szCs w:val="59"/>
          <w:rtl/>
          <w:lang w:bidi="ar-EG"/>
        </w:rPr>
        <w:t xml:space="preserve">، ومن البِدَعِ ما </w:t>
      </w:r>
      <w:r w:rsidR="00501988" w:rsidRPr="00015692">
        <w:rPr>
          <w:rFonts w:ascii="Traditional Arabic" w:hAnsi="Traditional Arabic" w:cs="Traditional Arabic" w:hint="cs"/>
          <w:b/>
          <w:bCs/>
          <w:sz w:val="59"/>
          <w:szCs w:val="59"/>
          <w:rtl/>
          <w:lang w:bidi="ar-EG"/>
        </w:rPr>
        <w:t xml:space="preserve">يتعلَّقُ بشهر </w:t>
      </w:r>
      <w:r w:rsidRPr="00015692">
        <w:rPr>
          <w:rFonts w:ascii="Traditional Arabic" w:hAnsi="Traditional Arabic" w:cs="Traditional Arabic" w:hint="cs"/>
          <w:b/>
          <w:bCs/>
          <w:sz w:val="59"/>
          <w:szCs w:val="59"/>
          <w:rtl/>
          <w:lang w:bidi="ar-EG"/>
        </w:rPr>
        <w:t>ر</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hint="cs"/>
          <w:b/>
          <w:bCs/>
          <w:sz w:val="59"/>
          <w:szCs w:val="59"/>
          <w:rtl/>
          <w:lang w:bidi="ar-EG"/>
        </w:rPr>
        <w:t>ج</w:t>
      </w:r>
      <w:r w:rsidR="00501988" w:rsidRPr="00015692">
        <w:rPr>
          <w:rFonts w:ascii="Traditional Arabic" w:hAnsi="Traditional Arabic" w:cs="Traditional Arabic" w:hint="cs"/>
          <w:b/>
          <w:bCs/>
          <w:sz w:val="59"/>
          <w:szCs w:val="59"/>
          <w:rtl/>
          <w:lang w:bidi="ar-EG"/>
        </w:rPr>
        <w:t>َ</w:t>
      </w:r>
      <w:r w:rsidRPr="00015692">
        <w:rPr>
          <w:rFonts w:ascii="Traditional Arabic" w:hAnsi="Traditional Arabic" w:cs="Traditional Arabic" w:hint="cs"/>
          <w:b/>
          <w:bCs/>
          <w:sz w:val="59"/>
          <w:szCs w:val="59"/>
          <w:rtl/>
          <w:lang w:bidi="ar-EG"/>
        </w:rPr>
        <w:t>ب، وليس يَصِح</w:t>
      </w:r>
      <w:r w:rsidR="00015692" w:rsidRPr="00015692">
        <w:rPr>
          <w:rFonts w:ascii="Traditional Arabic" w:hAnsi="Traditional Arabic" w:cs="Traditional Arabic" w:hint="cs"/>
          <w:b/>
          <w:bCs/>
          <w:sz w:val="59"/>
          <w:szCs w:val="59"/>
          <w:rtl/>
          <w:lang w:bidi="ar-EG"/>
        </w:rPr>
        <w:t>ُّ في فضله وصيامه وقيامه خَبَر،</w:t>
      </w:r>
      <w:r w:rsidR="00501988" w:rsidRPr="00015692">
        <w:rPr>
          <w:rFonts w:ascii="Traditional Arabic" w:hAnsi="Traditional Arabic" w:cs="Traditional Arabic" w:hint="cs"/>
          <w:b/>
          <w:bCs/>
          <w:sz w:val="59"/>
          <w:szCs w:val="59"/>
          <w:rtl/>
          <w:lang w:bidi="ar-EG"/>
        </w:rPr>
        <w:t xml:space="preserve"> فكُن على </w:t>
      </w:r>
      <w:r w:rsidR="00015692" w:rsidRPr="00015692">
        <w:rPr>
          <w:rFonts w:ascii="Traditional Arabic" w:hAnsi="Traditional Arabic" w:cs="Traditional Arabic" w:hint="cs"/>
          <w:b/>
          <w:bCs/>
          <w:sz w:val="59"/>
          <w:szCs w:val="59"/>
          <w:rtl/>
          <w:lang w:bidi="ar-EG"/>
        </w:rPr>
        <w:t>مِمَّا يُنْشَر</w:t>
      </w:r>
      <w:r w:rsidR="00015692" w:rsidRPr="00015692">
        <w:rPr>
          <w:rFonts w:ascii="Traditional Arabic" w:hAnsi="Traditional Arabic" w:cs="Traditional Arabic" w:hint="cs"/>
          <w:b/>
          <w:bCs/>
          <w:sz w:val="59"/>
          <w:szCs w:val="59"/>
          <w:rtl/>
          <w:lang w:bidi="ar-EG"/>
        </w:rPr>
        <w:t xml:space="preserve"> </w:t>
      </w:r>
      <w:r w:rsidR="00501988" w:rsidRPr="00015692">
        <w:rPr>
          <w:rFonts w:ascii="Traditional Arabic" w:hAnsi="Traditional Arabic" w:cs="Traditional Arabic" w:hint="cs"/>
          <w:b/>
          <w:bCs/>
          <w:sz w:val="59"/>
          <w:szCs w:val="59"/>
          <w:rtl/>
          <w:lang w:bidi="ar-EG"/>
        </w:rPr>
        <w:t>حذَرٍ</w:t>
      </w:r>
      <w:r w:rsidRPr="00015692">
        <w:rPr>
          <w:rFonts w:ascii="Traditional Arabic" w:hAnsi="Traditional Arabic" w:cs="Traditional Arabic" w:hint="cs"/>
          <w:b/>
          <w:bCs/>
          <w:sz w:val="59"/>
          <w:szCs w:val="59"/>
          <w:rtl/>
          <w:lang w:bidi="ar-EG"/>
        </w:rPr>
        <w:t>.</w:t>
      </w:r>
    </w:p>
    <w:sectPr w:rsidR="00D00122" w:rsidRPr="00015692" w:rsidSect="00AA1E4E">
      <w:headerReference w:type="default" r:id="rId7"/>
      <w:footerReference w:type="even" r:id="rId8"/>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DF11E" w14:textId="77777777" w:rsidR="003C410D" w:rsidRDefault="003C410D">
      <w:r>
        <w:separator/>
      </w:r>
    </w:p>
  </w:endnote>
  <w:endnote w:type="continuationSeparator" w:id="0">
    <w:p w14:paraId="7A0FB6B2" w14:textId="77777777" w:rsidR="003C410D" w:rsidRDefault="003C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5105" w14:textId="77777777" w:rsidR="00632D14" w:rsidRDefault="00632D14">
    <w:pPr>
      <w:pStyle w:val="a4"/>
    </w:pPr>
    <w:r>
      <w:rPr>
        <w:rStyle w:val="a5"/>
        <w:rtl/>
      </w:rPr>
      <w:fldChar w:fldCharType="begin"/>
    </w:r>
    <w:r>
      <w:rPr>
        <w:rStyle w:val="a5"/>
      </w:rPr>
      <w:instrText xml:space="preserve">PAGE  </w:instrText>
    </w:r>
    <w:r>
      <w:rPr>
        <w:rStyle w:val="a5"/>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776BF" w14:textId="77777777" w:rsidR="003C410D" w:rsidRDefault="003C410D">
      <w:r>
        <w:separator/>
      </w:r>
    </w:p>
  </w:footnote>
  <w:footnote w:type="continuationSeparator" w:id="0">
    <w:p w14:paraId="14F41146" w14:textId="77777777" w:rsidR="003C410D" w:rsidRDefault="003C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068B" w14:textId="77777777" w:rsidR="00632D14" w:rsidRPr="00EA2CC9" w:rsidRDefault="004C511D" w:rsidP="00EA2CC9">
    <w:pPr>
      <w:ind w:left="5040" w:firstLine="720"/>
      <w:jc w:val="center"/>
      <w:rPr>
        <w:rFonts w:cs="Traditional Arabic"/>
        <w:b/>
        <w:bCs/>
        <w:rtl/>
      </w:rPr>
    </w:pPr>
    <w:r w:rsidRPr="00EA2CC9">
      <w:rPr>
        <w:rFonts w:cs="Traditional Arabic"/>
        <w:b/>
        <w:bCs/>
        <w:noProof/>
      </w:rPr>
      <mc:AlternateContent>
        <mc:Choice Requires="wps">
          <w:drawing>
            <wp:anchor distT="0" distB="0" distL="114300" distR="114300" simplePos="0" relativeHeight="251657728" behindDoc="1" locked="0" layoutInCell="1" allowOverlap="1" wp14:anchorId="4BEC894B" wp14:editId="4C5BE9B9">
              <wp:simplePos x="0" y="0"/>
              <wp:positionH relativeFrom="column">
                <wp:posOffset>6985</wp:posOffset>
              </wp:positionH>
              <wp:positionV relativeFrom="paragraph">
                <wp:posOffset>-3175</wp:posOffset>
              </wp:positionV>
              <wp:extent cx="564515" cy="209550"/>
              <wp:effectExtent l="0" t="0" r="6985"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515" cy="2095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15F2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12" o:spid="_x0000_s1026" type="#_x0000_t176" style="position:absolute;left:0;text-align:left;margin-left:.55pt;margin-top:-.25pt;width:44.4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">
              <v:path arrowok="t"/>
            </v:shape>
          </w:pict>
        </mc:Fallback>
      </mc:AlternateContent>
    </w:r>
    <w:r w:rsidR="00632D14" w:rsidRPr="00EA2CC9">
      <w:rPr>
        <w:rStyle w:val="a5"/>
        <w:rFonts w:cs="Traditional Arabic"/>
        <w:b/>
        <w:bCs/>
      </w:rPr>
      <w:t xml:space="preserve">  </w:t>
    </w:r>
    <w:r w:rsidR="00632D14" w:rsidRPr="00EA2CC9">
      <w:rPr>
        <w:rStyle w:val="a5"/>
        <w:rFonts w:cs="Traditional Arabic"/>
        <w:b/>
        <w:bCs/>
      </w:rPr>
      <w:fldChar w:fldCharType="begin"/>
    </w:r>
    <w:r w:rsidR="00632D14" w:rsidRPr="00EA2CC9">
      <w:rPr>
        <w:rStyle w:val="a5"/>
        <w:rFonts w:cs="Traditional Arabic"/>
        <w:b/>
        <w:bCs/>
      </w:rPr>
      <w:instrText xml:space="preserve"> PAGE </w:instrText>
    </w:r>
    <w:r w:rsidR="00632D14" w:rsidRPr="00EA2CC9">
      <w:rPr>
        <w:rStyle w:val="a5"/>
        <w:rFonts w:cs="Traditional Arabic"/>
        <w:b/>
        <w:bCs/>
      </w:rPr>
      <w:fldChar w:fldCharType="separate"/>
    </w:r>
    <w:r w:rsidR="00A61FA4">
      <w:rPr>
        <w:rStyle w:val="a5"/>
        <w:rFonts w:cs="Traditional Arabic"/>
        <w:b/>
        <w:bCs/>
        <w:noProof/>
        <w:rtl/>
      </w:rPr>
      <w:t>1</w:t>
    </w:r>
    <w:r w:rsidR="00632D14" w:rsidRPr="00EA2CC9">
      <w:rPr>
        <w:rStyle w:val="a5"/>
        <w:rFonts w:cs="Traditional Arabic"/>
        <w:b/>
        <w:bCs/>
      </w:rPr>
      <w:fldChar w:fldCharType="end"/>
    </w:r>
    <w:r w:rsidR="00632D14" w:rsidRPr="00EA2CC9">
      <w:rPr>
        <w:rStyle w:val="a5"/>
        <w:rFonts w:cs="Traditional Arabic"/>
        <w:b/>
        <w:bCs/>
      </w:rPr>
      <w:t xml:space="preserve"> </w:t>
    </w:r>
    <w:r w:rsidR="00632D14" w:rsidRPr="00EA2CC9">
      <w:rPr>
        <w:rStyle w:val="a5"/>
        <w:rFonts w:cs="Traditional Arabic"/>
        <w:b/>
        <w:bCs/>
        <w:rtl/>
      </w:rPr>
      <w:t>من</w:t>
    </w:r>
    <w:r w:rsidR="00632D14" w:rsidRPr="00EA2CC9">
      <w:rPr>
        <w:rStyle w:val="a5"/>
        <w:rFonts w:cs="Traditional Arabic"/>
        <w:b/>
        <w:bCs/>
      </w:rPr>
      <w:t xml:space="preserve"> </w:t>
    </w:r>
    <w:r w:rsidR="00632D14" w:rsidRPr="00EA2CC9">
      <w:rPr>
        <w:rStyle w:val="a5"/>
        <w:rFonts w:cs="Traditional Arabic"/>
        <w:b/>
        <w:bCs/>
      </w:rPr>
      <w:fldChar w:fldCharType="begin"/>
    </w:r>
    <w:r w:rsidR="00632D14" w:rsidRPr="00EA2CC9">
      <w:rPr>
        <w:rStyle w:val="a5"/>
        <w:rFonts w:cs="Traditional Arabic"/>
        <w:b/>
        <w:bCs/>
      </w:rPr>
      <w:instrText xml:space="preserve"> NUMPAGES </w:instrText>
    </w:r>
    <w:r w:rsidR="00632D14" w:rsidRPr="00EA2CC9">
      <w:rPr>
        <w:rStyle w:val="a5"/>
        <w:rFonts w:cs="Traditional Arabic"/>
        <w:b/>
        <w:bCs/>
      </w:rPr>
      <w:fldChar w:fldCharType="separate"/>
    </w:r>
    <w:r w:rsidR="00A61FA4">
      <w:rPr>
        <w:rStyle w:val="a5"/>
        <w:rFonts w:cs="Traditional Arabic"/>
        <w:b/>
        <w:bCs/>
        <w:noProof/>
        <w:rtl/>
      </w:rPr>
      <w:t>10</w:t>
    </w:r>
    <w:r w:rsidR="00632D14" w:rsidRPr="00EA2CC9">
      <w:rPr>
        <w:rStyle w:val="a5"/>
        <w:rFonts w:cs="Traditional Arabic"/>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60"/>
    <w:rsid w:val="00000AD6"/>
    <w:rsid w:val="00000D37"/>
    <w:rsid w:val="00001517"/>
    <w:rsid w:val="0000343C"/>
    <w:rsid w:val="00007D99"/>
    <w:rsid w:val="0001021F"/>
    <w:rsid w:val="000124CE"/>
    <w:rsid w:val="00015692"/>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5827"/>
    <w:rsid w:val="000459EF"/>
    <w:rsid w:val="000479BA"/>
    <w:rsid w:val="00052387"/>
    <w:rsid w:val="00053600"/>
    <w:rsid w:val="00053FB2"/>
    <w:rsid w:val="00060729"/>
    <w:rsid w:val="00061A36"/>
    <w:rsid w:val="00062596"/>
    <w:rsid w:val="0006323A"/>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23B"/>
    <w:rsid w:val="000A3D20"/>
    <w:rsid w:val="000A73AE"/>
    <w:rsid w:val="000B129F"/>
    <w:rsid w:val="000B6264"/>
    <w:rsid w:val="000C0B6F"/>
    <w:rsid w:val="000C4999"/>
    <w:rsid w:val="000C6439"/>
    <w:rsid w:val="000C7128"/>
    <w:rsid w:val="000D15F5"/>
    <w:rsid w:val="000D5202"/>
    <w:rsid w:val="000D5D82"/>
    <w:rsid w:val="000E1325"/>
    <w:rsid w:val="000E1704"/>
    <w:rsid w:val="000E3E00"/>
    <w:rsid w:val="000E468F"/>
    <w:rsid w:val="000E6190"/>
    <w:rsid w:val="000E6AAA"/>
    <w:rsid w:val="000F2301"/>
    <w:rsid w:val="000F299A"/>
    <w:rsid w:val="000F2EF9"/>
    <w:rsid w:val="000F3B10"/>
    <w:rsid w:val="000F5BA6"/>
    <w:rsid w:val="000F5D47"/>
    <w:rsid w:val="000F6463"/>
    <w:rsid w:val="000F7745"/>
    <w:rsid w:val="0010014D"/>
    <w:rsid w:val="00100339"/>
    <w:rsid w:val="001014F7"/>
    <w:rsid w:val="00101DA7"/>
    <w:rsid w:val="00102EF7"/>
    <w:rsid w:val="00104189"/>
    <w:rsid w:val="00104436"/>
    <w:rsid w:val="001055F7"/>
    <w:rsid w:val="001121BE"/>
    <w:rsid w:val="00122819"/>
    <w:rsid w:val="00136C67"/>
    <w:rsid w:val="00140FC7"/>
    <w:rsid w:val="0014183B"/>
    <w:rsid w:val="0014446D"/>
    <w:rsid w:val="00144D07"/>
    <w:rsid w:val="001455AA"/>
    <w:rsid w:val="001514EC"/>
    <w:rsid w:val="00151B3C"/>
    <w:rsid w:val="00155B6F"/>
    <w:rsid w:val="001627B7"/>
    <w:rsid w:val="001718AC"/>
    <w:rsid w:val="00172E57"/>
    <w:rsid w:val="001753CD"/>
    <w:rsid w:val="001756D6"/>
    <w:rsid w:val="00180DF3"/>
    <w:rsid w:val="00183A3E"/>
    <w:rsid w:val="00184286"/>
    <w:rsid w:val="00184ABC"/>
    <w:rsid w:val="0018653E"/>
    <w:rsid w:val="001905C4"/>
    <w:rsid w:val="001905F4"/>
    <w:rsid w:val="001A1DDF"/>
    <w:rsid w:val="001A2926"/>
    <w:rsid w:val="001A2E41"/>
    <w:rsid w:val="001A5BA2"/>
    <w:rsid w:val="001A6172"/>
    <w:rsid w:val="001A7316"/>
    <w:rsid w:val="001B10A7"/>
    <w:rsid w:val="001C127D"/>
    <w:rsid w:val="001C23D0"/>
    <w:rsid w:val="001C27B8"/>
    <w:rsid w:val="001C36DE"/>
    <w:rsid w:val="001C4F17"/>
    <w:rsid w:val="001C677D"/>
    <w:rsid w:val="001D4E5E"/>
    <w:rsid w:val="001D5ADA"/>
    <w:rsid w:val="001E3811"/>
    <w:rsid w:val="001E3A12"/>
    <w:rsid w:val="001E423E"/>
    <w:rsid w:val="001E6066"/>
    <w:rsid w:val="001E6110"/>
    <w:rsid w:val="001E6C3E"/>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AC5"/>
    <w:rsid w:val="00224BB2"/>
    <w:rsid w:val="0023342E"/>
    <w:rsid w:val="002403AE"/>
    <w:rsid w:val="002403FD"/>
    <w:rsid w:val="00240B41"/>
    <w:rsid w:val="002427BF"/>
    <w:rsid w:val="00242BB5"/>
    <w:rsid w:val="00243E3A"/>
    <w:rsid w:val="00243EA2"/>
    <w:rsid w:val="002453EA"/>
    <w:rsid w:val="002460B4"/>
    <w:rsid w:val="00246DCE"/>
    <w:rsid w:val="0025032D"/>
    <w:rsid w:val="00252674"/>
    <w:rsid w:val="00252C24"/>
    <w:rsid w:val="0025312E"/>
    <w:rsid w:val="00256C28"/>
    <w:rsid w:val="00261169"/>
    <w:rsid w:val="002624CE"/>
    <w:rsid w:val="00263D06"/>
    <w:rsid w:val="00264338"/>
    <w:rsid w:val="00264512"/>
    <w:rsid w:val="002667A4"/>
    <w:rsid w:val="002712EA"/>
    <w:rsid w:val="00273C72"/>
    <w:rsid w:val="0027758B"/>
    <w:rsid w:val="002777A2"/>
    <w:rsid w:val="00281515"/>
    <w:rsid w:val="00282637"/>
    <w:rsid w:val="00293073"/>
    <w:rsid w:val="002949B7"/>
    <w:rsid w:val="00296A20"/>
    <w:rsid w:val="00297334"/>
    <w:rsid w:val="00297B66"/>
    <w:rsid w:val="002A1955"/>
    <w:rsid w:val="002A1B26"/>
    <w:rsid w:val="002A21B8"/>
    <w:rsid w:val="002A3D4D"/>
    <w:rsid w:val="002A6319"/>
    <w:rsid w:val="002B51B7"/>
    <w:rsid w:val="002B653F"/>
    <w:rsid w:val="002C1059"/>
    <w:rsid w:val="002C27C1"/>
    <w:rsid w:val="002C5838"/>
    <w:rsid w:val="002C6750"/>
    <w:rsid w:val="002C77CA"/>
    <w:rsid w:val="002D3C8F"/>
    <w:rsid w:val="002D475A"/>
    <w:rsid w:val="002D4B3D"/>
    <w:rsid w:val="002D512E"/>
    <w:rsid w:val="002D5175"/>
    <w:rsid w:val="002D58D8"/>
    <w:rsid w:val="002E0FDB"/>
    <w:rsid w:val="002E2E9D"/>
    <w:rsid w:val="002E3D78"/>
    <w:rsid w:val="002E42D2"/>
    <w:rsid w:val="002E4680"/>
    <w:rsid w:val="002E5062"/>
    <w:rsid w:val="002E6AED"/>
    <w:rsid w:val="002E6D86"/>
    <w:rsid w:val="002F34A7"/>
    <w:rsid w:val="002F7050"/>
    <w:rsid w:val="002F7D82"/>
    <w:rsid w:val="00302836"/>
    <w:rsid w:val="00304807"/>
    <w:rsid w:val="00307284"/>
    <w:rsid w:val="00307F86"/>
    <w:rsid w:val="00310970"/>
    <w:rsid w:val="0031455D"/>
    <w:rsid w:val="00323B4C"/>
    <w:rsid w:val="0032404D"/>
    <w:rsid w:val="00324803"/>
    <w:rsid w:val="0032632F"/>
    <w:rsid w:val="003278CB"/>
    <w:rsid w:val="00330796"/>
    <w:rsid w:val="003333EC"/>
    <w:rsid w:val="00333C10"/>
    <w:rsid w:val="00342ABE"/>
    <w:rsid w:val="003432C9"/>
    <w:rsid w:val="00345E15"/>
    <w:rsid w:val="00346B7A"/>
    <w:rsid w:val="00346FE6"/>
    <w:rsid w:val="003512E5"/>
    <w:rsid w:val="003564A1"/>
    <w:rsid w:val="003572DD"/>
    <w:rsid w:val="003605B5"/>
    <w:rsid w:val="003629F2"/>
    <w:rsid w:val="00362EAD"/>
    <w:rsid w:val="003640F1"/>
    <w:rsid w:val="003643EF"/>
    <w:rsid w:val="0036464A"/>
    <w:rsid w:val="00365C0D"/>
    <w:rsid w:val="00367F43"/>
    <w:rsid w:val="00370E0A"/>
    <w:rsid w:val="003730D2"/>
    <w:rsid w:val="00374229"/>
    <w:rsid w:val="003757FE"/>
    <w:rsid w:val="00380D84"/>
    <w:rsid w:val="00390A36"/>
    <w:rsid w:val="00391579"/>
    <w:rsid w:val="003933D1"/>
    <w:rsid w:val="00395CBA"/>
    <w:rsid w:val="00397089"/>
    <w:rsid w:val="00397B23"/>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10D"/>
    <w:rsid w:val="003C4617"/>
    <w:rsid w:val="003C48AA"/>
    <w:rsid w:val="003C549F"/>
    <w:rsid w:val="003C796A"/>
    <w:rsid w:val="003D0060"/>
    <w:rsid w:val="003D096F"/>
    <w:rsid w:val="003D10C2"/>
    <w:rsid w:val="003D43F5"/>
    <w:rsid w:val="003D52B0"/>
    <w:rsid w:val="003D7673"/>
    <w:rsid w:val="003E00BD"/>
    <w:rsid w:val="003E1DD3"/>
    <w:rsid w:val="003E64AC"/>
    <w:rsid w:val="003E71B0"/>
    <w:rsid w:val="003F3915"/>
    <w:rsid w:val="003F3B3D"/>
    <w:rsid w:val="004008E2"/>
    <w:rsid w:val="00400C7E"/>
    <w:rsid w:val="00400D2E"/>
    <w:rsid w:val="00401B49"/>
    <w:rsid w:val="00401D82"/>
    <w:rsid w:val="00414204"/>
    <w:rsid w:val="00414862"/>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1DED"/>
    <w:rsid w:val="00444E74"/>
    <w:rsid w:val="0044666C"/>
    <w:rsid w:val="00447284"/>
    <w:rsid w:val="004477A1"/>
    <w:rsid w:val="00447FB1"/>
    <w:rsid w:val="004508B5"/>
    <w:rsid w:val="00454560"/>
    <w:rsid w:val="004550E5"/>
    <w:rsid w:val="00461F8A"/>
    <w:rsid w:val="004627C0"/>
    <w:rsid w:val="0046321D"/>
    <w:rsid w:val="00463786"/>
    <w:rsid w:val="00466FB9"/>
    <w:rsid w:val="0047175E"/>
    <w:rsid w:val="00471D84"/>
    <w:rsid w:val="00475722"/>
    <w:rsid w:val="004773B8"/>
    <w:rsid w:val="00482929"/>
    <w:rsid w:val="00484870"/>
    <w:rsid w:val="0048516E"/>
    <w:rsid w:val="00485828"/>
    <w:rsid w:val="0049231D"/>
    <w:rsid w:val="00497168"/>
    <w:rsid w:val="00497A4B"/>
    <w:rsid w:val="004A1C77"/>
    <w:rsid w:val="004A33F0"/>
    <w:rsid w:val="004A5ECE"/>
    <w:rsid w:val="004A67D8"/>
    <w:rsid w:val="004A6D28"/>
    <w:rsid w:val="004A71AF"/>
    <w:rsid w:val="004B00E3"/>
    <w:rsid w:val="004B4AC7"/>
    <w:rsid w:val="004B5C47"/>
    <w:rsid w:val="004B66FC"/>
    <w:rsid w:val="004C23EB"/>
    <w:rsid w:val="004C2713"/>
    <w:rsid w:val="004C4F0B"/>
    <w:rsid w:val="004C511D"/>
    <w:rsid w:val="004C58F7"/>
    <w:rsid w:val="004C5E82"/>
    <w:rsid w:val="004C6D6A"/>
    <w:rsid w:val="004C73A3"/>
    <w:rsid w:val="004D017B"/>
    <w:rsid w:val="004D5B12"/>
    <w:rsid w:val="004E2720"/>
    <w:rsid w:val="004E2A3A"/>
    <w:rsid w:val="004E3B3C"/>
    <w:rsid w:val="004E62CA"/>
    <w:rsid w:val="004F14CC"/>
    <w:rsid w:val="004F1A62"/>
    <w:rsid w:val="004F587F"/>
    <w:rsid w:val="004F5E3F"/>
    <w:rsid w:val="00501988"/>
    <w:rsid w:val="00503523"/>
    <w:rsid w:val="0050401F"/>
    <w:rsid w:val="0050466E"/>
    <w:rsid w:val="00504AD7"/>
    <w:rsid w:val="00505AC1"/>
    <w:rsid w:val="0050606F"/>
    <w:rsid w:val="00510191"/>
    <w:rsid w:val="00513575"/>
    <w:rsid w:val="00514FB7"/>
    <w:rsid w:val="00515218"/>
    <w:rsid w:val="0051634E"/>
    <w:rsid w:val="00517A39"/>
    <w:rsid w:val="00524887"/>
    <w:rsid w:val="00534E82"/>
    <w:rsid w:val="0053661C"/>
    <w:rsid w:val="0054473F"/>
    <w:rsid w:val="005502CB"/>
    <w:rsid w:val="005513A6"/>
    <w:rsid w:val="00553546"/>
    <w:rsid w:val="00563208"/>
    <w:rsid w:val="00563462"/>
    <w:rsid w:val="00563C01"/>
    <w:rsid w:val="00571B92"/>
    <w:rsid w:val="00572851"/>
    <w:rsid w:val="005747E4"/>
    <w:rsid w:val="00581371"/>
    <w:rsid w:val="00584701"/>
    <w:rsid w:val="0058542D"/>
    <w:rsid w:val="0058636E"/>
    <w:rsid w:val="005905AA"/>
    <w:rsid w:val="00590B23"/>
    <w:rsid w:val="00591251"/>
    <w:rsid w:val="00591A94"/>
    <w:rsid w:val="005A26B0"/>
    <w:rsid w:val="005A5492"/>
    <w:rsid w:val="005A6154"/>
    <w:rsid w:val="005A7632"/>
    <w:rsid w:val="005A7704"/>
    <w:rsid w:val="005A7800"/>
    <w:rsid w:val="005B1C18"/>
    <w:rsid w:val="005B4A8B"/>
    <w:rsid w:val="005B4C0C"/>
    <w:rsid w:val="005C1A42"/>
    <w:rsid w:val="005C1BBF"/>
    <w:rsid w:val="005C2FA3"/>
    <w:rsid w:val="005C3C12"/>
    <w:rsid w:val="005C4124"/>
    <w:rsid w:val="005C5460"/>
    <w:rsid w:val="005C6020"/>
    <w:rsid w:val="005C6EB2"/>
    <w:rsid w:val="005D0CA1"/>
    <w:rsid w:val="005D3E21"/>
    <w:rsid w:val="005E19DE"/>
    <w:rsid w:val="005E1BD8"/>
    <w:rsid w:val="005E420D"/>
    <w:rsid w:val="005E4777"/>
    <w:rsid w:val="005E64A8"/>
    <w:rsid w:val="005E6AB0"/>
    <w:rsid w:val="005E6F18"/>
    <w:rsid w:val="005E7C2E"/>
    <w:rsid w:val="005F2269"/>
    <w:rsid w:val="005F44BB"/>
    <w:rsid w:val="00606A4F"/>
    <w:rsid w:val="006071D3"/>
    <w:rsid w:val="00614222"/>
    <w:rsid w:val="00616F76"/>
    <w:rsid w:val="006172ED"/>
    <w:rsid w:val="006212C3"/>
    <w:rsid w:val="00621780"/>
    <w:rsid w:val="00624ABE"/>
    <w:rsid w:val="006315B8"/>
    <w:rsid w:val="00632D14"/>
    <w:rsid w:val="00634ED2"/>
    <w:rsid w:val="006362F5"/>
    <w:rsid w:val="00647241"/>
    <w:rsid w:val="00647792"/>
    <w:rsid w:val="006508AE"/>
    <w:rsid w:val="00652238"/>
    <w:rsid w:val="006557A8"/>
    <w:rsid w:val="006559E6"/>
    <w:rsid w:val="00656230"/>
    <w:rsid w:val="00657487"/>
    <w:rsid w:val="00661A6E"/>
    <w:rsid w:val="006642ED"/>
    <w:rsid w:val="0066446C"/>
    <w:rsid w:val="006659B6"/>
    <w:rsid w:val="00667C65"/>
    <w:rsid w:val="00676194"/>
    <w:rsid w:val="00676BAA"/>
    <w:rsid w:val="00677D9D"/>
    <w:rsid w:val="00680782"/>
    <w:rsid w:val="006815BE"/>
    <w:rsid w:val="00684F5C"/>
    <w:rsid w:val="0068670F"/>
    <w:rsid w:val="00686CAB"/>
    <w:rsid w:val="00687BBD"/>
    <w:rsid w:val="00692907"/>
    <w:rsid w:val="00694664"/>
    <w:rsid w:val="006A0191"/>
    <w:rsid w:val="006A2B08"/>
    <w:rsid w:val="006A581B"/>
    <w:rsid w:val="006A5B97"/>
    <w:rsid w:val="006A6EA2"/>
    <w:rsid w:val="006A7B43"/>
    <w:rsid w:val="006A7D2B"/>
    <w:rsid w:val="006A7FFD"/>
    <w:rsid w:val="006B1CEE"/>
    <w:rsid w:val="006B3064"/>
    <w:rsid w:val="006B3E2F"/>
    <w:rsid w:val="006B3EA2"/>
    <w:rsid w:val="006B3EE2"/>
    <w:rsid w:val="006B4FDE"/>
    <w:rsid w:val="006B5095"/>
    <w:rsid w:val="006B754F"/>
    <w:rsid w:val="006C1301"/>
    <w:rsid w:val="006C2AB3"/>
    <w:rsid w:val="006C6748"/>
    <w:rsid w:val="006D0910"/>
    <w:rsid w:val="006D5285"/>
    <w:rsid w:val="006D5556"/>
    <w:rsid w:val="006D69A3"/>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44250"/>
    <w:rsid w:val="00747EAB"/>
    <w:rsid w:val="00754813"/>
    <w:rsid w:val="00756647"/>
    <w:rsid w:val="0075747F"/>
    <w:rsid w:val="007601D2"/>
    <w:rsid w:val="007641C2"/>
    <w:rsid w:val="00764D8C"/>
    <w:rsid w:val="007701FA"/>
    <w:rsid w:val="00773F0E"/>
    <w:rsid w:val="00775140"/>
    <w:rsid w:val="00776624"/>
    <w:rsid w:val="00777F58"/>
    <w:rsid w:val="00781DF5"/>
    <w:rsid w:val="00782DAD"/>
    <w:rsid w:val="00783004"/>
    <w:rsid w:val="0078300E"/>
    <w:rsid w:val="00785B5B"/>
    <w:rsid w:val="00786955"/>
    <w:rsid w:val="00792E25"/>
    <w:rsid w:val="007979A8"/>
    <w:rsid w:val="007A1468"/>
    <w:rsid w:val="007A1FF6"/>
    <w:rsid w:val="007A5AE9"/>
    <w:rsid w:val="007B2573"/>
    <w:rsid w:val="007B2936"/>
    <w:rsid w:val="007B4EEB"/>
    <w:rsid w:val="007C334E"/>
    <w:rsid w:val="007C3CF8"/>
    <w:rsid w:val="007C703A"/>
    <w:rsid w:val="007D011F"/>
    <w:rsid w:val="007D25B5"/>
    <w:rsid w:val="007D2994"/>
    <w:rsid w:val="007D5310"/>
    <w:rsid w:val="007E2AB3"/>
    <w:rsid w:val="007E35D9"/>
    <w:rsid w:val="007E5849"/>
    <w:rsid w:val="007F15F5"/>
    <w:rsid w:val="007F1EAB"/>
    <w:rsid w:val="0080109B"/>
    <w:rsid w:val="00801BCB"/>
    <w:rsid w:val="008106A4"/>
    <w:rsid w:val="00822D3E"/>
    <w:rsid w:val="00824C03"/>
    <w:rsid w:val="00825866"/>
    <w:rsid w:val="00825A19"/>
    <w:rsid w:val="008301D0"/>
    <w:rsid w:val="00830D94"/>
    <w:rsid w:val="00830E76"/>
    <w:rsid w:val="00834F21"/>
    <w:rsid w:val="00835445"/>
    <w:rsid w:val="008367C9"/>
    <w:rsid w:val="0084161D"/>
    <w:rsid w:val="00841BA1"/>
    <w:rsid w:val="00842928"/>
    <w:rsid w:val="00845644"/>
    <w:rsid w:val="00845A35"/>
    <w:rsid w:val="00845D65"/>
    <w:rsid w:val="00846A58"/>
    <w:rsid w:val="008503C2"/>
    <w:rsid w:val="00850E5A"/>
    <w:rsid w:val="00856316"/>
    <w:rsid w:val="008565BC"/>
    <w:rsid w:val="00861DCC"/>
    <w:rsid w:val="00864E8B"/>
    <w:rsid w:val="00865B7C"/>
    <w:rsid w:val="008672F8"/>
    <w:rsid w:val="00867578"/>
    <w:rsid w:val="00870F23"/>
    <w:rsid w:val="00875532"/>
    <w:rsid w:val="00880930"/>
    <w:rsid w:val="00882A6B"/>
    <w:rsid w:val="00882D7A"/>
    <w:rsid w:val="0088773E"/>
    <w:rsid w:val="00892DE3"/>
    <w:rsid w:val="0089306C"/>
    <w:rsid w:val="00893BA9"/>
    <w:rsid w:val="008A04E9"/>
    <w:rsid w:val="008A1761"/>
    <w:rsid w:val="008A7C02"/>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D4FCF"/>
    <w:rsid w:val="008D7FB6"/>
    <w:rsid w:val="008E09AA"/>
    <w:rsid w:val="008E2210"/>
    <w:rsid w:val="008E37B5"/>
    <w:rsid w:val="008F3658"/>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07F8"/>
    <w:rsid w:val="00952754"/>
    <w:rsid w:val="0095428E"/>
    <w:rsid w:val="00954993"/>
    <w:rsid w:val="009552E6"/>
    <w:rsid w:val="00956B40"/>
    <w:rsid w:val="00960889"/>
    <w:rsid w:val="00960AF2"/>
    <w:rsid w:val="00961BEB"/>
    <w:rsid w:val="00962672"/>
    <w:rsid w:val="009643EC"/>
    <w:rsid w:val="00971764"/>
    <w:rsid w:val="00973447"/>
    <w:rsid w:val="009743F7"/>
    <w:rsid w:val="00974CB2"/>
    <w:rsid w:val="00976B0C"/>
    <w:rsid w:val="0097745C"/>
    <w:rsid w:val="009803D9"/>
    <w:rsid w:val="00980AF8"/>
    <w:rsid w:val="00982B39"/>
    <w:rsid w:val="0098371A"/>
    <w:rsid w:val="00983929"/>
    <w:rsid w:val="00985378"/>
    <w:rsid w:val="00985BA6"/>
    <w:rsid w:val="00987A3B"/>
    <w:rsid w:val="00990353"/>
    <w:rsid w:val="009949D0"/>
    <w:rsid w:val="009A2379"/>
    <w:rsid w:val="009A3FCF"/>
    <w:rsid w:val="009A461D"/>
    <w:rsid w:val="009A5190"/>
    <w:rsid w:val="009A5770"/>
    <w:rsid w:val="009B2396"/>
    <w:rsid w:val="009B3812"/>
    <w:rsid w:val="009B4378"/>
    <w:rsid w:val="009B67DE"/>
    <w:rsid w:val="009B6A27"/>
    <w:rsid w:val="009C2C3B"/>
    <w:rsid w:val="009C6CDB"/>
    <w:rsid w:val="009C7966"/>
    <w:rsid w:val="009D6873"/>
    <w:rsid w:val="009D6CD2"/>
    <w:rsid w:val="009E297A"/>
    <w:rsid w:val="009E29AD"/>
    <w:rsid w:val="009E70FE"/>
    <w:rsid w:val="009E7774"/>
    <w:rsid w:val="009F1B0C"/>
    <w:rsid w:val="009F38B9"/>
    <w:rsid w:val="009F6C8A"/>
    <w:rsid w:val="00A00DE7"/>
    <w:rsid w:val="00A01297"/>
    <w:rsid w:val="00A02D5D"/>
    <w:rsid w:val="00A06E62"/>
    <w:rsid w:val="00A07D0E"/>
    <w:rsid w:val="00A1059C"/>
    <w:rsid w:val="00A13BC7"/>
    <w:rsid w:val="00A17E34"/>
    <w:rsid w:val="00A20C8C"/>
    <w:rsid w:val="00A23720"/>
    <w:rsid w:val="00A25100"/>
    <w:rsid w:val="00A2779C"/>
    <w:rsid w:val="00A31F98"/>
    <w:rsid w:val="00A329C4"/>
    <w:rsid w:val="00A32D2B"/>
    <w:rsid w:val="00A34988"/>
    <w:rsid w:val="00A40060"/>
    <w:rsid w:val="00A40302"/>
    <w:rsid w:val="00A44CD2"/>
    <w:rsid w:val="00A4650A"/>
    <w:rsid w:val="00A47180"/>
    <w:rsid w:val="00A50A2F"/>
    <w:rsid w:val="00A51FE7"/>
    <w:rsid w:val="00A527DE"/>
    <w:rsid w:val="00A5479E"/>
    <w:rsid w:val="00A60EC1"/>
    <w:rsid w:val="00A613EB"/>
    <w:rsid w:val="00A61FA4"/>
    <w:rsid w:val="00A62A75"/>
    <w:rsid w:val="00A63982"/>
    <w:rsid w:val="00A70446"/>
    <w:rsid w:val="00A71832"/>
    <w:rsid w:val="00A71E04"/>
    <w:rsid w:val="00A735DF"/>
    <w:rsid w:val="00A74783"/>
    <w:rsid w:val="00A77579"/>
    <w:rsid w:val="00A77AD2"/>
    <w:rsid w:val="00A80F27"/>
    <w:rsid w:val="00A8465B"/>
    <w:rsid w:val="00A86D8A"/>
    <w:rsid w:val="00A8764D"/>
    <w:rsid w:val="00A90B96"/>
    <w:rsid w:val="00A91E02"/>
    <w:rsid w:val="00A92ED1"/>
    <w:rsid w:val="00A9391F"/>
    <w:rsid w:val="00A97AAE"/>
    <w:rsid w:val="00AA1E4E"/>
    <w:rsid w:val="00AB14A2"/>
    <w:rsid w:val="00AB22D3"/>
    <w:rsid w:val="00AB2F29"/>
    <w:rsid w:val="00AB34BB"/>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79"/>
    <w:rsid w:val="00B12EED"/>
    <w:rsid w:val="00B13E3F"/>
    <w:rsid w:val="00B14577"/>
    <w:rsid w:val="00B1580F"/>
    <w:rsid w:val="00B17513"/>
    <w:rsid w:val="00B2094D"/>
    <w:rsid w:val="00B242CE"/>
    <w:rsid w:val="00B33765"/>
    <w:rsid w:val="00B33DF3"/>
    <w:rsid w:val="00B41BD6"/>
    <w:rsid w:val="00B440F7"/>
    <w:rsid w:val="00B454AE"/>
    <w:rsid w:val="00B517D6"/>
    <w:rsid w:val="00B51D32"/>
    <w:rsid w:val="00B54DF8"/>
    <w:rsid w:val="00B5709E"/>
    <w:rsid w:val="00B63216"/>
    <w:rsid w:val="00B63479"/>
    <w:rsid w:val="00B638BF"/>
    <w:rsid w:val="00B6660F"/>
    <w:rsid w:val="00B67010"/>
    <w:rsid w:val="00B6781E"/>
    <w:rsid w:val="00B72286"/>
    <w:rsid w:val="00B727F5"/>
    <w:rsid w:val="00B77DCA"/>
    <w:rsid w:val="00B82981"/>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A6FB3"/>
    <w:rsid w:val="00BB1E01"/>
    <w:rsid w:val="00BB4329"/>
    <w:rsid w:val="00BB6D7C"/>
    <w:rsid w:val="00BC18CC"/>
    <w:rsid w:val="00BC3E06"/>
    <w:rsid w:val="00BC3E50"/>
    <w:rsid w:val="00BD1FBE"/>
    <w:rsid w:val="00BD2824"/>
    <w:rsid w:val="00BD3393"/>
    <w:rsid w:val="00BE3F13"/>
    <w:rsid w:val="00BE7914"/>
    <w:rsid w:val="00BE7A9E"/>
    <w:rsid w:val="00BE7F46"/>
    <w:rsid w:val="00BE7FE3"/>
    <w:rsid w:val="00BF0416"/>
    <w:rsid w:val="00BF1489"/>
    <w:rsid w:val="00BF196E"/>
    <w:rsid w:val="00BF1DB2"/>
    <w:rsid w:val="00BF22EE"/>
    <w:rsid w:val="00BF2D26"/>
    <w:rsid w:val="00BF3506"/>
    <w:rsid w:val="00BF4621"/>
    <w:rsid w:val="00BF5806"/>
    <w:rsid w:val="00BF7E05"/>
    <w:rsid w:val="00C043CC"/>
    <w:rsid w:val="00C05DB1"/>
    <w:rsid w:val="00C05E02"/>
    <w:rsid w:val="00C068C7"/>
    <w:rsid w:val="00C074D9"/>
    <w:rsid w:val="00C137C6"/>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41FF7"/>
    <w:rsid w:val="00C46CB7"/>
    <w:rsid w:val="00C50219"/>
    <w:rsid w:val="00C54961"/>
    <w:rsid w:val="00C54A12"/>
    <w:rsid w:val="00C557D2"/>
    <w:rsid w:val="00C56018"/>
    <w:rsid w:val="00C61176"/>
    <w:rsid w:val="00C632C7"/>
    <w:rsid w:val="00C65F2D"/>
    <w:rsid w:val="00C71F78"/>
    <w:rsid w:val="00C728BA"/>
    <w:rsid w:val="00C7298E"/>
    <w:rsid w:val="00C75B18"/>
    <w:rsid w:val="00C80595"/>
    <w:rsid w:val="00C82111"/>
    <w:rsid w:val="00C82866"/>
    <w:rsid w:val="00C82F11"/>
    <w:rsid w:val="00C85FCE"/>
    <w:rsid w:val="00C861C1"/>
    <w:rsid w:val="00C9002A"/>
    <w:rsid w:val="00C90ACE"/>
    <w:rsid w:val="00C94335"/>
    <w:rsid w:val="00C94B8E"/>
    <w:rsid w:val="00C96560"/>
    <w:rsid w:val="00CA005B"/>
    <w:rsid w:val="00CA29B7"/>
    <w:rsid w:val="00CA4C92"/>
    <w:rsid w:val="00CA7FB5"/>
    <w:rsid w:val="00CB3819"/>
    <w:rsid w:val="00CB4A59"/>
    <w:rsid w:val="00CB6FEC"/>
    <w:rsid w:val="00CC0664"/>
    <w:rsid w:val="00CC41C1"/>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78"/>
    <w:rsid w:val="00D059E3"/>
    <w:rsid w:val="00D117F4"/>
    <w:rsid w:val="00D12B47"/>
    <w:rsid w:val="00D13C6D"/>
    <w:rsid w:val="00D13EA3"/>
    <w:rsid w:val="00D140A7"/>
    <w:rsid w:val="00D165B3"/>
    <w:rsid w:val="00D167C0"/>
    <w:rsid w:val="00D16A47"/>
    <w:rsid w:val="00D20864"/>
    <w:rsid w:val="00D211B1"/>
    <w:rsid w:val="00D22E59"/>
    <w:rsid w:val="00D24180"/>
    <w:rsid w:val="00D265A7"/>
    <w:rsid w:val="00D270D0"/>
    <w:rsid w:val="00D27363"/>
    <w:rsid w:val="00D27EFD"/>
    <w:rsid w:val="00D3105B"/>
    <w:rsid w:val="00D31A02"/>
    <w:rsid w:val="00D33C84"/>
    <w:rsid w:val="00D34B9B"/>
    <w:rsid w:val="00D35698"/>
    <w:rsid w:val="00D35CA2"/>
    <w:rsid w:val="00D373CA"/>
    <w:rsid w:val="00D421CA"/>
    <w:rsid w:val="00D45527"/>
    <w:rsid w:val="00D477F9"/>
    <w:rsid w:val="00D47D86"/>
    <w:rsid w:val="00D53C7C"/>
    <w:rsid w:val="00D53CF0"/>
    <w:rsid w:val="00D53F77"/>
    <w:rsid w:val="00D55E06"/>
    <w:rsid w:val="00D63366"/>
    <w:rsid w:val="00D64AE5"/>
    <w:rsid w:val="00D654AA"/>
    <w:rsid w:val="00D80770"/>
    <w:rsid w:val="00D818FB"/>
    <w:rsid w:val="00D81D4F"/>
    <w:rsid w:val="00D81D76"/>
    <w:rsid w:val="00D82FAA"/>
    <w:rsid w:val="00D83343"/>
    <w:rsid w:val="00D835C6"/>
    <w:rsid w:val="00D84C67"/>
    <w:rsid w:val="00D8590E"/>
    <w:rsid w:val="00D9092C"/>
    <w:rsid w:val="00D92E63"/>
    <w:rsid w:val="00D9467D"/>
    <w:rsid w:val="00D95B5C"/>
    <w:rsid w:val="00D96566"/>
    <w:rsid w:val="00DA1D63"/>
    <w:rsid w:val="00DA50F3"/>
    <w:rsid w:val="00DA6CBE"/>
    <w:rsid w:val="00DA71B7"/>
    <w:rsid w:val="00DB1E6D"/>
    <w:rsid w:val="00DB48D4"/>
    <w:rsid w:val="00DB7157"/>
    <w:rsid w:val="00DC105C"/>
    <w:rsid w:val="00DC12BD"/>
    <w:rsid w:val="00DC3B51"/>
    <w:rsid w:val="00DC473D"/>
    <w:rsid w:val="00DC5461"/>
    <w:rsid w:val="00DC6A64"/>
    <w:rsid w:val="00DC6FE4"/>
    <w:rsid w:val="00DC71D4"/>
    <w:rsid w:val="00DC77E3"/>
    <w:rsid w:val="00DC7AA3"/>
    <w:rsid w:val="00DC7C90"/>
    <w:rsid w:val="00DD08AA"/>
    <w:rsid w:val="00DD558D"/>
    <w:rsid w:val="00DD5671"/>
    <w:rsid w:val="00DD6149"/>
    <w:rsid w:val="00DE0400"/>
    <w:rsid w:val="00DE419F"/>
    <w:rsid w:val="00DE4FC1"/>
    <w:rsid w:val="00DF07E8"/>
    <w:rsid w:val="00DF0C23"/>
    <w:rsid w:val="00DF193B"/>
    <w:rsid w:val="00DF31B2"/>
    <w:rsid w:val="00DF6461"/>
    <w:rsid w:val="00E00A3E"/>
    <w:rsid w:val="00E01CED"/>
    <w:rsid w:val="00E0266E"/>
    <w:rsid w:val="00E11DE2"/>
    <w:rsid w:val="00E1279A"/>
    <w:rsid w:val="00E14022"/>
    <w:rsid w:val="00E14AE4"/>
    <w:rsid w:val="00E15EE2"/>
    <w:rsid w:val="00E21308"/>
    <w:rsid w:val="00E21A12"/>
    <w:rsid w:val="00E237F1"/>
    <w:rsid w:val="00E243C8"/>
    <w:rsid w:val="00E26B05"/>
    <w:rsid w:val="00E27D61"/>
    <w:rsid w:val="00E30EB4"/>
    <w:rsid w:val="00E31BF1"/>
    <w:rsid w:val="00E32AAF"/>
    <w:rsid w:val="00E332C9"/>
    <w:rsid w:val="00E339E3"/>
    <w:rsid w:val="00E37358"/>
    <w:rsid w:val="00E376AF"/>
    <w:rsid w:val="00E436B9"/>
    <w:rsid w:val="00E5429D"/>
    <w:rsid w:val="00E54613"/>
    <w:rsid w:val="00E57269"/>
    <w:rsid w:val="00E61683"/>
    <w:rsid w:val="00E62374"/>
    <w:rsid w:val="00E63FF6"/>
    <w:rsid w:val="00E645C5"/>
    <w:rsid w:val="00E6547F"/>
    <w:rsid w:val="00E66B6B"/>
    <w:rsid w:val="00E66CC7"/>
    <w:rsid w:val="00E67DAE"/>
    <w:rsid w:val="00E71AC5"/>
    <w:rsid w:val="00E7276A"/>
    <w:rsid w:val="00E80CFE"/>
    <w:rsid w:val="00E827F4"/>
    <w:rsid w:val="00E832BF"/>
    <w:rsid w:val="00E92A65"/>
    <w:rsid w:val="00E932AC"/>
    <w:rsid w:val="00E960D7"/>
    <w:rsid w:val="00EA25D0"/>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F02AA"/>
    <w:rsid w:val="00EF1DC1"/>
    <w:rsid w:val="00EF2487"/>
    <w:rsid w:val="00EF323E"/>
    <w:rsid w:val="00EF5273"/>
    <w:rsid w:val="00EF5EC4"/>
    <w:rsid w:val="00F005EB"/>
    <w:rsid w:val="00F058F7"/>
    <w:rsid w:val="00F16358"/>
    <w:rsid w:val="00F20461"/>
    <w:rsid w:val="00F213C7"/>
    <w:rsid w:val="00F222B5"/>
    <w:rsid w:val="00F236D5"/>
    <w:rsid w:val="00F2425F"/>
    <w:rsid w:val="00F26F73"/>
    <w:rsid w:val="00F301D1"/>
    <w:rsid w:val="00F3407F"/>
    <w:rsid w:val="00F34E15"/>
    <w:rsid w:val="00F37AC9"/>
    <w:rsid w:val="00F40396"/>
    <w:rsid w:val="00F4454C"/>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FEB"/>
    <w:rsid w:val="00F723E4"/>
    <w:rsid w:val="00F75856"/>
    <w:rsid w:val="00F81CF7"/>
    <w:rsid w:val="00F8239B"/>
    <w:rsid w:val="00F825CC"/>
    <w:rsid w:val="00F84920"/>
    <w:rsid w:val="00F849D0"/>
    <w:rsid w:val="00F85A48"/>
    <w:rsid w:val="00F85A6D"/>
    <w:rsid w:val="00F90C55"/>
    <w:rsid w:val="00F93197"/>
    <w:rsid w:val="00F93718"/>
    <w:rsid w:val="00F96172"/>
    <w:rsid w:val="00F97C9A"/>
    <w:rsid w:val="00FA4102"/>
    <w:rsid w:val="00FA4B25"/>
    <w:rsid w:val="00FA503A"/>
    <w:rsid w:val="00FA64CA"/>
    <w:rsid w:val="00FB127B"/>
    <w:rsid w:val="00FB22EE"/>
    <w:rsid w:val="00FB2AC1"/>
    <w:rsid w:val="00FB41F2"/>
    <w:rsid w:val="00FB57E2"/>
    <w:rsid w:val="00FC36AE"/>
    <w:rsid w:val="00FC3D26"/>
    <w:rsid w:val="00FC4EA3"/>
    <w:rsid w:val="00FC6FC9"/>
    <w:rsid w:val="00FD01AA"/>
    <w:rsid w:val="00FD1881"/>
    <w:rsid w:val="00FD2E25"/>
    <w:rsid w:val="00FD2E98"/>
    <w:rsid w:val="00FD4CDB"/>
    <w:rsid w:val="00FD5F76"/>
    <w:rsid w:val="00FE2205"/>
    <w:rsid w:val="00FE27DE"/>
    <w:rsid w:val="00FF6BBC"/>
    <w:rsid w:val="00FF7645"/>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9E040"/>
  <w15:chartTrackingRefBased/>
  <w15:docId w15:val="{6A60B896-5A6B-334F-9233-0A2BC193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next w:val="a"/>
    <w:link w:val="1Char"/>
    <w:qFormat/>
    <w:rsid w:val="00E339E3"/>
    <w:pPr>
      <w:keepNext/>
      <w:jc w:val="center"/>
      <w:outlineLvl w:val="0"/>
    </w:pPr>
    <w:rPr>
      <w:rFonts w:cs="Simplified Arabic"/>
      <w:b/>
      <w:bCs/>
      <w:sz w:val="28"/>
      <w:szCs w:val="28"/>
    </w:rPr>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customStyle="1" w:styleId="a4">
    <w:name w:val="تذييل صفحة"/>
    <w:basedOn w:val="a"/>
    <w:link w:val="Char"/>
    <w:uiPriority w:val="99"/>
    <w:rsid w:val="006071D3"/>
    <w:pPr>
      <w:tabs>
        <w:tab w:val="center" w:pos="4153"/>
        <w:tab w:val="right" w:pos="8306"/>
      </w:tabs>
    </w:pPr>
  </w:style>
  <w:style w:type="character" w:customStyle="1" w:styleId="Char">
    <w:name w:val="تذييل صفحة Char"/>
    <w:basedOn w:val="a0"/>
    <w:link w:val="a4"/>
    <w:uiPriority w:val="99"/>
    <w:rsid w:val="0066446C"/>
    <w:rPr>
      <w:sz w:val="24"/>
      <w:szCs w:val="24"/>
    </w:rPr>
  </w:style>
  <w:style w:type="character" w:customStyle="1" w:styleId="a5">
    <w:name w:val="رقم صفحة"/>
    <w:basedOn w:val="a0"/>
    <w:rsid w:val="006071D3"/>
  </w:style>
  <w:style w:type="paragraph" w:customStyle="1" w:styleId="a6">
    <w:name w:val="رأس صفحة"/>
    <w:basedOn w:val="a"/>
    <w:link w:val="Char0"/>
    <w:uiPriority w:val="99"/>
    <w:rsid w:val="006071D3"/>
    <w:pPr>
      <w:tabs>
        <w:tab w:val="center" w:pos="4153"/>
        <w:tab w:val="right" w:pos="8306"/>
      </w:tabs>
    </w:pPr>
  </w:style>
  <w:style w:type="character" w:customStyle="1" w:styleId="Char0">
    <w:name w:val="رأس صفحة Char"/>
    <w:basedOn w:val="a0"/>
    <w:link w:val="a6"/>
    <w:uiPriority w:val="99"/>
    <w:rsid w:val="0066446C"/>
    <w:rPr>
      <w:sz w:val="24"/>
      <w:szCs w:val="24"/>
    </w:rPr>
  </w:style>
  <w:style w:type="table" w:styleId="a7">
    <w:name w:val="Table Grid"/>
    <w:basedOn w:val="a1"/>
    <w:uiPriority w:val="59"/>
    <w:rsid w:val="006071D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F84920"/>
    <w:rPr>
      <w:color w:val="0000FF"/>
      <w:u w:val="single"/>
    </w:rPr>
  </w:style>
  <w:style w:type="character" w:customStyle="1" w:styleId="1Char">
    <w:name w:val="عنوان 1 Char"/>
    <w:basedOn w:val="a0"/>
    <w:link w:val="1"/>
    <w:rsid w:val="00E339E3"/>
    <w:rPr>
      <w:rFonts w:cs="Simplified Arabic"/>
      <w:b/>
      <w:bCs/>
      <w:sz w:val="28"/>
      <w:szCs w:val="28"/>
    </w:rPr>
  </w:style>
  <w:style w:type="paragraph" w:styleId="a8">
    <w:name w:val="Body Text"/>
    <w:basedOn w:val="a"/>
    <w:link w:val="Char1"/>
    <w:rsid w:val="00E339E3"/>
    <w:pPr>
      <w:jc w:val="both"/>
    </w:pPr>
    <w:rPr>
      <w:rFonts w:cs="Simplified Arabic"/>
      <w:color w:val="000000"/>
    </w:rPr>
  </w:style>
  <w:style w:type="character" w:customStyle="1" w:styleId="Char1">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28249356">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30427106">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19DC-0A8B-4E5B-BDBC-356E2FC7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845</Words>
  <Characters>4788</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خطورة الاعتداء على الميراث </vt:lpstr>
      <vt:lpstr>وما يعلم جنود ربك إلا هو (اليابان ريح ورياح)</vt:lpstr>
    </vt:vector>
  </TitlesOfParts>
  <Company>شبكة ملتقى الخطباء :: www.khutabaa.com</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خطورة الاعتداء على الميراث</dc:title>
  <dc:subject>1/ الدنيا متاع زائل 2/ المنهج الشرعي في قسمة التركة 3/ خطورة الاحتيال على المواريث 4/ ذم احتكار الأوقاف 5/ الحث على تجنب المال الحرام.</dc:subject>
  <dc:creator>الشيخ صلاح البدير</dc:creator>
  <cp:keywords/>
  <cp:lastModifiedBy>محمد التميمي</cp:lastModifiedBy>
  <cp:revision>4</cp:revision>
  <cp:lastPrinted>2025-01-01T13:58:00Z</cp:lastPrinted>
  <dcterms:created xsi:type="dcterms:W3CDTF">2025-01-01T13:58:00Z</dcterms:created>
  <dcterms:modified xsi:type="dcterms:W3CDTF">2025-01-01T14:04:00Z</dcterms:modified>
</cp:coreProperties>
</file>