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4F8" w:rsidRDefault="007104F8" w:rsidP="005F2AD6">
      <w:pPr>
        <w:jc w:val="highKashida"/>
        <w:rPr>
          <w:rFonts w:cs="Arial"/>
          <w:sz w:val="40"/>
          <w:szCs w:val="40"/>
          <w:rtl/>
        </w:rPr>
      </w:pPr>
      <w:r>
        <w:rPr>
          <w:rFonts w:cs="Arial" w:hint="cs"/>
          <w:sz w:val="40"/>
          <w:szCs w:val="40"/>
          <w:rtl/>
        </w:rPr>
        <w:t>الخطبة الأولى</w:t>
      </w:r>
    </w:p>
    <w:p w:rsidR="005F2AD6" w:rsidRPr="005F2AD6" w:rsidRDefault="002E1DED" w:rsidP="005F2AD6">
      <w:pPr>
        <w:jc w:val="highKashida"/>
        <w:rPr>
          <w:rFonts w:cs="Arial"/>
          <w:sz w:val="40"/>
          <w:szCs w:val="40"/>
        </w:rPr>
      </w:pPr>
      <w:r>
        <w:rPr>
          <w:rFonts w:cs="Arial" w:hint="cs"/>
          <w:sz w:val="40"/>
          <w:szCs w:val="40"/>
          <w:rtl/>
        </w:rPr>
        <w:t xml:space="preserve">عباد </w:t>
      </w:r>
      <w:proofErr w:type="gramStart"/>
      <w:r>
        <w:rPr>
          <w:rFonts w:cs="Arial" w:hint="cs"/>
          <w:sz w:val="40"/>
          <w:szCs w:val="40"/>
          <w:rtl/>
        </w:rPr>
        <w:t>الله :</w:t>
      </w:r>
      <w:proofErr w:type="gramEnd"/>
      <w:r w:rsidR="005F2AD6" w:rsidRPr="005F2AD6">
        <w:rPr>
          <w:rtl/>
        </w:rPr>
        <w:t xml:space="preserve"> </w:t>
      </w:r>
      <w:r w:rsidR="005F2AD6" w:rsidRPr="005F2AD6">
        <w:rPr>
          <w:rFonts w:cs="Arial"/>
          <w:sz w:val="40"/>
          <w:szCs w:val="40"/>
          <w:rtl/>
        </w:rPr>
        <w:t>من أعجب أسرار القرآن وأكثرها لفتاً للانتباه تلك السطوة الغريبة التي تخضع لها النفوس عند سماعه (سطوة القرآن) ظاهرة حارت فيها العقول حين يسري صوت القارئ في الغرفة يغشى المكان سكينة ملموسة تهبط على أرجاء ما حولك تشعر أن ثمة توتراً يغادر المكان كأن الجمادات من حولك أطبقت على الصمت</w:t>
      </w:r>
      <w:r w:rsidR="005F2AD6">
        <w:rPr>
          <w:rFonts w:cs="Arial" w:hint="cs"/>
          <w:sz w:val="40"/>
          <w:szCs w:val="40"/>
          <w:rtl/>
        </w:rPr>
        <w:t xml:space="preserve"> </w:t>
      </w:r>
      <w:r w:rsidR="005F2AD6" w:rsidRPr="005F2AD6">
        <w:rPr>
          <w:rFonts w:cs="Arial"/>
          <w:sz w:val="40"/>
          <w:szCs w:val="40"/>
          <w:rtl/>
        </w:rPr>
        <w:t>كأن الحركة توقفت</w:t>
      </w:r>
      <w:r w:rsidR="007104F8">
        <w:rPr>
          <w:rFonts w:cs="Arial" w:hint="cs"/>
          <w:sz w:val="40"/>
          <w:szCs w:val="40"/>
          <w:rtl/>
        </w:rPr>
        <w:t>!</w:t>
      </w:r>
    </w:p>
    <w:p w:rsidR="00CA5A7C" w:rsidRPr="00CA5A7C" w:rsidRDefault="00CA5A7C" w:rsidP="00CA5A7C">
      <w:pPr>
        <w:spacing w:line="276" w:lineRule="auto"/>
        <w:jc w:val="highKashida"/>
        <w:rPr>
          <w:rFonts w:cs="Arial"/>
          <w:sz w:val="40"/>
          <w:szCs w:val="40"/>
        </w:rPr>
      </w:pPr>
      <w:r>
        <w:rPr>
          <w:rFonts w:cs="Arial" w:hint="cs"/>
          <w:sz w:val="40"/>
          <w:szCs w:val="40"/>
          <w:rtl/>
        </w:rPr>
        <w:t xml:space="preserve">فهو </w:t>
      </w:r>
      <w:r w:rsidRPr="00CA5A7C">
        <w:rPr>
          <w:rFonts w:cs="Arial"/>
          <w:sz w:val="40"/>
          <w:szCs w:val="40"/>
          <w:rtl/>
        </w:rPr>
        <w:t>يُريح قلب المهموم ويُفرّج همّ المغموم، يَزرعُ الطُمأنينة في النّفوس ويبُثّ فيها السّكينة</w:t>
      </w:r>
      <w:r>
        <w:rPr>
          <w:rFonts w:cs="Arial" w:hint="cs"/>
          <w:sz w:val="40"/>
          <w:szCs w:val="40"/>
          <w:rtl/>
        </w:rPr>
        <w:t>َ</w:t>
      </w:r>
      <w:r w:rsidRPr="00CA5A7C">
        <w:rPr>
          <w:rFonts w:cs="Arial"/>
          <w:sz w:val="40"/>
          <w:szCs w:val="40"/>
          <w:rtl/>
        </w:rPr>
        <w:t xml:space="preserve"> والهدوء</w:t>
      </w:r>
      <w:r>
        <w:rPr>
          <w:rFonts w:cs="Arial" w:hint="cs"/>
          <w:sz w:val="40"/>
          <w:szCs w:val="40"/>
          <w:rtl/>
        </w:rPr>
        <w:t>َ</w:t>
      </w:r>
      <w:r w:rsidRPr="00CA5A7C">
        <w:rPr>
          <w:rFonts w:cs="Arial"/>
          <w:sz w:val="40"/>
          <w:szCs w:val="40"/>
          <w:rtl/>
        </w:rPr>
        <w:t xml:space="preserve"> رويدًا رُويدًا، حتّى في قلوب الكافرين فما بالُك نحن المسلمون</w:t>
      </w:r>
      <w:r>
        <w:rPr>
          <w:rFonts w:cs="Arial" w:hint="cs"/>
          <w:sz w:val="40"/>
          <w:szCs w:val="40"/>
          <w:rtl/>
        </w:rPr>
        <w:t xml:space="preserve"> ،</w:t>
      </w:r>
      <w:r w:rsidRPr="00CA5A7C">
        <w:rPr>
          <w:rFonts w:cs="Arial"/>
          <w:sz w:val="40"/>
          <w:szCs w:val="40"/>
          <w:rtl/>
        </w:rPr>
        <w:t xml:space="preserve"> ولطالما كان القرآن الكريم السبب</w:t>
      </w:r>
      <w:r>
        <w:rPr>
          <w:rFonts w:cs="Arial" w:hint="cs"/>
          <w:sz w:val="40"/>
          <w:szCs w:val="40"/>
          <w:rtl/>
        </w:rPr>
        <w:t>َ</w:t>
      </w:r>
      <w:r w:rsidRPr="00CA5A7C">
        <w:rPr>
          <w:rFonts w:cs="Arial"/>
          <w:sz w:val="40"/>
          <w:szCs w:val="40"/>
          <w:rtl/>
        </w:rPr>
        <w:t xml:space="preserve"> في دخولِ الكثيرين من غير المسلمين للإسلام بسبب الشعور الّذي استحوذهم فور</w:t>
      </w:r>
      <w:r>
        <w:rPr>
          <w:rFonts w:cs="Arial" w:hint="cs"/>
          <w:sz w:val="40"/>
          <w:szCs w:val="40"/>
          <w:rtl/>
        </w:rPr>
        <w:t>َ</w:t>
      </w:r>
      <w:r w:rsidRPr="00CA5A7C">
        <w:rPr>
          <w:rFonts w:cs="Arial"/>
          <w:sz w:val="40"/>
          <w:szCs w:val="40"/>
          <w:rtl/>
        </w:rPr>
        <w:t xml:space="preserve"> سماعِه حتّى وإن لم يعرفوا اللّغة العربية</w:t>
      </w:r>
      <w:r>
        <w:rPr>
          <w:rFonts w:cs="Arial" w:hint="cs"/>
          <w:sz w:val="40"/>
          <w:szCs w:val="40"/>
          <w:rtl/>
        </w:rPr>
        <w:t xml:space="preserve"> ،</w:t>
      </w:r>
      <w:r w:rsidRPr="00CA5A7C">
        <w:rPr>
          <w:rFonts w:cs="Arial"/>
          <w:sz w:val="40"/>
          <w:szCs w:val="40"/>
          <w:rtl/>
        </w:rPr>
        <w:t xml:space="preserve"> كلّ هذا راجع لسَطْوَةِ القرآن الّتي عجز عن تفسيرِها العلماء وحارت فيها العقول، وما يترُكُه من مشاعِر في نفوس البشر، فوحده القرآن ما يستثير فينا تلك الدمعات بعد سماعه أو تلاوته، ففي قوله تعالى في سورة الحشر: </w:t>
      </w:r>
      <w:r w:rsidR="00611B8C" w:rsidRPr="00611B8C">
        <w:rPr>
          <w:rFonts w:cs="Arial"/>
          <w:sz w:val="40"/>
          <w:szCs w:val="40"/>
          <w:rtl/>
        </w:rPr>
        <w:t>﴿</w:t>
      </w:r>
      <w:r w:rsidR="00611B8C">
        <w:rPr>
          <w:rFonts w:cs="Arial" w:hint="cs"/>
          <w:sz w:val="40"/>
          <w:szCs w:val="40"/>
          <w:rtl/>
        </w:rPr>
        <w:t xml:space="preserve"> </w:t>
      </w:r>
      <w:r w:rsidRPr="00CA5A7C">
        <w:rPr>
          <w:rFonts w:cs="Arial"/>
          <w:sz w:val="40"/>
          <w:szCs w:val="40"/>
          <w:rtl/>
        </w:rPr>
        <w:t>لَوْ أنْزَلْنَا هَذَا القُرآنْ عَلَى جَبَلٍ لَرَأيْتَهُ خَاشِعًا مُتَصَدِّعًا مِنْ خَشْيَةِ الله) فإن كان هذا حالُ الجمادْ ولَيْسَ أيُّ جمادْ إنّه الجَبَل الّذي لا تَهُزُّه ريحٌ، فكيف حالُنَا نحنُ البَشَر؟</w:t>
      </w:r>
    </w:p>
    <w:p w:rsidR="00CA5A7C" w:rsidRPr="00CA5A7C" w:rsidRDefault="00CA5A7C" w:rsidP="00CA5A7C">
      <w:pPr>
        <w:spacing w:line="276" w:lineRule="auto"/>
        <w:jc w:val="highKashida"/>
        <w:rPr>
          <w:sz w:val="40"/>
          <w:szCs w:val="40"/>
        </w:rPr>
      </w:pPr>
      <w:r w:rsidRPr="00CA5A7C">
        <w:rPr>
          <w:rFonts w:cs="Arial"/>
          <w:sz w:val="40"/>
          <w:szCs w:val="40"/>
          <w:rtl/>
        </w:rPr>
        <w:t xml:space="preserve">عباد </w:t>
      </w:r>
      <w:proofErr w:type="gramStart"/>
      <w:r w:rsidRPr="00CA5A7C">
        <w:rPr>
          <w:rFonts w:cs="Arial"/>
          <w:sz w:val="40"/>
          <w:szCs w:val="40"/>
          <w:rtl/>
        </w:rPr>
        <w:t>الله :</w:t>
      </w:r>
      <w:proofErr w:type="gramEnd"/>
      <w:r w:rsidRPr="00CA5A7C">
        <w:rPr>
          <w:rFonts w:cs="Arial"/>
          <w:sz w:val="40"/>
          <w:szCs w:val="40"/>
          <w:rtl/>
        </w:rPr>
        <w:t xml:space="preserve"> في صحيح البخاري: (أّنَّ أبَا بَكر ابْتَنَى مَسْجِدًا بِفِناء دارِه وبَرَزَ فكان يصلِّي فيه ويقرأ القرآن، فيَتَقَصَّفُ </w:t>
      </w:r>
      <w:r>
        <w:rPr>
          <w:rFonts w:cs="Arial" w:hint="cs"/>
          <w:sz w:val="40"/>
          <w:szCs w:val="40"/>
          <w:rtl/>
        </w:rPr>
        <w:t>- ي</w:t>
      </w:r>
      <w:r w:rsidRPr="00CA5A7C">
        <w:rPr>
          <w:rFonts w:cs="Arial"/>
          <w:sz w:val="40"/>
          <w:szCs w:val="40"/>
          <w:rtl/>
        </w:rPr>
        <w:t>كتظ و</w:t>
      </w:r>
      <w:r>
        <w:rPr>
          <w:rFonts w:cs="Arial" w:hint="cs"/>
          <w:sz w:val="40"/>
          <w:szCs w:val="40"/>
          <w:rtl/>
        </w:rPr>
        <w:t>ي</w:t>
      </w:r>
      <w:r w:rsidRPr="00CA5A7C">
        <w:rPr>
          <w:rFonts w:cs="Arial"/>
          <w:sz w:val="40"/>
          <w:szCs w:val="40"/>
          <w:rtl/>
        </w:rPr>
        <w:t>زدحم</w:t>
      </w:r>
      <w:r>
        <w:rPr>
          <w:rFonts w:cs="Arial" w:hint="cs"/>
          <w:sz w:val="40"/>
          <w:szCs w:val="40"/>
          <w:rtl/>
        </w:rPr>
        <w:t>-</w:t>
      </w:r>
      <w:r w:rsidRPr="00CA5A7C">
        <w:rPr>
          <w:rFonts w:cs="Arial"/>
          <w:sz w:val="40"/>
          <w:szCs w:val="40"/>
          <w:rtl/>
        </w:rPr>
        <w:t xml:space="preserve"> </w:t>
      </w:r>
      <w:r w:rsidRPr="00CA5A7C">
        <w:rPr>
          <w:rFonts w:cs="Arial"/>
          <w:sz w:val="40"/>
          <w:szCs w:val="40"/>
          <w:rtl/>
        </w:rPr>
        <w:t>عليه نساء</w:t>
      </w:r>
      <w:r>
        <w:rPr>
          <w:rFonts w:cs="Arial" w:hint="cs"/>
          <w:sz w:val="40"/>
          <w:szCs w:val="40"/>
          <w:rtl/>
        </w:rPr>
        <w:t>ُ</w:t>
      </w:r>
      <w:r w:rsidRPr="00CA5A7C">
        <w:rPr>
          <w:rFonts w:cs="Arial"/>
          <w:sz w:val="40"/>
          <w:szCs w:val="40"/>
          <w:rtl/>
        </w:rPr>
        <w:t xml:space="preserve"> المشركين </w:t>
      </w:r>
      <w:r w:rsidRPr="00CA5A7C">
        <w:rPr>
          <w:rFonts w:cs="Arial"/>
          <w:sz w:val="40"/>
          <w:szCs w:val="40"/>
          <w:rtl/>
        </w:rPr>
        <w:lastRenderedPageBreak/>
        <w:t>وأبناؤهم يَعْجَبُون وينظرون إليه، وكان أبو بكر رجلاً بك</w:t>
      </w:r>
      <w:r>
        <w:rPr>
          <w:rFonts w:cs="Arial" w:hint="cs"/>
          <w:sz w:val="40"/>
          <w:szCs w:val="40"/>
          <w:rtl/>
        </w:rPr>
        <w:t>ًّ</w:t>
      </w:r>
      <w:r w:rsidRPr="00CA5A7C">
        <w:rPr>
          <w:rFonts w:cs="Arial"/>
          <w:sz w:val="40"/>
          <w:szCs w:val="40"/>
          <w:rtl/>
        </w:rPr>
        <w:t>اء لا يملك دَمْع</w:t>
      </w:r>
      <w:r>
        <w:rPr>
          <w:rFonts w:cs="Arial" w:hint="cs"/>
          <w:sz w:val="40"/>
          <w:szCs w:val="40"/>
          <w:rtl/>
        </w:rPr>
        <w:t>َ</w:t>
      </w:r>
      <w:r w:rsidRPr="00CA5A7C">
        <w:rPr>
          <w:rFonts w:cs="Arial"/>
          <w:sz w:val="40"/>
          <w:szCs w:val="40"/>
          <w:rtl/>
        </w:rPr>
        <w:t>ه حين يقرأ القرآن، فأفزع ذلك أشراف</w:t>
      </w:r>
      <w:r>
        <w:rPr>
          <w:rFonts w:cs="Arial" w:hint="cs"/>
          <w:sz w:val="40"/>
          <w:szCs w:val="40"/>
          <w:rtl/>
        </w:rPr>
        <w:t>َ</w:t>
      </w:r>
      <w:r w:rsidRPr="00CA5A7C">
        <w:rPr>
          <w:rFonts w:cs="Arial"/>
          <w:sz w:val="40"/>
          <w:szCs w:val="40"/>
          <w:rtl/>
        </w:rPr>
        <w:t xml:space="preserve"> قريش من المشركين) ، </w:t>
      </w:r>
      <w:r w:rsidR="00C05662">
        <w:rPr>
          <w:rFonts w:cs="Arial" w:hint="cs"/>
          <w:sz w:val="40"/>
          <w:szCs w:val="40"/>
          <w:rtl/>
        </w:rPr>
        <w:t>ف</w:t>
      </w:r>
      <w:r w:rsidRPr="00CA5A7C">
        <w:rPr>
          <w:rFonts w:cs="Arial"/>
          <w:sz w:val="40"/>
          <w:szCs w:val="40"/>
          <w:rtl/>
        </w:rPr>
        <w:t>في هذا الحديث دليلٌ واضح على مدى سطوة القرآن، فرُغم شِرك</w:t>
      </w:r>
      <w:r w:rsidR="00C05662">
        <w:rPr>
          <w:rFonts w:cs="Arial" w:hint="cs"/>
          <w:sz w:val="40"/>
          <w:szCs w:val="40"/>
          <w:rtl/>
        </w:rPr>
        <w:t>ُ</w:t>
      </w:r>
      <w:r w:rsidRPr="00CA5A7C">
        <w:rPr>
          <w:rFonts w:cs="Arial"/>
          <w:sz w:val="40"/>
          <w:szCs w:val="40"/>
          <w:rtl/>
        </w:rPr>
        <w:t xml:space="preserve"> العباد إلاّ أنّ هذا لم يشكّل حيلولةً بينهُم وبين الهربِ لسماع تلاوة</w:t>
      </w:r>
      <w:r w:rsidR="00C05662">
        <w:rPr>
          <w:rFonts w:cs="Arial" w:hint="cs"/>
          <w:sz w:val="40"/>
          <w:szCs w:val="40"/>
          <w:rtl/>
        </w:rPr>
        <w:t>ِ</w:t>
      </w:r>
      <w:r w:rsidRPr="00CA5A7C">
        <w:rPr>
          <w:rFonts w:cs="Arial"/>
          <w:sz w:val="40"/>
          <w:szCs w:val="40"/>
          <w:rtl/>
        </w:rPr>
        <w:t xml:space="preserve"> أب</w:t>
      </w:r>
      <w:r w:rsidR="00C05662">
        <w:rPr>
          <w:rFonts w:cs="Arial" w:hint="cs"/>
          <w:sz w:val="40"/>
          <w:szCs w:val="40"/>
          <w:rtl/>
        </w:rPr>
        <w:t>ي</w:t>
      </w:r>
      <w:r w:rsidRPr="00CA5A7C">
        <w:rPr>
          <w:rFonts w:cs="Arial"/>
          <w:sz w:val="40"/>
          <w:szCs w:val="40"/>
          <w:rtl/>
        </w:rPr>
        <w:t xml:space="preserve"> بكر لكلام الله عزّ وجل</w:t>
      </w:r>
      <w:r w:rsidR="00C05662">
        <w:rPr>
          <w:rFonts w:cs="Arial" w:hint="cs"/>
          <w:sz w:val="40"/>
          <w:szCs w:val="40"/>
          <w:rtl/>
        </w:rPr>
        <w:t>ّ</w:t>
      </w:r>
      <w:r w:rsidRPr="00CA5A7C">
        <w:rPr>
          <w:rFonts w:cs="Arial"/>
          <w:sz w:val="40"/>
          <w:szCs w:val="40"/>
          <w:rtl/>
        </w:rPr>
        <w:t xml:space="preserve"> مأخوذين بجمالِ القرآن</w:t>
      </w:r>
      <w:r w:rsidRPr="00CA5A7C">
        <w:rPr>
          <w:sz w:val="40"/>
          <w:szCs w:val="40"/>
        </w:rPr>
        <w:t>.</w:t>
      </w:r>
    </w:p>
    <w:p w:rsidR="00CA5A7C" w:rsidRPr="00CA5A7C" w:rsidRDefault="00CA5A7C" w:rsidP="00CA5A7C">
      <w:pPr>
        <w:spacing w:line="276" w:lineRule="auto"/>
        <w:jc w:val="highKashida"/>
        <w:rPr>
          <w:sz w:val="40"/>
          <w:szCs w:val="40"/>
        </w:rPr>
      </w:pPr>
      <w:r w:rsidRPr="00CA5A7C">
        <w:rPr>
          <w:rFonts w:cs="Arial"/>
          <w:sz w:val="40"/>
          <w:szCs w:val="40"/>
          <w:rtl/>
        </w:rPr>
        <w:t>عباد الله : وهذه الظاهِرة الّتي تجعلُ مشاعِر بني الإنسان تهتز وتلكَ القشعريرة الغريبة الّتي تسري في أوصالنا ليست مجرّد</w:t>
      </w:r>
      <w:r w:rsidR="00C05662">
        <w:rPr>
          <w:rFonts w:cs="Arial" w:hint="cs"/>
          <w:sz w:val="40"/>
          <w:szCs w:val="40"/>
          <w:rtl/>
        </w:rPr>
        <w:t>َ</w:t>
      </w:r>
      <w:r w:rsidRPr="00CA5A7C">
        <w:rPr>
          <w:rFonts w:cs="Arial"/>
          <w:sz w:val="40"/>
          <w:szCs w:val="40"/>
          <w:rtl/>
        </w:rPr>
        <w:t xml:space="preserve"> تأثيرٍ بسيط </w:t>
      </w:r>
      <w:r w:rsidR="00C05662">
        <w:rPr>
          <w:rFonts w:cs="Arial" w:hint="cs"/>
          <w:sz w:val="40"/>
          <w:szCs w:val="40"/>
          <w:rtl/>
        </w:rPr>
        <w:t>ٍ</w:t>
      </w:r>
      <w:r w:rsidRPr="00CA5A7C">
        <w:rPr>
          <w:rFonts w:cs="Arial"/>
          <w:sz w:val="40"/>
          <w:szCs w:val="40"/>
          <w:rtl/>
        </w:rPr>
        <w:t>على النّفس والجوارِح بل هي أكثر</w:t>
      </w:r>
      <w:r w:rsidR="00C05662">
        <w:rPr>
          <w:rFonts w:cs="Arial" w:hint="cs"/>
          <w:sz w:val="40"/>
          <w:szCs w:val="40"/>
          <w:rtl/>
        </w:rPr>
        <w:t>ُ</w:t>
      </w:r>
      <w:r w:rsidRPr="00CA5A7C">
        <w:rPr>
          <w:rFonts w:cs="Arial"/>
          <w:sz w:val="40"/>
          <w:szCs w:val="40"/>
          <w:rtl/>
        </w:rPr>
        <w:t xml:space="preserve"> من ذلك، إذ يصل بنا الأمر إلى الخُرُور في الأرض، ففي سورة الإسراء يقول جلاّ وعلا:</w:t>
      </w:r>
      <w:r w:rsidR="00611B8C" w:rsidRPr="00611B8C">
        <w:rPr>
          <w:rtl/>
        </w:rPr>
        <w:t xml:space="preserve"> </w:t>
      </w:r>
      <w:r w:rsidR="00611B8C" w:rsidRPr="00611B8C">
        <w:rPr>
          <w:rFonts w:cs="Arial"/>
          <w:sz w:val="40"/>
          <w:szCs w:val="40"/>
          <w:rtl/>
        </w:rPr>
        <w:t>﴿</w:t>
      </w:r>
      <w:r w:rsidR="00611B8C">
        <w:rPr>
          <w:rFonts w:cs="Arial" w:hint="cs"/>
          <w:sz w:val="40"/>
          <w:szCs w:val="40"/>
          <w:rtl/>
        </w:rPr>
        <w:t xml:space="preserve"> </w:t>
      </w:r>
      <w:r w:rsidRPr="00CA5A7C">
        <w:rPr>
          <w:rFonts w:cs="Arial"/>
          <w:sz w:val="40"/>
          <w:szCs w:val="40"/>
          <w:rtl/>
        </w:rPr>
        <w:t>قٌل آمِنُوا أو لاَ تُومِنُوا إنَّ الّذِين أوتُوا العِلمَ مِنْ قَبْلِهِ إذَا يُتْلَى عَلَيْهِم يَخِرّونِ للأذْقَانِ سُجَّدًا</w:t>
      </w:r>
      <w:r w:rsidR="00611B8C">
        <w:rPr>
          <w:rFonts w:cs="Arial" w:hint="cs"/>
          <w:sz w:val="40"/>
          <w:szCs w:val="40"/>
          <w:rtl/>
        </w:rPr>
        <w:t xml:space="preserve"> </w:t>
      </w:r>
      <w:r w:rsidR="00611B8C" w:rsidRPr="00611B8C">
        <w:rPr>
          <w:rFonts w:cs="Arial"/>
          <w:sz w:val="40"/>
          <w:szCs w:val="40"/>
          <w:rtl/>
        </w:rPr>
        <w:t xml:space="preserve">﴾ </w:t>
      </w:r>
      <w:r w:rsidRPr="00CA5A7C">
        <w:rPr>
          <w:rFonts w:cs="Arial"/>
          <w:sz w:val="40"/>
          <w:szCs w:val="40"/>
          <w:rtl/>
        </w:rPr>
        <w:t xml:space="preserve">وفي قصّةٍ أخرى يقول جبير بن مطعم: </w:t>
      </w:r>
      <w:r w:rsidR="00611B8C">
        <w:rPr>
          <w:rFonts w:cs="Arial" w:hint="cs"/>
          <w:sz w:val="40"/>
          <w:szCs w:val="40"/>
          <w:rtl/>
        </w:rPr>
        <w:t xml:space="preserve">" </w:t>
      </w:r>
      <w:r w:rsidRPr="00CA5A7C">
        <w:rPr>
          <w:rFonts w:cs="Arial"/>
          <w:sz w:val="40"/>
          <w:szCs w:val="40"/>
          <w:rtl/>
        </w:rPr>
        <w:t xml:space="preserve">سمعت النبي </w:t>
      </w:r>
      <w:r w:rsidR="00C05662">
        <w:rPr>
          <w:rFonts w:cs="Arial" w:hint="cs"/>
          <w:sz w:val="40"/>
          <w:szCs w:val="40"/>
          <w:rtl/>
        </w:rPr>
        <w:t xml:space="preserve">صلى الله عليه وسلم </w:t>
      </w:r>
      <w:r w:rsidRPr="00CA5A7C">
        <w:rPr>
          <w:rFonts w:cs="Arial"/>
          <w:sz w:val="40"/>
          <w:szCs w:val="40"/>
          <w:rtl/>
        </w:rPr>
        <w:t>يقرأ في المغرب بالطور، فلما بلغ هذه الآية:</w:t>
      </w:r>
      <w:r w:rsidR="00611B8C" w:rsidRPr="00611B8C">
        <w:rPr>
          <w:rtl/>
        </w:rPr>
        <w:t xml:space="preserve"> </w:t>
      </w:r>
      <w:r w:rsidR="00611B8C" w:rsidRPr="00611B8C">
        <w:rPr>
          <w:rFonts w:cs="Arial"/>
          <w:sz w:val="40"/>
          <w:szCs w:val="40"/>
          <w:rtl/>
        </w:rPr>
        <w:t>﴿</w:t>
      </w:r>
      <w:r w:rsidR="00611B8C">
        <w:rPr>
          <w:rFonts w:cs="Arial" w:hint="cs"/>
          <w:sz w:val="40"/>
          <w:szCs w:val="40"/>
          <w:rtl/>
        </w:rPr>
        <w:t xml:space="preserve"> </w:t>
      </w:r>
      <w:r w:rsidRPr="00CA5A7C">
        <w:rPr>
          <w:rFonts w:cs="Arial"/>
          <w:sz w:val="40"/>
          <w:szCs w:val="40"/>
          <w:rtl/>
        </w:rPr>
        <w:t>أَمْ خُلِقُوا مِنْ غَيْرِ شَيْءٍ أَمْ هُمُ الْخَالِقُونَ</w:t>
      </w:r>
      <w:r w:rsidR="00C05662">
        <w:rPr>
          <w:rFonts w:cs="Arial" w:hint="cs"/>
          <w:sz w:val="40"/>
          <w:szCs w:val="40"/>
          <w:rtl/>
        </w:rPr>
        <w:t>*</w:t>
      </w:r>
      <w:r w:rsidRPr="00CA5A7C">
        <w:rPr>
          <w:rFonts w:cs="Arial"/>
          <w:sz w:val="40"/>
          <w:szCs w:val="40"/>
          <w:rtl/>
        </w:rPr>
        <w:t xml:space="preserve"> أَمْ خَلَقُوا السَّمَاوَاتِ وَالْأَرْضَ ۚ بَل لَّا يُوقِنُونَ </w:t>
      </w:r>
      <w:r w:rsidR="00C05662">
        <w:rPr>
          <w:rFonts w:cs="Arial" w:hint="cs"/>
          <w:sz w:val="40"/>
          <w:szCs w:val="40"/>
          <w:rtl/>
        </w:rPr>
        <w:t>*</w:t>
      </w:r>
      <w:r w:rsidRPr="00CA5A7C">
        <w:rPr>
          <w:rFonts w:cs="Arial"/>
          <w:sz w:val="40"/>
          <w:szCs w:val="40"/>
          <w:rtl/>
        </w:rPr>
        <w:t xml:space="preserve"> أَمْ عِندَهُمْ خَزَائِنُ رَبِّكَ أَمْ هُمُ الْمُصَيْطِرُونَ </w:t>
      </w:r>
      <w:r w:rsidR="00611B8C" w:rsidRPr="00611B8C">
        <w:rPr>
          <w:rFonts w:cs="Arial"/>
          <w:sz w:val="40"/>
          <w:szCs w:val="40"/>
          <w:rtl/>
        </w:rPr>
        <w:t xml:space="preserve">﴾ </w:t>
      </w:r>
      <w:r w:rsidRPr="00CA5A7C">
        <w:rPr>
          <w:rFonts w:cs="Arial"/>
          <w:sz w:val="40"/>
          <w:szCs w:val="40"/>
          <w:rtl/>
        </w:rPr>
        <w:t>كاد قلبي أن يطير</w:t>
      </w:r>
      <w:r w:rsidR="00611B8C">
        <w:rPr>
          <w:rFonts w:cs="Arial" w:hint="cs"/>
          <w:sz w:val="40"/>
          <w:szCs w:val="40"/>
          <w:rtl/>
        </w:rPr>
        <w:t xml:space="preserve"> "</w:t>
      </w:r>
      <w:r w:rsidRPr="00CA5A7C">
        <w:rPr>
          <w:sz w:val="40"/>
          <w:szCs w:val="40"/>
        </w:rPr>
        <w:t>.</w:t>
      </w:r>
    </w:p>
    <w:p w:rsidR="00CA5A7C" w:rsidRPr="00CA5A7C" w:rsidRDefault="00CA5A7C" w:rsidP="00CA5A7C">
      <w:pPr>
        <w:spacing w:line="276" w:lineRule="auto"/>
        <w:jc w:val="highKashida"/>
        <w:rPr>
          <w:sz w:val="40"/>
          <w:szCs w:val="40"/>
        </w:rPr>
      </w:pPr>
      <w:r w:rsidRPr="00CA5A7C">
        <w:rPr>
          <w:rFonts w:cs="Arial"/>
          <w:sz w:val="40"/>
          <w:szCs w:val="40"/>
          <w:rtl/>
        </w:rPr>
        <w:t>فسُبحان الله رُغمَ شِرك جُبَير بن مطعم إلاّ أنّ كلام الله الّذي أنزله على حبيبِه المصطفى</w:t>
      </w:r>
      <w:r w:rsidR="00C05662">
        <w:rPr>
          <w:rFonts w:cs="Arial" w:hint="cs"/>
          <w:sz w:val="40"/>
          <w:szCs w:val="40"/>
          <w:rtl/>
        </w:rPr>
        <w:t xml:space="preserve"> </w:t>
      </w:r>
      <w:r w:rsidR="00C05662" w:rsidRPr="00C05662">
        <w:rPr>
          <w:rFonts w:cs="Arial"/>
          <w:sz w:val="40"/>
          <w:szCs w:val="40"/>
          <w:rtl/>
        </w:rPr>
        <w:t>صلى الله عليه وسلم</w:t>
      </w:r>
      <w:r w:rsidRPr="00CA5A7C">
        <w:rPr>
          <w:rFonts w:cs="Arial"/>
          <w:sz w:val="40"/>
          <w:szCs w:val="40"/>
          <w:rtl/>
        </w:rPr>
        <w:t xml:space="preserve"> بثّ في نفسِه مشاعر</w:t>
      </w:r>
      <w:r w:rsidR="00C05662">
        <w:rPr>
          <w:rFonts w:cs="Arial" w:hint="cs"/>
          <w:sz w:val="40"/>
          <w:szCs w:val="40"/>
          <w:rtl/>
        </w:rPr>
        <w:t>َ</w:t>
      </w:r>
      <w:r w:rsidRPr="00CA5A7C">
        <w:rPr>
          <w:rFonts w:cs="Arial"/>
          <w:sz w:val="40"/>
          <w:szCs w:val="40"/>
          <w:rtl/>
        </w:rPr>
        <w:t xml:space="preserve"> غريبة</w:t>
      </w:r>
      <w:r w:rsidR="00C05662">
        <w:rPr>
          <w:rFonts w:cs="Arial" w:hint="cs"/>
          <w:sz w:val="40"/>
          <w:szCs w:val="40"/>
          <w:rtl/>
        </w:rPr>
        <w:t>ً</w:t>
      </w:r>
      <w:r w:rsidRPr="00CA5A7C">
        <w:rPr>
          <w:rFonts w:cs="Arial"/>
          <w:sz w:val="40"/>
          <w:szCs w:val="40"/>
          <w:rtl/>
        </w:rPr>
        <w:t xml:space="preserve"> جعلتُه يحسّ أن قلبَهُ سيطير</w:t>
      </w:r>
      <w:r w:rsidR="00C05662">
        <w:rPr>
          <w:rFonts w:cs="Arial" w:hint="cs"/>
          <w:sz w:val="40"/>
          <w:szCs w:val="40"/>
          <w:rtl/>
        </w:rPr>
        <w:t>ُ</w:t>
      </w:r>
      <w:r w:rsidRPr="00CA5A7C">
        <w:rPr>
          <w:rFonts w:cs="Arial"/>
          <w:sz w:val="40"/>
          <w:szCs w:val="40"/>
          <w:rtl/>
        </w:rPr>
        <w:t>، وهذه الظاهرة</w:t>
      </w:r>
      <w:r w:rsidR="00C05662">
        <w:rPr>
          <w:rFonts w:cs="Arial" w:hint="cs"/>
          <w:sz w:val="40"/>
          <w:szCs w:val="40"/>
          <w:rtl/>
        </w:rPr>
        <w:t>ُ</w:t>
      </w:r>
      <w:r w:rsidRPr="00CA5A7C">
        <w:rPr>
          <w:rFonts w:cs="Arial"/>
          <w:sz w:val="40"/>
          <w:szCs w:val="40"/>
          <w:rtl/>
        </w:rPr>
        <w:t xml:space="preserve"> ليست باكتشافٍ علمي أو تجربة</w:t>
      </w:r>
      <w:r w:rsidR="00C05662">
        <w:rPr>
          <w:rFonts w:cs="Arial" w:hint="cs"/>
          <w:sz w:val="40"/>
          <w:szCs w:val="40"/>
          <w:rtl/>
        </w:rPr>
        <w:t>ٍ</w:t>
      </w:r>
      <w:r w:rsidRPr="00CA5A7C">
        <w:rPr>
          <w:rFonts w:cs="Arial"/>
          <w:sz w:val="40"/>
          <w:szCs w:val="40"/>
          <w:rtl/>
        </w:rPr>
        <w:t xml:space="preserve"> خاصة</w:t>
      </w:r>
      <w:r w:rsidR="00C05662">
        <w:rPr>
          <w:rFonts w:cs="Arial" w:hint="cs"/>
          <w:sz w:val="40"/>
          <w:szCs w:val="40"/>
          <w:rtl/>
        </w:rPr>
        <w:t>ٍ</w:t>
      </w:r>
      <w:r w:rsidRPr="00CA5A7C">
        <w:rPr>
          <w:rFonts w:cs="Arial"/>
          <w:sz w:val="40"/>
          <w:szCs w:val="40"/>
          <w:rtl/>
        </w:rPr>
        <w:t xml:space="preserve"> بفئة</w:t>
      </w:r>
      <w:r w:rsidR="00C05662">
        <w:rPr>
          <w:rFonts w:cs="Arial" w:hint="cs"/>
          <w:sz w:val="40"/>
          <w:szCs w:val="40"/>
          <w:rtl/>
        </w:rPr>
        <w:t>ٍ</w:t>
      </w:r>
      <w:r w:rsidRPr="00CA5A7C">
        <w:rPr>
          <w:rFonts w:cs="Arial"/>
          <w:sz w:val="40"/>
          <w:szCs w:val="40"/>
          <w:rtl/>
        </w:rPr>
        <w:t xml:space="preserve"> عن فئة</w:t>
      </w:r>
      <w:r w:rsidR="00C05662">
        <w:rPr>
          <w:rFonts w:cs="Arial" w:hint="cs"/>
          <w:sz w:val="40"/>
          <w:szCs w:val="40"/>
          <w:rtl/>
        </w:rPr>
        <w:t>ٍ</w:t>
      </w:r>
      <w:r w:rsidRPr="00CA5A7C">
        <w:rPr>
          <w:rFonts w:cs="Arial"/>
          <w:sz w:val="40"/>
          <w:szCs w:val="40"/>
          <w:rtl/>
        </w:rPr>
        <w:t xml:space="preserve"> بل هي معجزة</w:t>
      </w:r>
      <w:r w:rsidR="00C05662">
        <w:rPr>
          <w:rFonts w:cs="Arial" w:hint="cs"/>
          <w:sz w:val="40"/>
          <w:szCs w:val="40"/>
          <w:rtl/>
        </w:rPr>
        <w:t>ٌ</w:t>
      </w:r>
      <w:r w:rsidRPr="00CA5A7C">
        <w:rPr>
          <w:rFonts w:cs="Arial"/>
          <w:sz w:val="40"/>
          <w:szCs w:val="40"/>
          <w:rtl/>
        </w:rPr>
        <w:t xml:space="preserve"> من معجزات</w:t>
      </w:r>
      <w:r w:rsidR="00C05662">
        <w:rPr>
          <w:rFonts w:cs="Arial" w:hint="cs"/>
          <w:sz w:val="40"/>
          <w:szCs w:val="40"/>
          <w:rtl/>
        </w:rPr>
        <w:t>ِ</w:t>
      </w:r>
      <w:r w:rsidRPr="00CA5A7C">
        <w:rPr>
          <w:rFonts w:cs="Arial"/>
          <w:sz w:val="40"/>
          <w:szCs w:val="40"/>
          <w:rtl/>
        </w:rPr>
        <w:t xml:space="preserve"> الله</w:t>
      </w:r>
      <w:r w:rsidR="00C05662">
        <w:rPr>
          <w:rFonts w:cs="Arial" w:hint="cs"/>
          <w:sz w:val="40"/>
          <w:szCs w:val="40"/>
          <w:rtl/>
        </w:rPr>
        <w:t>ِ</w:t>
      </w:r>
      <w:r w:rsidRPr="00CA5A7C">
        <w:rPr>
          <w:rFonts w:cs="Arial"/>
          <w:sz w:val="40"/>
          <w:szCs w:val="40"/>
          <w:rtl/>
        </w:rPr>
        <w:t xml:space="preserve"> </w:t>
      </w:r>
      <w:r w:rsidRPr="00CA5A7C">
        <w:rPr>
          <w:rFonts w:cs="Arial"/>
          <w:sz w:val="40"/>
          <w:szCs w:val="40"/>
          <w:rtl/>
        </w:rPr>
        <w:lastRenderedPageBreak/>
        <w:t xml:space="preserve">تعالى الّتي أخبرنا بها وذكرها في كتابه تعالى في العديد من المواضع ففي قوله عزّ وجل: </w:t>
      </w:r>
      <w:r w:rsidR="00611B8C" w:rsidRPr="00611B8C">
        <w:rPr>
          <w:rFonts w:cs="Arial"/>
          <w:sz w:val="40"/>
          <w:szCs w:val="40"/>
          <w:rtl/>
        </w:rPr>
        <w:t>﴿</w:t>
      </w:r>
      <w:r w:rsidR="00611B8C">
        <w:rPr>
          <w:rFonts w:cs="Arial" w:hint="cs"/>
          <w:sz w:val="40"/>
          <w:szCs w:val="40"/>
          <w:rtl/>
        </w:rPr>
        <w:t xml:space="preserve"> </w:t>
      </w:r>
      <w:r w:rsidRPr="00CA5A7C">
        <w:rPr>
          <w:rFonts w:cs="Arial"/>
          <w:sz w:val="40"/>
          <w:szCs w:val="40"/>
          <w:rtl/>
        </w:rPr>
        <w:t>اللَّهُ نَزَّلَ أَحْسَنَ الْحَدِيثِ كِتَابًا مُتَشَابِهًا مَثَانِيَ تَقْشَعِرُّ مِنْهُ جُلُودُ الَّذِينَ يَخْشَوْنَ رَبَّهُمْ ثُمَّ تَلِينُ جُلُودُهُمْ وَقُلُوبُهُمْ إِلَىٰ ذِكْرِ اللَّهِ ۚ ذَٰلِكَ هُدَى اللَّهِ يَهْدِي بِهِ مَنْ يَشَاءُ ۚ وَمَنْ يُضْلِلِ اللَّهُ فَمَا لَهُ مِنْ هَادٍ" ﴾</w:t>
      </w:r>
      <w:r w:rsidR="00611B8C">
        <w:rPr>
          <w:rFonts w:cs="Arial" w:hint="cs"/>
          <w:sz w:val="40"/>
          <w:szCs w:val="40"/>
          <w:rtl/>
        </w:rPr>
        <w:t xml:space="preserve"> </w:t>
      </w:r>
      <w:r w:rsidRPr="00CA5A7C">
        <w:rPr>
          <w:rFonts w:cs="Arial"/>
          <w:sz w:val="40"/>
          <w:szCs w:val="40"/>
          <w:rtl/>
        </w:rPr>
        <w:t xml:space="preserve">، </w:t>
      </w:r>
      <w:r w:rsidR="00611B8C">
        <w:rPr>
          <w:rFonts w:cs="Arial" w:hint="cs"/>
          <w:sz w:val="40"/>
          <w:szCs w:val="40"/>
          <w:rtl/>
        </w:rPr>
        <w:t xml:space="preserve">وقالَ اللهُ تعالى </w:t>
      </w:r>
      <w:r w:rsidRPr="00CA5A7C">
        <w:rPr>
          <w:rFonts w:cs="Arial"/>
          <w:sz w:val="40"/>
          <w:szCs w:val="40"/>
          <w:rtl/>
        </w:rPr>
        <w:t xml:space="preserve">: </w:t>
      </w:r>
      <w:r w:rsidR="00C05662" w:rsidRPr="00C05662">
        <w:rPr>
          <w:rFonts w:cs="Arial"/>
          <w:sz w:val="40"/>
          <w:szCs w:val="40"/>
          <w:rtl/>
        </w:rPr>
        <w:t>﴿</w:t>
      </w:r>
      <w:r w:rsidR="00C05662">
        <w:rPr>
          <w:rFonts w:cs="Arial" w:hint="cs"/>
          <w:sz w:val="40"/>
          <w:szCs w:val="40"/>
          <w:rtl/>
        </w:rPr>
        <w:t xml:space="preserve"> </w:t>
      </w:r>
      <w:r w:rsidRPr="00CA5A7C">
        <w:rPr>
          <w:rFonts w:cs="Arial"/>
          <w:sz w:val="40"/>
          <w:szCs w:val="40"/>
          <w:rtl/>
        </w:rPr>
        <w:t>وَإِذَا سَمِعُوا مَا أُنْزِلَ إِلَى الرَّسُولِ تَرَىٰ أَعْيُنَهُمْ تَفِيضُ مِنَ الدَّمْعِ مِمَّا عَرَفُوا مِنَ الْحَقِّ ۖ يَقُولُونَ رَبَّنَا آمَنَّا فَاكْتُبْنَا مَعَ الشَّاهِدِينَ ﴾</w:t>
      </w:r>
      <w:r w:rsidRPr="00CA5A7C">
        <w:rPr>
          <w:sz w:val="40"/>
          <w:szCs w:val="40"/>
        </w:rPr>
        <w:t>.</w:t>
      </w:r>
    </w:p>
    <w:p w:rsidR="00CA5A7C" w:rsidRDefault="00CA5A7C" w:rsidP="00CA5A7C">
      <w:pPr>
        <w:spacing w:line="276" w:lineRule="auto"/>
        <w:jc w:val="highKashida"/>
        <w:rPr>
          <w:sz w:val="40"/>
          <w:szCs w:val="40"/>
          <w:rtl/>
        </w:rPr>
      </w:pPr>
      <w:r w:rsidRPr="00CA5A7C">
        <w:rPr>
          <w:rFonts w:cs="Arial"/>
          <w:sz w:val="40"/>
          <w:szCs w:val="40"/>
          <w:rtl/>
        </w:rPr>
        <w:t xml:space="preserve">عباد </w:t>
      </w:r>
      <w:proofErr w:type="gramStart"/>
      <w:r w:rsidRPr="00CA5A7C">
        <w:rPr>
          <w:rFonts w:cs="Arial"/>
          <w:sz w:val="40"/>
          <w:szCs w:val="40"/>
          <w:rtl/>
        </w:rPr>
        <w:t>الله :</w:t>
      </w:r>
      <w:proofErr w:type="gramEnd"/>
      <w:r w:rsidRPr="00CA5A7C">
        <w:rPr>
          <w:rFonts w:cs="Arial"/>
          <w:sz w:val="40"/>
          <w:szCs w:val="40"/>
          <w:rtl/>
        </w:rPr>
        <w:t xml:space="preserve"> وهذا ما جعل للقرآن الكريم خصوصية</w:t>
      </w:r>
      <w:r w:rsidR="00C05662">
        <w:rPr>
          <w:rFonts w:cs="Arial" w:hint="cs"/>
          <w:sz w:val="40"/>
          <w:szCs w:val="40"/>
          <w:rtl/>
        </w:rPr>
        <w:t>ً</w:t>
      </w:r>
      <w:r w:rsidRPr="00CA5A7C">
        <w:rPr>
          <w:rFonts w:cs="Arial"/>
          <w:sz w:val="40"/>
          <w:szCs w:val="40"/>
          <w:rtl/>
        </w:rPr>
        <w:t xml:space="preserve"> فريدة </w:t>
      </w:r>
      <w:r w:rsidR="00C05662">
        <w:rPr>
          <w:rFonts w:cs="Arial" w:hint="cs"/>
          <w:sz w:val="40"/>
          <w:szCs w:val="40"/>
          <w:rtl/>
        </w:rPr>
        <w:t>ً</w:t>
      </w:r>
      <w:r w:rsidRPr="00CA5A7C">
        <w:rPr>
          <w:rFonts w:cs="Arial"/>
          <w:sz w:val="40"/>
          <w:szCs w:val="40"/>
          <w:rtl/>
        </w:rPr>
        <w:t>عن غيره من الكتب</w:t>
      </w:r>
      <w:r w:rsidR="00C05662">
        <w:rPr>
          <w:rFonts w:cs="Arial" w:hint="cs"/>
          <w:sz w:val="40"/>
          <w:szCs w:val="40"/>
          <w:rtl/>
        </w:rPr>
        <w:t>ِ</w:t>
      </w:r>
      <w:r w:rsidRPr="00CA5A7C">
        <w:rPr>
          <w:rFonts w:cs="Arial"/>
          <w:sz w:val="40"/>
          <w:szCs w:val="40"/>
          <w:rtl/>
        </w:rPr>
        <w:t xml:space="preserve"> والمؤلفات</w:t>
      </w:r>
      <w:r w:rsidR="00C05662">
        <w:rPr>
          <w:rFonts w:cs="Arial" w:hint="cs"/>
          <w:sz w:val="40"/>
          <w:szCs w:val="40"/>
          <w:rtl/>
        </w:rPr>
        <w:t>ِ</w:t>
      </w:r>
      <w:r w:rsidRPr="00CA5A7C">
        <w:rPr>
          <w:rFonts w:cs="Arial"/>
          <w:sz w:val="40"/>
          <w:szCs w:val="40"/>
          <w:rtl/>
        </w:rPr>
        <w:t xml:space="preserve"> البشرية</w:t>
      </w:r>
      <w:r w:rsidR="00C05662">
        <w:rPr>
          <w:rFonts w:cs="Arial" w:hint="cs"/>
          <w:sz w:val="40"/>
          <w:szCs w:val="40"/>
          <w:rtl/>
        </w:rPr>
        <w:t xml:space="preserve">ِ </w:t>
      </w:r>
      <w:r w:rsidRPr="00CA5A7C">
        <w:rPr>
          <w:rFonts w:cs="Arial"/>
          <w:sz w:val="40"/>
          <w:szCs w:val="40"/>
          <w:rtl/>
        </w:rPr>
        <w:t>، سرّ الله في كلامه المبين الّذي تقشعرُّ منه الجلود وتخشع له القلوب وتستثار منه الدّموع</w:t>
      </w:r>
      <w:r w:rsidR="00C05662">
        <w:rPr>
          <w:rFonts w:cs="Arial" w:hint="cs"/>
          <w:sz w:val="40"/>
          <w:szCs w:val="40"/>
          <w:rtl/>
        </w:rPr>
        <w:t xml:space="preserve"> ،</w:t>
      </w:r>
      <w:r w:rsidRPr="00CA5A7C">
        <w:rPr>
          <w:rFonts w:cs="Arial"/>
          <w:sz w:val="40"/>
          <w:szCs w:val="40"/>
          <w:rtl/>
        </w:rPr>
        <w:t xml:space="preserve"> فهل يليق بنا هجره كلامهِ تعالى خاصةً ونحن نعلم أنّه الدواء لكلّ داء؟ فبينما هنالِك من يحافظون على وردهم اليومي ويسارعون لحفظ كلام الله وختم كتابه ويخشعون لآياته، نجدُ في المقابل أولئك الذين لا ينفعِل وجدانهم لكلامه تعالى بل ربما يتأثرون بالروايات والكتب الفكرية، يتفاخرون بإنهاء كتابٍ ما في ليلة واحدة وهم هاجرون لكتاب الله وقد مرّ على آخر وردٍ لهم الشهر والشهران أو ربما أكثر، يبيتون لياليهم يتصفحون المقالات وصفحات التواصل الاجتماعي ويتلذذون بقراءة الكتب ولا يتحرك ضميرهم ولو للحظة ليتدبروا كتاب الله ويتلون ولو ثُمنًا من أحزابه، ففي قوله تعالى عن هذه الفئة من النّاس في سورة الزّمر: </w:t>
      </w:r>
      <w:r w:rsidR="00C05662" w:rsidRPr="00C05662">
        <w:rPr>
          <w:rFonts w:cs="Arial"/>
          <w:sz w:val="40"/>
          <w:szCs w:val="40"/>
          <w:rtl/>
        </w:rPr>
        <w:t>﴿</w:t>
      </w:r>
      <w:r w:rsidR="00C05662">
        <w:rPr>
          <w:rFonts w:cs="Arial" w:hint="cs"/>
          <w:sz w:val="40"/>
          <w:szCs w:val="40"/>
          <w:rtl/>
        </w:rPr>
        <w:t xml:space="preserve"> </w:t>
      </w:r>
      <w:r w:rsidRPr="00CA5A7C">
        <w:rPr>
          <w:rFonts w:cs="Arial"/>
          <w:sz w:val="40"/>
          <w:szCs w:val="40"/>
          <w:rtl/>
        </w:rPr>
        <w:t>َ</w:t>
      </w:r>
      <w:r w:rsidR="00C05662">
        <w:rPr>
          <w:rFonts w:cs="Arial" w:hint="cs"/>
          <w:sz w:val="40"/>
          <w:szCs w:val="40"/>
          <w:rtl/>
        </w:rPr>
        <w:t>أَ</w:t>
      </w:r>
      <w:r w:rsidRPr="00CA5A7C">
        <w:rPr>
          <w:rFonts w:cs="Arial"/>
          <w:sz w:val="40"/>
          <w:szCs w:val="40"/>
          <w:rtl/>
        </w:rPr>
        <w:t xml:space="preserve">فَمَنْ شَرَحَ اللَّهُ صَدْرَهُ لِلْإِسْلَامِ فَهُوَ عَلَىٰ </w:t>
      </w:r>
      <w:r w:rsidRPr="00CA5A7C">
        <w:rPr>
          <w:rFonts w:cs="Arial"/>
          <w:sz w:val="40"/>
          <w:szCs w:val="40"/>
          <w:rtl/>
        </w:rPr>
        <w:lastRenderedPageBreak/>
        <w:t>نُورٍ مِنْ رَبِّهِ ۚ فَوَيْلٌ لِلْقَاسِيَةِ قُلُوبُهُمْ مِنْ ذِكْرِ اللَّهِ ۚ أُولَٰئِكَ فِي ضَلَالٍ مُبِينٍ ﴾</w:t>
      </w:r>
      <w:r w:rsidRPr="00CA5A7C">
        <w:rPr>
          <w:sz w:val="40"/>
          <w:szCs w:val="40"/>
        </w:rPr>
        <w:t>.</w:t>
      </w:r>
    </w:p>
    <w:p w:rsidR="007104F8" w:rsidRPr="00CA5A7C" w:rsidRDefault="007104F8" w:rsidP="00CA5A7C">
      <w:pPr>
        <w:spacing w:line="276" w:lineRule="auto"/>
        <w:jc w:val="highKashida"/>
        <w:rPr>
          <w:sz w:val="40"/>
          <w:szCs w:val="40"/>
        </w:rPr>
      </w:pPr>
      <w:r>
        <w:rPr>
          <w:rFonts w:hint="cs"/>
          <w:sz w:val="40"/>
          <w:szCs w:val="40"/>
          <w:rtl/>
        </w:rPr>
        <w:t>الخطبة الثانية</w:t>
      </w:r>
    </w:p>
    <w:p w:rsidR="00CA5A7C" w:rsidRPr="00CA5A7C" w:rsidRDefault="00CA5A7C" w:rsidP="00CA5A7C">
      <w:pPr>
        <w:spacing w:line="276" w:lineRule="auto"/>
        <w:jc w:val="highKashida"/>
        <w:rPr>
          <w:sz w:val="40"/>
          <w:szCs w:val="40"/>
        </w:rPr>
      </w:pPr>
      <w:r w:rsidRPr="00CA5A7C">
        <w:rPr>
          <w:rFonts w:cs="Arial"/>
          <w:sz w:val="40"/>
          <w:szCs w:val="40"/>
          <w:rtl/>
        </w:rPr>
        <w:t xml:space="preserve">عباد </w:t>
      </w:r>
      <w:proofErr w:type="gramStart"/>
      <w:r w:rsidRPr="00CA5A7C">
        <w:rPr>
          <w:rFonts w:cs="Arial"/>
          <w:sz w:val="40"/>
          <w:szCs w:val="40"/>
          <w:rtl/>
        </w:rPr>
        <w:t>الله :</w:t>
      </w:r>
      <w:proofErr w:type="gramEnd"/>
      <w:r w:rsidRPr="00CA5A7C">
        <w:rPr>
          <w:rFonts w:cs="Arial"/>
          <w:sz w:val="40"/>
          <w:szCs w:val="40"/>
          <w:rtl/>
        </w:rPr>
        <w:t xml:space="preserve"> ولكم هو أمرٌ مُحزِن حين نسمعُ عن أناسٍ يبيتون خاشعين مع كتاب الله يتلون آياتِه وأناسٍ يخشعون مع الكتب الفكرية أو مواقع التواصل الاجتماعي، ويا ليتنا ندري عظمة قراءة كلام الله تعالى في الهزيع الأخير من الليل</w:t>
      </w:r>
      <w:r w:rsidR="007174C7">
        <w:rPr>
          <w:rFonts w:cs="Arial" w:hint="cs"/>
          <w:sz w:val="40"/>
          <w:szCs w:val="40"/>
          <w:rtl/>
        </w:rPr>
        <w:t xml:space="preserve"> ،</w:t>
      </w:r>
      <w:r w:rsidRPr="00CA5A7C">
        <w:rPr>
          <w:rFonts w:cs="Arial"/>
          <w:sz w:val="40"/>
          <w:szCs w:val="40"/>
          <w:rtl/>
        </w:rPr>
        <w:t xml:space="preserve"> ففي صحيح البخاري عن أسيد بن حضير: قال " بينما هو يقرأ من الليل سورة البقرة، فرفعت رأسي إلى السماء، فإذا مثل الظلة فيها أمثال المصابيح، فخرجت حتى لا أراها، قال رسول الله "وتدري ما ذاك؟ " قال: </w:t>
      </w:r>
      <w:proofErr w:type="gramStart"/>
      <w:r w:rsidRPr="00CA5A7C">
        <w:rPr>
          <w:rFonts w:cs="Arial"/>
          <w:sz w:val="40"/>
          <w:szCs w:val="40"/>
          <w:rtl/>
        </w:rPr>
        <w:t>لا</w:t>
      </w:r>
      <w:r w:rsidR="007174C7">
        <w:rPr>
          <w:rFonts w:cs="Arial" w:hint="cs"/>
          <w:sz w:val="40"/>
          <w:szCs w:val="40"/>
          <w:rtl/>
        </w:rPr>
        <w:t xml:space="preserve"> ،</w:t>
      </w:r>
      <w:proofErr w:type="gramEnd"/>
      <w:r w:rsidR="007174C7">
        <w:rPr>
          <w:rFonts w:cs="Arial" w:hint="cs"/>
          <w:sz w:val="40"/>
          <w:szCs w:val="40"/>
          <w:rtl/>
        </w:rPr>
        <w:t xml:space="preserve"> </w:t>
      </w:r>
      <w:r w:rsidRPr="00CA5A7C">
        <w:rPr>
          <w:rFonts w:cs="Arial"/>
          <w:sz w:val="40"/>
          <w:szCs w:val="40"/>
          <w:rtl/>
        </w:rPr>
        <w:t>قال رسول الله: " تلك الملائكة دنت لصوتك، ولو قرأت لأصبحت ينظر الناس إليها لا تتوارى منهم</w:t>
      </w:r>
      <w:r w:rsidRPr="00CA5A7C">
        <w:rPr>
          <w:sz w:val="40"/>
          <w:szCs w:val="40"/>
        </w:rPr>
        <w:t>".</w:t>
      </w:r>
    </w:p>
    <w:p w:rsidR="00BE0ACC" w:rsidRPr="00CA5A7C" w:rsidRDefault="007174C7" w:rsidP="00CA5A7C">
      <w:pPr>
        <w:spacing w:line="276" w:lineRule="auto"/>
        <w:jc w:val="highKashida"/>
        <w:rPr>
          <w:sz w:val="40"/>
          <w:szCs w:val="40"/>
        </w:rPr>
      </w:pPr>
      <w:r>
        <w:rPr>
          <w:rFonts w:cs="Arial" w:hint="cs"/>
          <w:sz w:val="40"/>
          <w:szCs w:val="40"/>
          <w:rtl/>
        </w:rPr>
        <w:t xml:space="preserve">ياعبدَ اللهِ : </w:t>
      </w:r>
      <w:r w:rsidR="00CA5A7C" w:rsidRPr="00CA5A7C">
        <w:rPr>
          <w:rFonts w:cs="Arial"/>
          <w:sz w:val="40"/>
          <w:szCs w:val="40"/>
          <w:rtl/>
        </w:rPr>
        <w:t>لا تجعل في قلبك أي</w:t>
      </w:r>
      <w:r>
        <w:rPr>
          <w:rFonts w:cs="Arial" w:hint="cs"/>
          <w:sz w:val="40"/>
          <w:szCs w:val="40"/>
          <w:rtl/>
        </w:rPr>
        <w:t>ّ</w:t>
      </w:r>
      <w:r w:rsidR="009D69F9">
        <w:rPr>
          <w:rFonts w:cs="Arial" w:hint="cs"/>
          <w:sz w:val="40"/>
          <w:szCs w:val="40"/>
          <w:rtl/>
        </w:rPr>
        <w:t>َ</w:t>
      </w:r>
      <w:r w:rsidR="00CA5A7C" w:rsidRPr="00CA5A7C">
        <w:rPr>
          <w:rFonts w:cs="Arial"/>
          <w:sz w:val="40"/>
          <w:szCs w:val="40"/>
          <w:rtl/>
        </w:rPr>
        <w:t xml:space="preserve"> إدلال</w:t>
      </w:r>
      <w:r>
        <w:rPr>
          <w:rFonts w:cs="Arial" w:hint="cs"/>
          <w:sz w:val="40"/>
          <w:szCs w:val="40"/>
          <w:rtl/>
        </w:rPr>
        <w:t>ٍ</w:t>
      </w:r>
      <w:r w:rsidR="00CA5A7C" w:rsidRPr="00CA5A7C">
        <w:rPr>
          <w:rFonts w:cs="Arial"/>
          <w:sz w:val="40"/>
          <w:szCs w:val="40"/>
          <w:rtl/>
        </w:rPr>
        <w:t xml:space="preserve"> على الله تعالى، فليس لله تعالى حاج</w:t>
      </w:r>
      <w:r>
        <w:rPr>
          <w:rFonts w:cs="Arial" w:hint="cs"/>
          <w:sz w:val="40"/>
          <w:szCs w:val="40"/>
          <w:rtl/>
        </w:rPr>
        <w:t>ة</w:t>
      </w:r>
      <w:r w:rsidR="009D69F9">
        <w:rPr>
          <w:rFonts w:cs="Arial" w:hint="cs"/>
          <w:sz w:val="40"/>
          <w:szCs w:val="40"/>
          <w:rtl/>
        </w:rPr>
        <w:t>ٌ</w:t>
      </w:r>
      <w:r w:rsidR="00CA5A7C" w:rsidRPr="00CA5A7C">
        <w:rPr>
          <w:rFonts w:cs="Arial"/>
          <w:sz w:val="40"/>
          <w:szCs w:val="40"/>
          <w:rtl/>
        </w:rPr>
        <w:t xml:space="preserve"> </w:t>
      </w:r>
      <w:r>
        <w:rPr>
          <w:rFonts w:cs="Arial" w:hint="cs"/>
          <w:sz w:val="40"/>
          <w:szCs w:val="40"/>
          <w:rtl/>
        </w:rPr>
        <w:t>ب</w:t>
      </w:r>
      <w:r w:rsidR="00CA5A7C" w:rsidRPr="00CA5A7C">
        <w:rPr>
          <w:rFonts w:cs="Arial"/>
          <w:sz w:val="40"/>
          <w:szCs w:val="40"/>
          <w:rtl/>
        </w:rPr>
        <w:t>عبادتِنا بل نحن</w:t>
      </w:r>
      <w:r>
        <w:rPr>
          <w:rFonts w:cs="Arial" w:hint="cs"/>
          <w:sz w:val="40"/>
          <w:szCs w:val="40"/>
          <w:rtl/>
        </w:rPr>
        <w:t xml:space="preserve"> المحتاجون ،</w:t>
      </w:r>
      <w:r w:rsidR="00CA5A7C" w:rsidRPr="00CA5A7C">
        <w:rPr>
          <w:rFonts w:cs="Arial"/>
          <w:sz w:val="40"/>
          <w:szCs w:val="40"/>
          <w:rtl/>
        </w:rPr>
        <w:t xml:space="preserve"> وحتّى نتقرّب</w:t>
      </w:r>
      <w:r>
        <w:rPr>
          <w:rFonts w:cs="Arial" w:hint="cs"/>
          <w:sz w:val="40"/>
          <w:szCs w:val="40"/>
          <w:rtl/>
        </w:rPr>
        <w:t>َ</w:t>
      </w:r>
      <w:r w:rsidR="00CA5A7C" w:rsidRPr="00CA5A7C">
        <w:rPr>
          <w:rFonts w:cs="Arial"/>
          <w:sz w:val="40"/>
          <w:szCs w:val="40"/>
          <w:rtl/>
        </w:rPr>
        <w:t xml:space="preserve"> منه بمختلف</w:t>
      </w:r>
      <w:r>
        <w:rPr>
          <w:rFonts w:cs="Arial" w:hint="cs"/>
          <w:sz w:val="40"/>
          <w:szCs w:val="40"/>
          <w:rtl/>
        </w:rPr>
        <w:t>ِ</w:t>
      </w:r>
      <w:r w:rsidR="00CA5A7C" w:rsidRPr="00CA5A7C">
        <w:rPr>
          <w:rFonts w:cs="Arial"/>
          <w:sz w:val="40"/>
          <w:szCs w:val="40"/>
          <w:rtl/>
        </w:rPr>
        <w:t xml:space="preserve"> الطاعات</w:t>
      </w:r>
      <w:r>
        <w:rPr>
          <w:rFonts w:cs="Arial" w:hint="cs"/>
          <w:sz w:val="40"/>
          <w:szCs w:val="40"/>
          <w:rtl/>
        </w:rPr>
        <w:t>ِ</w:t>
      </w:r>
      <w:r w:rsidR="00CA5A7C" w:rsidRPr="00CA5A7C">
        <w:rPr>
          <w:rFonts w:cs="Arial"/>
          <w:sz w:val="40"/>
          <w:szCs w:val="40"/>
          <w:rtl/>
        </w:rPr>
        <w:t xml:space="preserve"> والعبادات</w:t>
      </w:r>
      <w:r>
        <w:rPr>
          <w:rFonts w:cs="Arial" w:hint="cs"/>
          <w:sz w:val="40"/>
          <w:szCs w:val="40"/>
          <w:rtl/>
        </w:rPr>
        <w:t>ِ</w:t>
      </w:r>
      <w:r w:rsidR="00CA5A7C" w:rsidRPr="00CA5A7C">
        <w:rPr>
          <w:rFonts w:cs="Arial"/>
          <w:sz w:val="40"/>
          <w:szCs w:val="40"/>
          <w:rtl/>
        </w:rPr>
        <w:t xml:space="preserve"> علينا أن نشكره على نعمته التي فضلها علينا بأن ثبتنا على طاعته ولم يجعلنا من عباده الساهين الغافلين، فعبادة الله تحتاج عبادة قبل العبادة وبعد العبادة، الأولى تكمن في الاستعانة والثانية هي الشُكر، لقوله تعالى في سورة الفاتحة: </w:t>
      </w:r>
      <w:r w:rsidRPr="007174C7">
        <w:rPr>
          <w:rFonts w:cs="Arial"/>
          <w:sz w:val="40"/>
          <w:szCs w:val="40"/>
          <w:rtl/>
        </w:rPr>
        <w:t>﴿</w:t>
      </w:r>
      <w:r w:rsidR="00CA5A7C" w:rsidRPr="00CA5A7C">
        <w:rPr>
          <w:rFonts w:cs="Arial"/>
          <w:sz w:val="40"/>
          <w:szCs w:val="40"/>
          <w:rtl/>
        </w:rPr>
        <w:t xml:space="preserve">إِيَّاكَ نَعْبُدُ وَإِيَّاكَ نَسْتَعِينُ ﴾"، فاستعانة العبد بالله تعالى تفتح في وجهه أبواب التوفيق والتيسير والتي </w:t>
      </w:r>
      <w:r w:rsidR="00CA5A7C" w:rsidRPr="00CA5A7C">
        <w:rPr>
          <w:rFonts w:cs="Arial"/>
          <w:sz w:val="40"/>
          <w:szCs w:val="40"/>
          <w:rtl/>
        </w:rPr>
        <w:lastRenderedPageBreak/>
        <w:t>تكون حاضرةً في كلِّ شيء ناهيك عن عبادة الله لنتخم عبادتنا بشكره عزّ وجل على منته وكرمه أن هدانا لقراءة ورد أو اداء عبادة فلو لم يهدِنا لهذا لكانت تلك الدقائق ضاعت هباءً منثورا</w:t>
      </w:r>
      <w:r w:rsidR="00CA5A7C" w:rsidRPr="00CA5A7C">
        <w:rPr>
          <w:sz w:val="40"/>
          <w:szCs w:val="40"/>
        </w:rPr>
        <w:t>.</w:t>
      </w:r>
    </w:p>
    <w:sectPr w:rsidR="00BE0ACC" w:rsidRPr="00CA5A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D3"/>
    <w:rsid w:val="00001F8E"/>
    <w:rsid w:val="002E1DED"/>
    <w:rsid w:val="005F2AD6"/>
    <w:rsid w:val="00611B8C"/>
    <w:rsid w:val="00685BE7"/>
    <w:rsid w:val="007104F8"/>
    <w:rsid w:val="007174C7"/>
    <w:rsid w:val="00720F04"/>
    <w:rsid w:val="009054D3"/>
    <w:rsid w:val="00906E34"/>
    <w:rsid w:val="009D69F9"/>
    <w:rsid w:val="00BE0ACC"/>
    <w:rsid w:val="00C05662"/>
    <w:rsid w:val="00CA5A7C"/>
    <w:rsid w:val="00F20FCD"/>
    <w:rsid w:val="00FE7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5EAA"/>
  <w15:chartTrackingRefBased/>
  <w15:docId w15:val="{26DC8332-734F-42A0-B73B-61332D9B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54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054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054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054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054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054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54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54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54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054D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054D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054D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054D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054D3"/>
    <w:rPr>
      <w:rFonts w:eastAsiaTheme="majorEastAsia" w:cstheme="majorBidi"/>
      <w:color w:val="2F5496" w:themeColor="accent1" w:themeShade="BF"/>
    </w:rPr>
  </w:style>
  <w:style w:type="character" w:customStyle="1" w:styleId="6Char">
    <w:name w:val="عنوان 6 Char"/>
    <w:basedOn w:val="a0"/>
    <w:link w:val="6"/>
    <w:uiPriority w:val="9"/>
    <w:semiHidden/>
    <w:rsid w:val="009054D3"/>
    <w:rPr>
      <w:rFonts w:eastAsiaTheme="majorEastAsia" w:cstheme="majorBidi"/>
      <w:i/>
      <w:iCs/>
      <w:color w:val="595959" w:themeColor="text1" w:themeTint="A6"/>
    </w:rPr>
  </w:style>
  <w:style w:type="character" w:customStyle="1" w:styleId="7Char">
    <w:name w:val="عنوان 7 Char"/>
    <w:basedOn w:val="a0"/>
    <w:link w:val="7"/>
    <w:uiPriority w:val="9"/>
    <w:semiHidden/>
    <w:rsid w:val="009054D3"/>
    <w:rPr>
      <w:rFonts w:eastAsiaTheme="majorEastAsia" w:cstheme="majorBidi"/>
      <w:color w:val="595959" w:themeColor="text1" w:themeTint="A6"/>
    </w:rPr>
  </w:style>
  <w:style w:type="character" w:customStyle="1" w:styleId="8Char">
    <w:name w:val="عنوان 8 Char"/>
    <w:basedOn w:val="a0"/>
    <w:link w:val="8"/>
    <w:uiPriority w:val="9"/>
    <w:semiHidden/>
    <w:rsid w:val="009054D3"/>
    <w:rPr>
      <w:rFonts w:eastAsiaTheme="majorEastAsia" w:cstheme="majorBidi"/>
      <w:i/>
      <w:iCs/>
      <w:color w:val="272727" w:themeColor="text1" w:themeTint="D8"/>
    </w:rPr>
  </w:style>
  <w:style w:type="character" w:customStyle="1" w:styleId="9Char">
    <w:name w:val="عنوان 9 Char"/>
    <w:basedOn w:val="a0"/>
    <w:link w:val="9"/>
    <w:uiPriority w:val="9"/>
    <w:semiHidden/>
    <w:rsid w:val="009054D3"/>
    <w:rPr>
      <w:rFonts w:eastAsiaTheme="majorEastAsia" w:cstheme="majorBidi"/>
      <w:color w:val="272727" w:themeColor="text1" w:themeTint="D8"/>
    </w:rPr>
  </w:style>
  <w:style w:type="paragraph" w:styleId="a3">
    <w:name w:val="Title"/>
    <w:basedOn w:val="a"/>
    <w:next w:val="a"/>
    <w:link w:val="Char"/>
    <w:uiPriority w:val="10"/>
    <w:qFormat/>
    <w:rsid w:val="00905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054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54D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054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54D3"/>
    <w:pPr>
      <w:spacing w:before="160"/>
      <w:jc w:val="center"/>
    </w:pPr>
    <w:rPr>
      <w:i/>
      <w:iCs/>
      <w:color w:val="404040" w:themeColor="text1" w:themeTint="BF"/>
    </w:rPr>
  </w:style>
  <w:style w:type="character" w:customStyle="1" w:styleId="Char1">
    <w:name w:val="اقتباس Char"/>
    <w:basedOn w:val="a0"/>
    <w:link w:val="a5"/>
    <w:uiPriority w:val="29"/>
    <w:rsid w:val="009054D3"/>
    <w:rPr>
      <w:i/>
      <w:iCs/>
      <w:color w:val="404040" w:themeColor="text1" w:themeTint="BF"/>
    </w:rPr>
  </w:style>
  <w:style w:type="paragraph" w:styleId="a6">
    <w:name w:val="List Paragraph"/>
    <w:basedOn w:val="a"/>
    <w:uiPriority w:val="34"/>
    <w:qFormat/>
    <w:rsid w:val="009054D3"/>
    <w:pPr>
      <w:ind w:left="720"/>
      <w:contextualSpacing/>
    </w:pPr>
  </w:style>
  <w:style w:type="character" w:styleId="a7">
    <w:name w:val="Intense Emphasis"/>
    <w:basedOn w:val="a0"/>
    <w:uiPriority w:val="21"/>
    <w:qFormat/>
    <w:rsid w:val="009054D3"/>
    <w:rPr>
      <w:i/>
      <w:iCs/>
      <w:color w:val="2F5496" w:themeColor="accent1" w:themeShade="BF"/>
    </w:rPr>
  </w:style>
  <w:style w:type="paragraph" w:styleId="a8">
    <w:name w:val="Intense Quote"/>
    <w:basedOn w:val="a"/>
    <w:next w:val="a"/>
    <w:link w:val="Char2"/>
    <w:uiPriority w:val="30"/>
    <w:qFormat/>
    <w:rsid w:val="00905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054D3"/>
    <w:rPr>
      <w:i/>
      <w:iCs/>
      <w:color w:val="2F5496" w:themeColor="accent1" w:themeShade="BF"/>
    </w:rPr>
  </w:style>
  <w:style w:type="character" w:styleId="a9">
    <w:name w:val="Intense Reference"/>
    <w:basedOn w:val="a0"/>
    <w:uiPriority w:val="32"/>
    <w:qFormat/>
    <w:rsid w:val="00905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5</Pages>
  <Words>775</Words>
  <Characters>4420</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cp:revision>
  <dcterms:created xsi:type="dcterms:W3CDTF">2025-03-04T08:09:00Z</dcterms:created>
  <dcterms:modified xsi:type="dcterms:W3CDTF">2025-03-05T12:10:00Z</dcterms:modified>
</cp:coreProperties>
</file>