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72" w:rsidRDefault="00C80F72" w:rsidP="00C5519A">
      <w:pPr>
        <w:pBdr>
          <w:bottom w:val="single" w:sz="6" w:space="1" w:color="auto"/>
        </w:pBd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w:t>
      </w:r>
      <w:proofErr w:type="gramStart"/>
      <w:r>
        <w:rPr>
          <w:rFonts w:ascii="Arabic Typesetting" w:hAnsi="Arabic Typesetting" w:cs="Arabic Typesetting" w:hint="cs"/>
          <w:sz w:val="40"/>
          <w:szCs w:val="40"/>
          <w:rtl/>
        </w:rPr>
        <w:t>عن :</w:t>
      </w:r>
      <w:proofErr w:type="gramEnd"/>
      <w:r>
        <w:rPr>
          <w:rFonts w:ascii="Arabic Typesetting" w:hAnsi="Arabic Typesetting" w:cs="Arabic Typesetting" w:hint="cs"/>
          <w:sz w:val="40"/>
          <w:szCs w:val="40"/>
          <w:rtl/>
        </w:rPr>
        <w:t xml:space="preserve"> الإسراف والتبذير والتفاخر بذلك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-الدوادمي</w:t>
      </w:r>
    </w:p>
    <w:p w:rsidR="00C80F72" w:rsidRDefault="00C80F72" w:rsidP="00C5519A">
      <w:pPr>
        <w:jc w:val="both"/>
        <w:rPr>
          <w:rFonts w:ascii="Arabic Typesetting" w:hAnsi="Arabic Typesetting" w:cs="Arabic Typesetting"/>
          <w:sz w:val="40"/>
          <w:szCs w:val="40"/>
          <w:rtl/>
        </w:rPr>
      </w:pPr>
    </w:p>
    <w:p w:rsidR="00C80F72" w:rsidRPr="00DC3633" w:rsidRDefault="00C80F72" w:rsidP="00C5519A">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الخطبة </w:t>
      </w:r>
      <w:proofErr w:type="gramStart"/>
      <w:r>
        <w:rPr>
          <w:rFonts w:ascii="Arabic Typesetting" w:hAnsi="Arabic Typesetting" w:cs="Arabic Typesetting"/>
          <w:sz w:val="40"/>
          <w:szCs w:val="40"/>
          <w:rtl/>
        </w:rPr>
        <w:t>الأولى :</w:t>
      </w:r>
      <w:proofErr w:type="gramEnd"/>
    </w:p>
    <w:p w:rsidR="00F12BE9" w:rsidRPr="00DC3633" w:rsidRDefault="00F12BE9" w:rsidP="00C5519A">
      <w:pPr>
        <w:spacing w:after="160" w:line="259" w:lineRule="auto"/>
        <w:jc w:val="both"/>
        <w:rPr>
          <w:rFonts w:ascii="Arabic Typesetting" w:eastAsiaTheme="minorHAnsi" w:hAnsi="Arabic Typesetting" w:cs="Arabic Typesetting"/>
          <w:sz w:val="40"/>
          <w:szCs w:val="40"/>
          <w:rtl/>
        </w:rPr>
      </w:pPr>
      <w:r w:rsidRPr="00DC3633">
        <w:rPr>
          <w:rFonts w:ascii="Arabic Typesetting" w:eastAsiaTheme="minorHAnsi" w:hAnsi="Arabic Typesetting" w:cs="Arabic Typesetting"/>
          <w:sz w:val="40"/>
          <w:szCs w:val="40"/>
          <w:rtl/>
        </w:rPr>
        <w:t xml:space="preserve">إن الحمد لله نحمده </w:t>
      </w:r>
      <w:proofErr w:type="spellStart"/>
      <w:r w:rsidRPr="00DC3633">
        <w:rPr>
          <w:rFonts w:ascii="Arabic Typesetting" w:eastAsiaTheme="minorHAnsi" w:hAnsi="Arabic Typesetting" w:cs="Arabic Typesetting"/>
          <w:sz w:val="40"/>
          <w:szCs w:val="40"/>
          <w:rtl/>
        </w:rPr>
        <w:t>ونستعينه</w:t>
      </w:r>
      <w:proofErr w:type="spellEnd"/>
      <w:r w:rsidRPr="00DC3633">
        <w:rPr>
          <w:rFonts w:ascii="Arabic Typesetting" w:eastAsiaTheme="minorHAns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DC3633">
        <w:rPr>
          <w:rFonts w:ascii="Arabic Typesetting" w:eastAsiaTheme="minorHAnsi" w:hAnsi="Arabic Typesetting" w:cs="Arabic Typesetting"/>
          <w:sz w:val="40"/>
          <w:szCs w:val="40"/>
          <w:rtl/>
        </w:rPr>
        <w:t>ورسوله .</w:t>
      </w:r>
      <w:bookmarkStart w:id="0" w:name="_GoBack"/>
      <w:bookmarkEnd w:id="0"/>
      <w:proofErr w:type="gramEnd"/>
    </w:p>
    <w:p w:rsidR="00F12BE9" w:rsidRDefault="00F12BE9" w:rsidP="00C5519A">
      <w:pPr>
        <w:spacing w:after="160" w:line="259" w:lineRule="auto"/>
        <w:jc w:val="both"/>
        <w:rPr>
          <w:rFonts w:ascii="Arabic Typesetting" w:eastAsiaTheme="minorHAnsi" w:hAnsi="Arabic Typesetting" w:cs="Arabic Typesetting"/>
          <w:sz w:val="40"/>
          <w:szCs w:val="40"/>
          <w:rtl/>
        </w:rPr>
      </w:pPr>
      <w:r w:rsidRPr="00DC3633">
        <w:rPr>
          <w:rFonts w:ascii="Arabic Typesetting" w:eastAsiaTheme="minorHAnsi" w:hAnsi="Arabic Typesetting" w:cs="Arabic Typesetting"/>
          <w:sz w:val="40"/>
          <w:szCs w:val="40"/>
          <w:rtl/>
        </w:rPr>
        <w:t xml:space="preserve">أما </w:t>
      </w:r>
      <w:proofErr w:type="gramStart"/>
      <w:r w:rsidRPr="00DC3633">
        <w:rPr>
          <w:rFonts w:ascii="Arabic Typesetting" w:eastAsiaTheme="minorHAnsi" w:hAnsi="Arabic Typesetting" w:cs="Arabic Typesetting"/>
          <w:sz w:val="40"/>
          <w:szCs w:val="40"/>
          <w:rtl/>
        </w:rPr>
        <w:t>بعد :</w:t>
      </w:r>
      <w:proofErr w:type="gramEnd"/>
    </w:p>
    <w:p w:rsidR="00F12BE9" w:rsidRDefault="00F12BE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عبادَ الله اشكروا الله على نعمه العظيمة فبشكر الله تدوم النعم يقول تعالى (</w:t>
      </w:r>
      <w:r w:rsidRPr="00F12BE9">
        <w:rPr>
          <w:rFonts w:ascii="Arabic Typesetting" w:eastAsiaTheme="minorHAnsi" w:hAnsi="Arabic Typesetting" w:cs="Arabic Typesetting"/>
          <w:sz w:val="40"/>
          <w:szCs w:val="40"/>
          <w:rtl/>
        </w:rPr>
        <w:t xml:space="preserve">لَئِن شَكَرْتُمْ </w:t>
      </w:r>
      <w:proofErr w:type="gramStart"/>
      <w:r w:rsidRPr="00F12BE9">
        <w:rPr>
          <w:rFonts w:ascii="Arabic Typesetting" w:eastAsiaTheme="minorHAnsi" w:hAnsi="Arabic Typesetting" w:cs="Arabic Typesetting"/>
          <w:sz w:val="40"/>
          <w:szCs w:val="40"/>
          <w:rtl/>
        </w:rPr>
        <w:t>لأَزِيدَنَّكُمْ )</w:t>
      </w:r>
      <w:proofErr w:type="gramEnd"/>
      <w:r w:rsidRPr="00F12BE9">
        <w:rPr>
          <w:rFonts w:ascii="Arabic Typesetting" w:eastAsiaTheme="minorHAnsi" w:hAnsi="Arabic Typesetting" w:cs="Arabic Typesetting"/>
          <w:sz w:val="40"/>
          <w:szCs w:val="40"/>
          <w:rtl/>
        </w:rPr>
        <w:t xml:space="preserve"> </w:t>
      </w:r>
      <w:r>
        <w:rPr>
          <w:rFonts w:ascii="Arabic Typesetting" w:eastAsiaTheme="minorHAnsi" w:hAnsi="Arabic Typesetting" w:cs="Arabic Typesetting" w:hint="cs"/>
          <w:sz w:val="40"/>
          <w:szCs w:val="40"/>
          <w:rtl/>
        </w:rPr>
        <w:t>وإن من المنكراتِ التي تتناقلها عدسات المصورين في مواقع التواصل الاجتماعي ظاهرةَ الإسراف والتبذير والتفاخر على الناس بذلك سواءً عند الرجال والنساء .</w:t>
      </w:r>
    </w:p>
    <w:p w:rsidR="00F12BE9" w:rsidRDefault="00F12BE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عبادَ الله إن من المناسباتِ ما هو شيء مأمور به شرعاً كوليمة العرس وإكرام الضيف والعقيقة </w:t>
      </w:r>
      <w:r w:rsidR="00C80F72">
        <w:rPr>
          <w:rFonts w:ascii="Arabic Typesetting" w:eastAsiaTheme="minorHAnsi" w:hAnsi="Arabic Typesetting" w:cs="Arabic Typesetting" w:hint="cs"/>
          <w:sz w:val="40"/>
          <w:szCs w:val="40"/>
          <w:rtl/>
        </w:rPr>
        <w:t>التي للمولود وهناك مناسبات جائزة</w:t>
      </w:r>
      <w:r>
        <w:rPr>
          <w:rFonts w:ascii="Arabic Typesetting" w:eastAsiaTheme="minorHAnsi" w:hAnsi="Arabic Typesetting" w:cs="Arabic Typesetting" w:hint="cs"/>
          <w:sz w:val="40"/>
          <w:szCs w:val="40"/>
          <w:rtl/>
        </w:rPr>
        <w:t xml:space="preserve"> كأن ينزل المسلم بيتاً جديداً فيدعوا أقاربه وأصحابه يشاركوه الفرحة أو حفلة تخرج مثلاً هذه أمورٌ لا ينكره</w:t>
      </w:r>
      <w:r w:rsidR="00C80F72">
        <w:rPr>
          <w:rFonts w:ascii="Arabic Typesetting" w:eastAsiaTheme="minorHAnsi" w:hAnsi="Arabic Typesetting" w:cs="Arabic Typesetting" w:hint="cs"/>
          <w:sz w:val="40"/>
          <w:szCs w:val="40"/>
          <w:rtl/>
        </w:rPr>
        <w:t>ا</w:t>
      </w:r>
      <w:r>
        <w:rPr>
          <w:rFonts w:ascii="Arabic Typesetting" w:eastAsiaTheme="minorHAnsi" w:hAnsi="Arabic Typesetting" w:cs="Arabic Typesetting" w:hint="cs"/>
          <w:sz w:val="40"/>
          <w:szCs w:val="40"/>
          <w:rtl/>
        </w:rPr>
        <w:t xml:space="preserve"> الإسلام بل بعضها مأمورٌ به شرعاً وإنما الذي يُنكر ما يحصل فيها من تجاوزاتِ كثيرة </w:t>
      </w:r>
      <w:r w:rsidR="00852EC9">
        <w:rPr>
          <w:rFonts w:ascii="Arabic Typesetting" w:eastAsiaTheme="minorHAnsi" w:hAnsi="Arabic Typesetting" w:cs="Arabic Typesetting" w:hint="cs"/>
          <w:sz w:val="40"/>
          <w:szCs w:val="40"/>
          <w:rtl/>
        </w:rPr>
        <w:t xml:space="preserve">وإسرافٍ وتبذير وتفاخرٍ </w:t>
      </w:r>
      <w:proofErr w:type="gramStart"/>
      <w:r w:rsidR="00852EC9">
        <w:rPr>
          <w:rFonts w:ascii="Arabic Typesetting" w:eastAsiaTheme="minorHAnsi" w:hAnsi="Arabic Typesetting" w:cs="Arabic Typesetting" w:hint="cs"/>
          <w:sz w:val="40"/>
          <w:szCs w:val="40"/>
          <w:rtl/>
        </w:rPr>
        <w:t>بذلك .</w:t>
      </w:r>
      <w:proofErr w:type="gramEnd"/>
    </w:p>
    <w:p w:rsidR="00852EC9" w:rsidRDefault="00852EC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الله سبحانه وتعالى يقول في </w:t>
      </w:r>
      <w:proofErr w:type="gramStart"/>
      <w:r>
        <w:rPr>
          <w:rFonts w:ascii="Arabic Typesetting" w:eastAsiaTheme="minorHAnsi" w:hAnsi="Arabic Typesetting" w:cs="Arabic Typesetting" w:hint="cs"/>
          <w:sz w:val="40"/>
          <w:szCs w:val="40"/>
          <w:rtl/>
        </w:rPr>
        <w:t xml:space="preserve">كتابه </w:t>
      </w:r>
      <w:r w:rsidRPr="00852EC9">
        <w:rPr>
          <w:rFonts w:ascii="Arabic Typesetting" w:eastAsiaTheme="minorHAnsi" w:hAnsi="Arabic Typesetting" w:cs="Arabic Typesetting"/>
          <w:sz w:val="40"/>
          <w:szCs w:val="40"/>
          <w:rtl/>
        </w:rPr>
        <w:t xml:space="preserve"> </w:t>
      </w:r>
      <w:r>
        <w:rPr>
          <w:rFonts w:ascii="Arabic Typesetting" w:eastAsiaTheme="minorHAnsi" w:hAnsi="Arabic Typesetting" w:cs="Arabic Typesetting" w:hint="cs"/>
          <w:sz w:val="40"/>
          <w:szCs w:val="40"/>
          <w:rtl/>
        </w:rPr>
        <w:t>(</w:t>
      </w:r>
      <w:proofErr w:type="gramEnd"/>
      <w:r>
        <w:rPr>
          <w:rFonts w:ascii="Arabic Typesetting" w:eastAsiaTheme="minorHAnsi" w:hAnsi="Arabic Typesetting" w:cs="Arabic Typesetting" w:hint="cs"/>
          <w:sz w:val="40"/>
          <w:szCs w:val="40"/>
          <w:rtl/>
        </w:rPr>
        <w:t xml:space="preserve"> </w:t>
      </w:r>
      <w:r w:rsidRPr="00852EC9">
        <w:rPr>
          <w:rFonts w:ascii="Arabic Typesetting" w:eastAsiaTheme="minorHAnsi" w:hAnsi="Arabic Typesetting" w:cs="Arabic Typesetting"/>
          <w:sz w:val="40"/>
          <w:szCs w:val="40"/>
          <w:rtl/>
        </w:rPr>
        <w:t>وكُلُواْ وَاشْرَبُواْ وَلاَ تُسْرِفُواْ إِنّ</w:t>
      </w:r>
      <w:r>
        <w:rPr>
          <w:rFonts w:ascii="Arabic Typesetting" w:eastAsiaTheme="minorHAnsi" w:hAnsi="Arabic Typesetting" w:cs="Arabic Typesetting"/>
          <w:sz w:val="40"/>
          <w:szCs w:val="40"/>
          <w:rtl/>
        </w:rPr>
        <w:t>َهُ لاَ يُحِبُّ الْمُسْرِفِينَ)</w:t>
      </w:r>
      <w:r>
        <w:rPr>
          <w:rFonts w:ascii="Arabic Typesetting" w:eastAsiaTheme="minorHAnsi" w:hAnsi="Arabic Typesetting" w:cs="Arabic Typesetting" w:hint="cs"/>
          <w:sz w:val="40"/>
          <w:szCs w:val="40"/>
          <w:rtl/>
        </w:rPr>
        <w:t xml:space="preserve"> فالله سبحانه وتعالى نهى عن الإسراف وذكر أنه لا يحب المسرفين فالمسرف سواءً كان رجلاً أو امرأةً لا يحبه الله!</w:t>
      </w:r>
    </w:p>
    <w:p w:rsidR="00852EC9" w:rsidRDefault="00852EC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وقال سبحانه وتعالى (</w:t>
      </w:r>
      <w:r w:rsidRPr="00852EC9">
        <w:rPr>
          <w:rFonts w:ascii="Arabic Typesetting" w:eastAsiaTheme="minorHAnsi" w:hAnsi="Arabic Typesetting" w:cs="Arabic Typesetting"/>
          <w:sz w:val="40"/>
          <w:szCs w:val="40"/>
          <w:rtl/>
        </w:rPr>
        <w:t xml:space="preserve">(إِنَّ الْمُبَذِّرِينَ كَانُواْ إِخْوَانَ الشَّيَاطِينِ وَكَانَ الشَّيْطَانُ لِرَبِّهِ كَفُوراً) </w:t>
      </w:r>
      <w:r>
        <w:rPr>
          <w:rFonts w:ascii="Arabic Typesetting" w:eastAsiaTheme="minorHAnsi" w:hAnsi="Arabic Typesetting" w:cs="Arabic Typesetting" w:hint="cs"/>
          <w:sz w:val="40"/>
          <w:szCs w:val="40"/>
          <w:rtl/>
        </w:rPr>
        <w:t xml:space="preserve">وهذه الآية من أعظم المواعظ في التنفير عن التبذير الذي هو وضع المال في غير محلِه حيثُ ذكر سبحانه وتعالى أن المبذرين إخوان </w:t>
      </w:r>
      <w:proofErr w:type="gramStart"/>
      <w:r>
        <w:rPr>
          <w:rFonts w:ascii="Arabic Typesetting" w:eastAsiaTheme="minorHAnsi" w:hAnsi="Arabic Typesetting" w:cs="Arabic Typesetting" w:hint="cs"/>
          <w:sz w:val="40"/>
          <w:szCs w:val="40"/>
          <w:rtl/>
        </w:rPr>
        <w:t>الشياطين !</w:t>
      </w:r>
      <w:proofErr w:type="gramEnd"/>
      <w:r>
        <w:rPr>
          <w:rFonts w:ascii="Arabic Typesetting" w:eastAsiaTheme="minorHAnsi" w:hAnsi="Arabic Typesetting" w:cs="Arabic Typesetting" w:hint="cs"/>
          <w:sz w:val="40"/>
          <w:szCs w:val="40"/>
          <w:rtl/>
        </w:rPr>
        <w:t xml:space="preserve"> نعوذ بالله من هذه الأخوة ومن كل ما يوصل </w:t>
      </w:r>
      <w:proofErr w:type="gramStart"/>
      <w:r>
        <w:rPr>
          <w:rFonts w:ascii="Arabic Typesetting" w:eastAsiaTheme="minorHAnsi" w:hAnsi="Arabic Typesetting" w:cs="Arabic Typesetting" w:hint="cs"/>
          <w:sz w:val="40"/>
          <w:szCs w:val="40"/>
          <w:rtl/>
        </w:rPr>
        <w:t>إليها .</w:t>
      </w:r>
      <w:proofErr w:type="gramEnd"/>
    </w:p>
    <w:p w:rsidR="00852EC9" w:rsidRDefault="00852EC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وكل مناسبةٍ وطعامٍ إنما يُراد به التفاخر على الناس لا يجوز للمسلمِ حضورها ولا الأكلُ منها فقد جاء عند أبي داود من حديثِ </w:t>
      </w:r>
      <w:r w:rsidR="006400A9">
        <w:rPr>
          <w:rFonts w:ascii="Arabic Typesetting" w:eastAsiaTheme="minorHAnsi" w:hAnsi="Arabic Typesetting" w:cs="Arabic Typesetting" w:hint="cs"/>
          <w:sz w:val="40"/>
          <w:szCs w:val="40"/>
          <w:rtl/>
        </w:rPr>
        <w:t xml:space="preserve">ابن عباسٍ رضي الله عنهما أن </w:t>
      </w:r>
      <w:r w:rsidR="006400A9" w:rsidRPr="006400A9">
        <w:rPr>
          <w:rFonts w:ascii="Arabic Typesetting" w:eastAsiaTheme="minorHAnsi" w:hAnsi="Arabic Typesetting" w:cs="Arabic Typesetting"/>
          <w:sz w:val="40"/>
          <w:szCs w:val="40"/>
          <w:rtl/>
        </w:rPr>
        <w:t>النَّبِيَّ صَلَّى اللهُ عَلَيْهِ وَسَلَّمَ نَهَى عَنْ طَعَامِ الْمُتَبَارِيَيْنِ أَنْ يُؤْكَلَ»</w:t>
      </w:r>
      <w:r w:rsidR="006400A9">
        <w:rPr>
          <w:rFonts w:ascii="Arabic Typesetting" w:eastAsiaTheme="minorHAnsi" w:hAnsi="Arabic Typesetting" w:cs="Arabic Typesetting" w:hint="cs"/>
          <w:sz w:val="40"/>
          <w:szCs w:val="40"/>
          <w:rtl/>
        </w:rPr>
        <w:t xml:space="preserve"> والمتباريان هما المتفاخران يفخر كل واحدٍ منهما على الآخر </w:t>
      </w:r>
      <w:proofErr w:type="gramStart"/>
      <w:r w:rsidR="006400A9">
        <w:rPr>
          <w:rFonts w:ascii="Arabic Typesetting" w:eastAsiaTheme="minorHAnsi" w:hAnsi="Arabic Typesetting" w:cs="Arabic Typesetting" w:hint="cs"/>
          <w:sz w:val="40"/>
          <w:szCs w:val="40"/>
          <w:rtl/>
        </w:rPr>
        <w:t>بطعامه !</w:t>
      </w:r>
      <w:proofErr w:type="gramEnd"/>
    </w:p>
    <w:p w:rsidR="006400A9" w:rsidRDefault="006400A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عبادَ الله النبي صلى الله عليه وسلم يقول </w:t>
      </w:r>
      <w:proofErr w:type="gramStart"/>
      <w:r>
        <w:rPr>
          <w:rFonts w:ascii="Arabic Typesetting" w:eastAsiaTheme="minorHAnsi" w:hAnsi="Arabic Typesetting" w:cs="Arabic Typesetting" w:hint="cs"/>
          <w:sz w:val="40"/>
          <w:szCs w:val="40"/>
          <w:rtl/>
        </w:rPr>
        <w:t xml:space="preserve">لنا  </w:t>
      </w:r>
      <w:r w:rsidRPr="006400A9">
        <w:rPr>
          <w:rFonts w:ascii="Arabic Typesetting" w:eastAsiaTheme="minorHAnsi" w:hAnsi="Arabic Typesetting" w:cs="Arabic Typesetting"/>
          <w:sz w:val="40"/>
          <w:szCs w:val="40"/>
          <w:rtl/>
        </w:rPr>
        <w:t>«</w:t>
      </w:r>
      <w:proofErr w:type="gramEnd"/>
      <w:r w:rsidRPr="006400A9">
        <w:rPr>
          <w:rFonts w:ascii="Arabic Typesetting" w:eastAsiaTheme="minorHAnsi" w:hAnsi="Arabic Typesetting" w:cs="Arabic Typesetting"/>
          <w:sz w:val="40"/>
          <w:szCs w:val="40"/>
          <w:rtl/>
        </w:rPr>
        <w:t>كُلُوا، وَتَصَدَّقُوا، وَالْبَسُوا فِي غَيْرِ إِسْرَافٍ، وَلَا مَخِيلَةٍ»</w:t>
      </w:r>
      <w:r>
        <w:rPr>
          <w:rFonts w:ascii="Arabic Typesetting" w:eastAsiaTheme="minorHAnsi" w:hAnsi="Arabic Typesetting" w:cs="Arabic Typesetting" w:hint="cs"/>
          <w:sz w:val="40"/>
          <w:szCs w:val="40"/>
          <w:rtl/>
        </w:rPr>
        <w:t xml:space="preserve"> والمَخيلة هي الكبر والتباهي والتفاخر .</w:t>
      </w:r>
    </w:p>
    <w:p w:rsidR="006400A9" w:rsidRDefault="006400A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lastRenderedPageBreak/>
        <w:t>عبادَ الله إن صور الإسراف والتبذير كثيرةً جداً لا بد أن نحاسب أنفسنا عليها ونبتعد عنها خاصةً الأغنياء فإن الناس يقتدون بهم في ولائمهم ومناسباتهم فإذا نظروا إلى مناسبةِ هذا الغني ووجدوها بعيدة عن الإسراف والتبذير والتفاخر تأثروا بذلك وصار قدوة حسنة في مجتمعه والعكسُ بالعكس.</w:t>
      </w:r>
    </w:p>
    <w:p w:rsidR="006400A9" w:rsidRDefault="006400A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فمن صور الإسراف </w:t>
      </w:r>
      <w:proofErr w:type="gramStart"/>
      <w:r>
        <w:rPr>
          <w:rFonts w:ascii="Arabic Typesetting" w:eastAsiaTheme="minorHAnsi" w:hAnsi="Arabic Typesetting" w:cs="Arabic Typesetting" w:hint="cs"/>
          <w:sz w:val="40"/>
          <w:szCs w:val="40"/>
          <w:rtl/>
        </w:rPr>
        <w:t>والتبذير :</w:t>
      </w:r>
      <w:proofErr w:type="gramEnd"/>
      <w:r>
        <w:rPr>
          <w:rFonts w:ascii="Arabic Typesetting" w:eastAsiaTheme="minorHAnsi" w:hAnsi="Arabic Typesetting" w:cs="Arabic Typesetting" w:hint="cs"/>
          <w:sz w:val="40"/>
          <w:szCs w:val="40"/>
          <w:rtl/>
        </w:rPr>
        <w:t xml:space="preserve"> </w:t>
      </w:r>
    </w:p>
    <w:p w:rsidR="006400A9" w:rsidRDefault="006400A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الإسراف والتبذير </w:t>
      </w:r>
      <w:r w:rsidR="008D0434">
        <w:rPr>
          <w:rFonts w:ascii="Arabic Typesetting" w:eastAsiaTheme="minorHAnsi" w:hAnsi="Arabic Typesetting" w:cs="Arabic Typesetting" w:hint="cs"/>
          <w:sz w:val="40"/>
          <w:szCs w:val="40"/>
          <w:rtl/>
        </w:rPr>
        <w:t>في مناسبات الزواج في الطعام وفي أصناف الحلويات التي ربما كلفت الألو</w:t>
      </w:r>
      <w:r w:rsidR="00C5519A">
        <w:rPr>
          <w:rFonts w:ascii="Arabic Typesetting" w:eastAsiaTheme="minorHAnsi" w:hAnsi="Arabic Typesetting" w:cs="Arabic Typesetting" w:hint="cs"/>
          <w:sz w:val="40"/>
          <w:szCs w:val="40"/>
          <w:rtl/>
        </w:rPr>
        <w:t>ف خاصةً عند النساء ويتفاخرن</w:t>
      </w:r>
      <w:r w:rsidR="008D0434">
        <w:rPr>
          <w:rFonts w:ascii="Arabic Typesetting" w:eastAsiaTheme="minorHAnsi" w:hAnsi="Arabic Typesetting" w:cs="Arabic Typesetting" w:hint="cs"/>
          <w:sz w:val="40"/>
          <w:szCs w:val="40"/>
          <w:rtl/>
        </w:rPr>
        <w:t xml:space="preserve"> أن مناسبتنا أفضلُ من </w:t>
      </w:r>
      <w:proofErr w:type="gramStart"/>
      <w:r w:rsidR="008D0434">
        <w:rPr>
          <w:rFonts w:ascii="Arabic Typesetting" w:eastAsiaTheme="minorHAnsi" w:hAnsi="Arabic Typesetting" w:cs="Arabic Typesetting" w:hint="cs"/>
          <w:sz w:val="40"/>
          <w:szCs w:val="40"/>
          <w:rtl/>
        </w:rPr>
        <w:t>غيرنا .</w:t>
      </w:r>
      <w:proofErr w:type="gramEnd"/>
    </w:p>
    <w:p w:rsidR="008D0434" w:rsidRDefault="00C5519A"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ويُ</w:t>
      </w:r>
      <w:r w:rsidR="00E95B57">
        <w:rPr>
          <w:rFonts w:ascii="Arabic Typesetting" w:eastAsiaTheme="minorHAnsi" w:hAnsi="Arabic Typesetting" w:cs="Arabic Typesetting" w:hint="cs"/>
          <w:sz w:val="40"/>
          <w:szCs w:val="40"/>
          <w:rtl/>
        </w:rPr>
        <w:t>ستأجر المصورون</w:t>
      </w:r>
      <w:r w:rsidR="008D0434">
        <w:rPr>
          <w:rFonts w:ascii="Arabic Typesetting" w:eastAsiaTheme="minorHAnsi" w:hAnsi="Arabic Typesetting" w:cs="Arabic Typesetting" w:hint="cs"/>
          <w:sz w:val="40"/>
          <w:szCs w:val="40"/>
          <w:rtl/>
        </w:rPr>
        <w:t xml:space="preserve"> لهذه المناسبات بالألوف بحسب شهرتهم وربما بعضهم استأجر شعاراً وبعضهم ربما استأجر مطربين يحيون هذا الزواج بآلات الطرب والموسيقى وكل هذا من الأمورِ </w:t>
      </w:r>
      <w:proofErr w:type="gramStart"/>
      <w:r w:rsidR="008D0434">
        <w:rPr>
          <w:rFonts w:ascii="Arabic Typesetting" w:eastAsiaTheme="minorHAnsi" w:hAnsi="Arabic Typesetting" w:cs="Arabic Typesetting" w:hint="cs"/>
          <w:sz w:val="40"/>
          <w:szCs w:val="40"/>
          <w:rtl/>
        </w:rPr>
        <w:t>المحرمة .</w:t>
      </w:r>
      <w:proofErr w:type="gramEnd"/>
    </w:p>
    <w:p w:rsidR="008D0434" w:rsidRDefault="008D0434"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ومن صور الإسراف أن يكون هناك زواج للرجال وزواج آخر للنساء سبحان الله لما ذا هذا الإسراف يكفي أن تكون الوليمة في ليلة واحدة الرجالُ في قسمهم والنساء في </w:t>
      </w:r>
      <w:proofErr w:type="gramStart"/>
      <w:r>
        <w:rPr>
          <w:rFonts w:ascii="Arabic Typesetting" w:eastAsiaTheme="minorHAnsi" w:hAnsi="Arabic Typesetting" w:cs="Arabic Typesetting" w:hint="cs"/>
          <w:sz w:val="40"/>
          <w:szCs w:val="40"/>
          <w:rtl/>
        </w:rPr>
        <w:t>قسمهم .</w:t>
      </w:r>
      <w:proofErr w:type="gramEnd"/>
    </w:p>
    <w:p w:rsidR="008D0434" w:rsidRDefault="008D0434"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ومن الإسراف الشيلات الموسيقية حيث يعطى هذا المُنشد مبلغاً من المال ليشيلَ شيلةً فيها مدحٌ لصاحب المناسبة وتنشر وهذا أمرٌ محرم وأيضاً كيف </w:t>
      </w:r>
      <w:r w:rsidR="00782550">
        <w:rPr>
          <w:rFonts w:ascii="Arabic Typesetting" w:eastAsiaTheme="minorHAnsi" w:hAnsi="Arabic Typesetting" w:cs="Arabic Typesetting" w:hint="cs"/>
          <w:sz w:val="40"/>
          <w:szCs w:val="40"/>
          <w:rtl/>
        </w:rPr>
        <w:t xml:space="preserve">يحب المسلم أن يمدح في وجهه خاصةً المدح المبالغ فيه هذا من الأمر المذموم الذي حذر منه النبي صلى الله عليه وسلم ففي صحيح مسلم يقول عليه الصلاة </w:t>
      </w:r>
      <w:proofErr w:type="gramStart"/>
      <w:r w:rsidR="00782550">
        <w:rPr>
          <w:rFonts w:ascii="Arabic Typesetting" w:eastAsiaTheme="minorHAnsi" w:hAnsi="Arabic Typesetting" w:cs="Arabic Typesetting" w:hint="cs"/>
          <w:sz w:val="40"/>
          <w:szCs w:val="40"/>
          <w:rtl/>
        </w:rPr>
        <w:t>والسلام :</w:t>
      </w:r>
      <w:proofErr w:type="gramEnd"/>
      <w:r w:rsidR="00782550">
        <w:rPr>
          <w:rFonts w:ascii="Arabic Typesetting" w:eastAsiaTheme="minorHAnsi" w:hAnsi="Arabic Typesetting" w:cs="Arabic Typesetting" w:hint="cs"/>
          <w:sz w:val="40"/>
          <w:szCs w:val="40"/>
          <w:rtl/>
        </w:rPr>
        <w:t xml:space="preserve">  </w:t>
      </w:r>
      <w:r w:rsidR="00782550" w:rsidRPr="00782550">
        <w:rPr>
          <w:rFonts w:ascii="Arabic Typesetting" w:eastAsiaTheme="minorHAnsi" w:hAnsi="Arabic Typesetting" w:cs="Arabic Typesetting"/>
          <w:sz w:val="40"/>
          <w:szCs w:val="40"/>
          <w:rtl/>
        </w:rPr>
        <w:t xml:space="preserve">قَالَ: «إِذَا رَأَيْتُمُ </w:t>
      </w:r>
      <w:proofErr w:type="spellStart"/>
      <w:r w:rsidR="00782550" w:rsidRPr="00782550">
        <w:rPr>
          <w:rFonts w:ascii="Arabic Typesetting" w:eastAsiaTheme="minorHAnsi" w:hAnsi="Arabic Typesetting" w:cs="Arabic Typesetting"/>
          <w:sz w:val="40"/>
          <w:szCs w:val="40"/>
          <w:rtl/>
        </w:rPr>
        <w:t>الْمَدَّاحِينَ</w:t>
      </w:r>
      <w:proofErr w:type="spellEnd"/>
      <w:r w:rsidR="00782550" w:rsidRPr="00782550">
        <w:rPr>
          <w:rFonts w:ascii="Arabic Typesetting" w:eastAsiaTheme="minorHAnsi" w:hAnsi="Arabic Typesetting" w:cs="Arabic Typesetting"/>
          <w:sz w:val="40"/>
          <w:szCs w:val="40"/>
          <w:rtl/>
        </w:rPr>
        <w:t>، فَاحْثُوا فِي وُجُوهِهِمِ التُّرَابَ»</w:t>
      </w:r>
    </w:p>
    <w:p w:rsidR="00782550" w:rsidRDefault="00782550"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ومناسباتنا وللأسف تفتقد للقصيدة الهادفة التي فيه التوجيه الطيب سوءاً في الحث على صلة الأرحام وإزالة الشحناء والحث على مكارم الأخلاق وبر الولدين والتحذير من الشر وأتنمى من كل عنده مناسبة أن يختار القصيدة الهادفة التي تنفع الحاضرين ويحصل بها الأجر للشاعر ولصاحب </w:t>
      </w:r>
      <w:proofErr w:type="gramStart"/>
      <w:r>
        <w:rPr>
          <w:rFonts w:ascii="Arabic Typesetting" w:eastAsiaTheme="minorHAnsi" w:hAnsi="Arabic Typesetting" w:cs="Arabic Typesetting" w:hint="cs"/>
          <w:sz w:val="40"/>
          <w:szCs w:val="40"/>
          <w:rtl/>
        </w:rPr>
        <w:t>المناسبة .</w:t>
      </w:r>
      <w:proofErr w:type="gramEnd"/>
    </w:p>
    <w:p w:rsidR="00782550" w:rsidRDefault="00782550"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أسأل الله سبحانه وتعالى أن يوفقنا لشكر نعمه وأن يديمها علينا إنه سميع قريب مجيب الدعاء.</w:t>
      </w:r>
    </w:p>
    <w:p w:rsidR="00782550" w:rsidRDefault="00782550" w:rsidP="00C5519A">
      <w:pPr>
        <w:spacing w:after="160" w:line="259" w:lineRule="auto"/>
        <w:jc w:val="both"/>
        <w:rPr>
          <w:rFonts w:ascii="Arabic Typesetting" w:eastAsiaTheme="minorHAnsi" w:hAnsi="Arabic Typesetting" w:cs="Arabic Typesetting"/>
          <w:sz w:val="40"/>
          <w:szCs w:val="40"/>
          <w:rtl/>
        </w:rPr>
      </w:pPr>
    </w:p>
    <w:p w:rsidR="00782550" w:rsidRPr="00DC3633" w:rsidRDefault="00F12BE9" w:rsidP="00C5519A">
      <w:pPr>
        <w:jc w:val="both"/>
        <w:rPr>
          <w:rFonts w:ascii="Arabic Typesetting" w:hAnsi="Arabic Typesetting" w:cs="Arabic Typesetting"/>
          <w:sz w:val="40"/>
          <w:szCs w:val="40"/>
          <w:rtl/>
        </w:rPr>
      </w:pPr>
      <w:r>
        <w:rPr>
          <w:rFonts w:ascii="Snap ITC" w:hAnsi="Snap ITC" w:hint="cs"/>
          <w:sz w:val="40"/>
          <w:szCs w:val="40"/>
          <w:rtl/>
        </w:rPr>
        <w:t xml:space="preserve"> </w:t>
      </w:r>
      <w:r w:rsidR="00782550" w:rsidRPr="005A4FD5">
        <w:rPr>
          <w:rFonts w:ascii="Arabic Typesetting" w:hAnsi="Arabic Typesetting" w:cs="Arabic Typesetting"/>
          <w:sz w:val="40"/>
          <w:szCs w:val="40"/>
          <w:rtl/>
        </w:rPr>
        <w:t xml:space="preserve">الخطبة </w:t>
      </w:r>
      <w:r w:rsidR="00782550">
        <w:rPr>
          <w:rFonts w:ascii="Arabic Typesetting" w:hAnsi="Arabic Typesetting" w:cs="Arabic Typesetting" w:hint="cs"/>
          <w:sz w:val="40"/>
          <w:szCs w:val="40"/>
          <w:rtl/>
        </w:rPr>
        <w:t xml:space="preserve">الثانية </w:t>
      </w:r>
      <w:r w:rsidR="00782550" w:rsidRPr="005A4FD5">
        <w:rPr>
          <w:rFonts w:ascii="Arabic Typesetting" w:hAnsi="Arabic Typesetting" w:cs="Arabic Typesetting"/>
          <w:sz w:val="40"/>
          <w:szCs w:val="40"/>
          <w:rtl/>
        </w:rPr>
        <w:t xml:space="preserve"> : </w:t>
      </w:r>
    </w:p>
    <w:p w:rsidR="00782550" w:rsidRPr="00DC3633" w:rsidRDefault="00782550" w:rsidP="00C5519A">
      <w:pPr>
        <w:spacing w:after="160" w:line="259" w:lineRule="auto"/>
        <w:jc w:val="both"/>
        <w:rPr>
          <w:rFonts w:ascii="Arabic Typesetting" w:eastAsiaTheme="minorHAnsi" w:hAnsi="Arabic Typesetting" w:cs="Arabic Typesetting"/>
          <w:sz w:val="40"/>
          <w:szCs w:val="40"/>
          <w:rtl/>
        </w:rPr>
      </w:pPr>
      <w:r w:rsidRPr="00DC3633">
        <w:rPr>
          <w:rFonts w:ascii="Arabic Typesetting" w:eastAsiaTheme="minorHAnsi" w:hAnsi="Arabic Typesetting" w:cs="Arabic Typesetting"/>
          <w:sz w:val="40"/>
          <w:szCs w:val="40"/>
          <w:rtl/>
        </w:rPr>
        <w:t xml:space="preserve">إن الحمد لله نحمده </w:t>
      </w:r>
      <w:proofErr w:type="spellStart"/>
      <w:r w:rsidRPr="00DC3633">
        <w:rPr>
          <w:rFonts w:ascii="Arabic Typesetting" w:eastAsiaTheme="minorHAnsi" w:hAnsi="Arabic Typesetting" w:cs="Arabic Typesetting"/>
          <w:sz w:val="40"/>
          <w:szCs w:val="40"/>
          <w:rtl/>
        </w:rPr>
        <w:t>ونستعينه</w:t>
      </w:r>
      <w:proofErr w:type="spellEnd"/>
      <w:r w:rsidRPr="00DC3633">
        <w:rPr>
          <w:rFonts w:ascii="Arabic Typesetting" w:eastAsiaTheme="minorHAnsi" w:hAnsi="Arabic Typesetting" w:cs="Arabic Typesetting"/>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DC3633">
        <w:rPr>
          <w:rFonts w:ascii="Arabic Typesetting" w:eastAsiaTheme="minorHAnsi" w:hAnsi="Arabic Typesetting" w:cs="Arabic Typesetting"/>
          <w:sz w:val="40"/>
          <w:szCs w:val="40"/>
          <w:rtl/>
        </w:rPr>
        <w:t>ورسوله .</w:t>
      </w:r>
      <w:proofErr w:type="gramEnd"/>
    </w:p>
    <w:p w:rsidR="00E95B57" w:rsidRDefault="00E95B57"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sz w:val="40"/>
          <w:szCs w:val="40"/>
          <w:rtl/>
        </w:rPr>
        <w:t xml:space="preserve">أما </w:t>
      </w:r>
      <w:proofErr w:type="gramStart"/>
      <w:r>
        <w:rPr>
          <w:rFonts w:ascii="Arabic Typesetting" w:eastAsiaTheme="minorHAnsi" w:hAnsi="Arabic Typesetting" w:cs="Arabic Typesetting"/>
          <w:sz w:val="40"/>
          <w:szCs w:val="40"/>
          <w:rtl/>
        </w:rPr>
        <w:t>بعد</w:t>
      </w:r>
      <w:r>
        <w:rPr>
          <w:rFonts w:ascii="Arabic Typesetting" w:eastAsiaTheme="minorHAnsi" w:hAnsi="Arabic Typesetting" w:cs="Arabic Typesetting" w:hint="cs"/>
          <w:sz w:val="40"/>
          <w:szCs w:val="40"/>
          <w:rtl/>
        </w:rPr>
        <w:t xml:space="preserve"> :</w:t>
      </w:r>
      <w:proofErr w:type="gramEnd"/>
      <w:r>
        <w:rPr>
          <w:rFonts w:ascii="Arabic Typesetting" w:eastAsiaTheme="minorHAnsi" w:hAnsi="Arabic Typesetting" w:cs="Arabic Typesetting" w:hint="cs"/>
          <w:sz w:val="40"/>
          <w:szCs w:val="40"/>
          <w:rtl/>
        </w:rPr>
        <w:t xml:space="preserve"> </w:t>
      </w:r>
    </w:p>
    <w:p w:rsidR="00E95B57" w:rsidRDefault="00E95B57"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lastRenderedPageBreak/>
        <w:t xml:space="preserve">عبادَ الله إن للإسراف والتبذير والتفاخر بجميع صوره مفاسدُ عظيمةٌ </w:t>
      </w:r>
      <w:proofErr w:type="gramStart"/>
      <w:r>
        <w:rPr>
          <w:rFonts w:ascii="Arabic Typesetting" w:eastAsiaTheme="minorHAnsi" w:hAnsi="Arabic Typesetting" w:cs="Arabic Typesetting" w:hint="cs"/>
          <w:sz w:val="40"/>
          <w:szCs w:val="40"/>
          <w:rtl/>
        </w:rPr>
        <w:t>فمنها :</w:t>
      </w:r>
      <w:proofErr w:type="gramEnd"/>
      <w:r>
        <w:rPr>
          <w:rFonts w:ascii="Arabic Typesetting" w:eastAsiaTheme="minorHAnsi" w:hAnsi="Arabic Typesetting" w:cs="Arabic Typesetting" w:hint="cs"/>
          <w:sz w:val="40"/>
          <w:szCs w:val="40"/>
          <w:rtl/>
        </w:rPr>
        <w:t xml:space="preserve"> </w:t>
      </w:r>
    </w:p>
    <w:p w:rsidR="00E95B57" w:rsidRDefault="00E95B57" w:rsidP="00C5519A">
      <w:pPr>
        <w:spacing w:after="160" w:line="259" w:lineRule="auto"/>
        <w:jc w:val="both"/>
        <w:rPr>
          <w:rFonts w:ascii="Arabic Typesetting" w:eastAsiaTheme="minorHAnsi" w:hAnsi="Arabic Typesetting" w:cs="Arabic Typesetting"/>
          <w:sz w:val="40"/>
          <w:szCs w:val="40"/>
          <w:rtl/>
        </w:rPr>
      </w:pPr>
      <w:proofErr w:type="gramStart"/>
      <w:r>
        <w:rPr>
          <w:rFonts w:ascii="Arabic Typesetting" w:eastAsiaTheme="minorHAnsi" w:hAnsi="Arabic Typesetting" w:cs="Arabic Typesetting" w:hint="cs"/>
          <w:sz w:val="40"/>
          <w:szCs w:val="40"/>
          <w:rtl/>
        </w:rPr>
        <w:t>أولاً :</w:t>
      </w:r>
      <w:proofErr w:type="gramEnd"/>
      <w:r>
        <w:rPr>
          <w:rFonts w:ascii="Arabic Typesetting" w:eastAsiaTheme="minorHAnsi" w:hAnsi="Arabic Typesetting" w:cs="Arabic Typesetting" w:hint="cs"/>
          <w:sz w:val="40"/>
          <w:szCs w:val="40"/>
          <w:rtl/>
        </w:rPr>
        <w:t xml:space="preserve"> زوال النعم فهذا الإسراف والتبذير ليس من شكر الله بل من الكفر بالنعمة والله سبحانه وتعالى يقول (</w:t>
      </w:r>
      <w:r w:rsidRPr="00E95B57">
        <w:rPr>
          <w:rFonts w:ascii="Arabic Typesetting" w:eastAsiaTheme="minorHAnsi" w:hAnsi="Arabic Typesetting" w:cs="Arabic Typesetting"/>
          <w:sz w:val="40"/>
          <w:szCs w:val="40"/>
          <w:rtl/>
        </w:rPr>
        <w:t>(وَضَرَبَ اللّهُ مَثَلاً قَرْيَةً كَانَتْ آمِنَةً مُّطْمَئِنَّةً يَأْتِيهَا رِزْقُهَا رَغَداً مِّن كُلِّ مَكَانٍ فَكَفَرَتْ بِأَنْعُمِ اللّهِ فَأَذَاقَهَا اللّهُ لِبَاسَ الْجُوعِ وَالْخَوْفِ بِمَا كَان</w:t>
      </w:r>
      <w:r>
        <w:rPr>
          <w:rFonts w:ascii="Arabic Typesetting" w:eastAsiaTheme="minorHAnsi" w:hAnsi="Arabic Typesetting" w:cs="Arabic Typesetting"/>
          <w:sz w:val="40"/>
          <w:szCs w:val="40"/>
          <w:rtl/>
        </w:rPr>
        <w:t xml:space="preserve">ُواْ يَصْنَعُونَ) </w:t>
      </w:r>
      <w:r w:rsidR="008114C7">
        <w:rPr>
          <w:rFonts w:ascii="Arabic Typesetting" w:eastAsiaTheme="minorHAnsi" w:hAnsi="Arabic Typesetting" w:cs="Arabic Typesetting" w:hint="cs"/>
          <w:sz w:val="40"/>
          <w:szCs w:val="40"/>
          <w:rtl/>
        </w:rPr>
        <w:t>فقد يبتلي الله سبحانه وتعالى هذا المسرف والمبذر بنقص ماله وحصول الآفاتِ فيه والعياذ بالله .</w:t>
      </w:r>
    </w:p>
    <w:p w:rsidR="008114C7" w:rsidRDefault="008114C7" w:rsidP="00C5519A">
      <w:pPr>
        <w:spacing w:after="160" w:line="259" w:lineRule="auto"/>
        <w:jc w:val="both"/>
        <w:rPr>
          <w:rFonts w:ascii="Arabic Typesetting" w:eastAsiaTheme="minorHAnsi" w:hAnsi="Arabic Typesetting" w:cs="Arabic Typesetting"/>
          <w:sz w:val="40"/>
          <w:szCs w:val="40"/>
          <w:rtl/>
        </w:rPr>
      </w:pPr>
      <w:proofErr w:type="gramStart"/>
      <w:r>
        <w:rPr>
          <w:rFonts w:ascii="Arabic Typesetting" w:eastAsiaTheme="minorHAnsi" w:hAnsi="Arabic Typesetting" w:cs="Arabic Typesetting" w:hint="cs"/>
          <w:sz w:val="40"/>
          <w:szCs w:val="40"/>
          <w:rtl/>
        </w:rPr>
        <w:t>ثانياً :</w:t>
      </w:r>
      <w:proofErr w:type="gramEnd"/>
      <w:r>
        <w:rPr>
          <w:rFonts w:ascii="Arabic Typesetting" w:eastAsiaTheme="minorHAnsi" w:hAnsi="Arabic Typesetting" w:cs="Arabic Typesetting" w:hint="cs"/>
          <w:sz w:val="40"/>
          <w:szCs w:val="40"/>
          <w:rtl/>
        </w:rPr>
        <w:t xml:space="preserve"> إثارة الشحناء في المجتمع والحسد والبغضاء فالناس نفوسهم ضعيفة إلا من رحم الله فإذا أحسوا أن هذا الشخص يفخر عليهم كرهوه وتكلموا فيه وحاول بعضهم أن يفخر عليهم ويصنع أكثر منه فيصبح المجتمع مجتمعاً متفككاً بخلاف ما لو كانت المناسبات ليس فيها إسراف ولا تبذير ولا تفاخر </w:t>
      </w:r>
      <w:r w:rsidR="00C80D39">
        <w:rPr>
          <w:rFonts w:ascii="Arabic Typesetting" w:eastAsiaTheme="minorHAnsi" w:hAnsi="Arabic Typesetting" w:cs="Arabic Typesetting" w:hint="cs"/>
          <w:sz w:val="40"/>
          <w:szCs w:val="40"/>
          <w:rtl/>
        </w:rPr>
        <w:t>فإنها تكون مقبولةً عند الجميع .</w:t>
      </w:r>
    </w:p>
    <w:p w:rsidR="00C80D39" w:rsidRDefault="00C80D39" w:rsidP="00C5519A">
      <w:pPr>
        <w:spacing w:after="160" w:line="259" w:lineRule="auto"/>
        <w:jc w:val="both"/>
        <w:rPr>
          <w:rFonts w:ascii="Arabic Typesetting" w:eastAsiaTheme="minorHAnsi" w:hAnsi="Arabic Typesetting" w:cs="Arabic Typesetting"/>
          <w:sz w:val="40"/>
          <w:szCs w:val="40"/>
          <w:rtl/>
        </w:rPr>
      </w:pPr>
      <w:proofErr w:type="gramStart"/>
      <w:r>
        <w:rPr>
          <w:rFonts w:ascii="Arabic Typesetting" w:eastAsiaTheme="minorHAnsi" w:hAnsi="Arabic Typesetting" w:cs="Arabic Typesetting" w:hint="cs"/>
          <w:sz w:val="40"/>
          <w:szCs w:val="40"/>
          <w:rtl/>
        </w:rPr>
        <w:t>ثالثاً :</w:t>
      </w:r>
      <w:proofErr w:type="gramEnd"/>
      <w:r>
        <w:rPr>
          <w:rFonts w:ascii="Arabic Typesetting" w:eastAsiaTheme="minorHAnsi" w:hAnsi="Arabic Typesetting" w:cs="Arabic Typesetting" w:hint="cs"/>
          <w:sz w:val="40"/>
          <w:szCs w:val="40"/>
          <w:rtl/>
        </w:rPr>
        <w:t xml:space="preserve"> من المفاسد التي تحصل بسبب التفاخر في المناسبات الرياء فتكون الأعمال ليست لله سبحانه وتعالى فالضيف مثلاً إكرامه أمرٌ مطلوب يقول صلى الله عليه وسلم : من كان يؤمن بالله واليوم الآخر فليكرم ضيفه .</w:t>
      </w:r>
    </w:p>
    <w:p w:rsidR="00C80D39" w:rsidRDefault="00C80D3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وهذا الشخص يصور طعامه الذي يقدمه لضيوفه وينشر المقاطع هنا وهناك وربما طلب وضعَ شيلةٍ وهو يرحب بضيوفه ويستقبله فيها مدحه </w:t>
      </w:r>
      <w:proofErr w:type="gramStart"/>
      <w:r>
        <w:rPr>
          <w:rFonts w:ascii="Arabic Typesetting" w:eastAsiaTheme="minorHAnsi" w:hAnsi="Arabic Typesetting" w:cs="Arabic Typesetting" w:hint="cs"/>
          <w:sz w:val="40"/>
          <w:szCs w:val="40"/>
          <w:rtl/>
        </w:rPr>
        <w:t>بالكرم .</w:t>
      </w:r>
      <w:proofErr w:type="gramEnd"/>
    </w:p>
    <w:p w:rsidR="00C80D39" w:rsidRDefault="00C80D3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فبدل ما يؤجر على ما يقدمه من طعام يكون آثماً والنبي صلى الله عليه وسلم لما ذكر أول من تسعر بهم النار ذكر رجلاً وسَّع الله عليه من المال فيأتي يوم القيامة فيعرفه الله نعمه عليه فيقول الله له ما ذا فعلتَ </w:t>
      </w:r>
      <w:proofErr w:type="gramStart"/>
      <w:r>
        <w:rPr>
          <w:rFonts w:ascii="Arabic Typesetting" w:eastAsiaTheme="minorHAnsi" w:hAnsi="Arabic Typesetting" w:cs="Arabic Typesetting" w:hint="cs"/>
          <w:sz w:val="40"/>
          <w:szCs w:val="40"/>
          <w:rtl/>
        </w:rPr>
        <w:t>فيها ؟</w:t>
      </w:r>
      <w:proofErr w:type="gramEnd"/>
      <w:r>
        <w:rPr>
          <w:rFonts w:ascii="Arabic Typesetting" w:eastAsiaTheme="minorHAnsi" w:hAnsi="Arabic Typesetting" w:cs="Arabic Typesetting" w:hint="cs"/>
          <w:sz w:val="40"/>
          <w:szCs w:val="40"/>
          <w:rtl/>
        </w:rPr>
        <w:t xml:space="preserve"> فيقول هذا الرجل ما تركت باباً من أبواب الخير تحب أن يبذل فيه إلا </w:t>
      </w:r>
      <w:proofErr w:type="gramStart"/>
      <w:r>
        <w:rPr>
          <w:rFonts w:ascii="Arabic Typesetting" w:eastAsiaTheme="minorHAnsi" w:hAnsi="Arabic Typesetting" w:cs="Arabic Typesetting" w:hint="cs"/>
          <w:sz w:val="40"/>
          <w:szCs w:val="40"/>
          <w:rtl/>
        </w:rPr>
        <w:t>بذلت !</w:t>
      </w:r>
      <w:proofErr w:type="gramEnd"/>
    </w:p>
    <w:p w:rsidR="00C80D39" w:rsidRDefault="00C80D3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فيقول الله سبحانه كذبت ولكن أنفقت ليُقال جود أي </w:t>
      </w:r>
      <w:proofErr w:type="gramStart"/>
      <w:r>
        <w:rPr>
          <w:rFonts w:ascii="Arabic Typesetting" w:eastAsiaTheme="minorHAnsi" w:hAnsi="Arabic Typesetting" w:cs="Arabic Typesetting" w:hint="cs"/>
          <w:sz w:val="40"/>
          <w:szCs w:val="40"/>
          <w:rtl/>
        </w:rPr>
        <w:t>كريم !</w:t>
      </w:r>
      <w:proofErr w:type="gramEnd"/>
    </w:p>
    <w:p w:rsidR="00C80D39" w:rsidRDefault="00C80D39" w:rsidP="00C5519A">
      <w:pPr>
        <w:spacing w:after="160" w:line="259" w:lineRule="auto"/>
        <w:jc w:val="both"/>
        <w:rPr>
          <w:rFonts w:ascii="Arabic Typesetting" w:eastAsiaTheme="minorHAnsi" w:hAnsi="Arabic Typesetting" w:cs="Arabic Typesetting"/>
          <w:sz w:val="40"/>
          <w:szCs w:val="40"/>
          <w:rtl/>
        </w:rPr>
      </w:pPr>
      <w:proofErr w:type="gramStart"/>
      <w:r>
        <w:rPr>
          <w:rFonts w:ascii="Arabic Typesetting" w:eastAsiaTheme="minorHAnsi" w:hAnsi="Arabic Typesetting" w:cs="Arabic Typesetting" w:hint="cs"/>
          <w:sz w:val="40"/>
          <w:szCs w:val="40"/>
          <w:rtl/>
        </w:rPr>
        <w:t>رابعاً :</w:t>
      </w:r>
      <w:proofErr w:type="gramEnd"/>
      <w:r>
        <w:rPr>
          <w:rFonts w:ascii="Arabic Typesetting" w:eastAsiaTheme="minorHAnsi" w:hAnsi="Arabic Typesetting" w:cs="Arabic Typesetting" w:hint="cs"/>
          <w:sz w:val="40"/>
          <w:szCs w:val="40"/>
          <w:rtl/>
        </w:rPr>
        <w:t xml:space="preserve"> من المفاسد تحمل الديون الكثيرة فوصل ببعض الناس أن يتحمل الديون الكثيرة ليصنع مناسبةً يتحدث به الناس مدةً من الزمان سبحانه الله ما هذا السفه ؟ !</w:t>
      </w:r>
    </w:p>
    <w:p w:rsidR="00C5519A" w:rsidRDefault="00C80D39" w:rsidP="00C5519A">
      <w:pPr>
        <w:spacing w:after="160" w:line="259" w:lineRule="auto"/>
        <w:jc w:val="both"/>
        <w:rPr>
          <w:rFonts w:ascii="Arabic Typesetting" w:eastAsiaTheme="minorHAnsi" w:hAnsi="Arabic Typesetting" w:cs="Arabic Typesetting"/>
          <w:sz w:val="40"/>
          <w:szCs w:val="40"/>
          <w:rtl/>
        </w:rPr>
      </w:pPr>
      <w:proofErr w:type="gramStart"/>
      <w:r>
        <w:rPr>
          <w:rFonts w:ascii="Arabic Typesetting" w:eastAsiaTheme="minorHAnsi" w:hAnsi="Arabic Typesetting" w:cs="Arabic Typesetting" w:hint="cs"/>
          <w:sz w:val="40"/>
          <w:szCs w:val="40"/>
          <w:rtl/>
        </w:rPr>
        <w:t>خامساً :</w:t>
      </w:r>
      <w:proofErr w:type="gramEnd"/>
      <w:r>
        <w:rPr>
          <w:rFonts w:ascii="Arabic Typesetting" w:eastAsiaTheme="minorHAnsi" w:hAnsi="Arabic Typesetting" w:cs="Arabic Typesetting" w:hint="cs"/>
          <w:sz w:val="40"/>
          <w:szCs w:val="40"/>
          <w:rtl/>
        </w:rPr>
        <w:t xml:space="preserve"> كسر قلوب الفقراء والناس المحتاجة وربما كانوا أقارب لهذا المسرف والمبذر كيف تسرف هذه الأموال وقريبك بحاجة لم تساعده وتشاركه همومه بهذا المال أين كرمُك وجودك؟</w:t>
      </w:r>
    </w:p>
    <w:p w:rsidR="00C80D39" w:rsidRDefault="00C80D3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أيها المسلمون لنتقِ الله سبحانه وتعالى ونحذر هذه المظاهر السيئة ونناصح أصحابها فو الله لا</w:t>
      </w:r>
      <w:r w:rsidR="00C80F72">
        <w:rPr>
          <w:rFonts w:ascii="Arabic Typesetting" w:eastAsiaTheme="minorHAnsi" w:hAnsi="Arabic Typesetting" w:cs="Arabic Typesetting" w:hint="cs"/>
          <w:sz w:val="40"/>
          <w:szCs w:val="40"/>
          <w:rtl/>
        </w:rPr>
        <w:t xml:space="preserve"> تأتي لمجتمعنا بالخير </w:t>
      </w:r>
      <w:proofErr w:type="gramStart"/>
      <w:r w:rsidR="00C80F72">
        <w:rPr>
          <w:rFonts w:ascii="Arabic Typesetting" w:eastAsiaTheme="minorHAnsi" w:hAnsi="Arabic Typesetting" w:cs="Arabic Typesetting" w:hint="cs"/>
          <w:sz w:val="40"/>
          <w:szCs w:val="40"/>
          <w:rtl/>
        </w:rPr>
        <w:t>والعافية .</w:t>
      </w:r>
      <w:proofErr w:type="gramEnd"/>
    </w:p>
    <w:p w:rsidR="00E95B57" w:rsidRDefault="00C80D39"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lastRenderedPageBreak/>
        <w:t>ول</w:t>
      </w:r>
      <w:r w:rsidR="00C80F72">
        <w:rPr>
          <w:rFonts w:ascii="Arabic Typesetting" w:eastAsiaTheme="minorHAnsi" w:hAnsi="Arabic Typesetting" w:cs="Arabic Typesetting" w:hint="cs"/>
          <w:sz w:val="40"/>
          <w:szCs w:val="40"/>
          <w:rtl/>
        </w:rPr>
        <w:t>يعلم المسلمُ أن الذي يبقى هو ما كان لله سبحانه وتعالى (</w:t>
      </w:r>
      <w:r w:rsidR="00C80F72" w:rsidRPr="00C80F72">
        <w:rPr>
          <w:rFonts w:ascii="Arabic Typesetting" w:eastAsiaTheme="minorHAnsi" w:hAnsi="Arabic Typesetting" w:cs="Arabic Typesetting"/>
          <w:sz w:val="40"/>
          <w:szCs w:val="40"/>
          <w:rtl/>
        </w:rPr>
        <w:t xml:space="preserve">(فَأَمَّا الزَّبَدُ فَيَذْهَبُ جُفَاء وَأَمَّا مَا يَنفَعُ النَّاسَ فَيَمْكُثُ فِي الأَرْضِ كَذَلِكَ يَضْرِبُ اللّهُ الأَمْثَالَ) </w:t>
      </w:r>
      <w:r w:rsidR="00C80F72">
        <w:rPr>
          <w:rFonts w:ascii="Arabic Typesetting" w:eastAsiaTheme="minorHAnsi" w:hAnsi="Arabic Typesetting" w:cs="Arabic Typesetting" w:hint="cs"/>
          <w:sz w:val="40"/>
          <w:szCs w:val="40"/>
          <w:rtl/>
        </w:rPr>
        <w:t xml:space="preserve"> </w:t>
      </w:r>
    </w:p>
    <w:p w:rsidR="00C80F72" w:rsidRDefault="00C80F72"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وأن العزة والرفعة والذكر الحسن من الله سبحانه وتعالى وأما الناس فمدحهم وذمهم ليس بشيء جاء رجلٌ للنبي صلى الله عليه وسلم </w:t>
      </w:r>
      <w:r w:rsidRPr="00C80F72">
        <w:rPr>
          <w:rFonts w:ascii="Arabic Typesetting" w:eastAsiaTheme="minorHAnsi" w:hAnsi="Arabic Typesetting" w:cs="Arabic Typesetting"/>
          <w:sz w:val="40"/>
          <w:szCs w:val="40"/>
          <w:rtl/>
        </w:rPr>
        <w:t>فَقَالَ: يَا رَسُولَ اللهِ إِنَّ حَمْد</w:t>
      </w:r>
      <w:r>
        <w:rPr>
          <w:rFonts w:ascii="Arabic Typesetting" w:eastAsiaTheme="minorHAnsi" w:hAnsi="Arabic Typesetting" w:cs="Arabic Typesetting"/>
          <w:sz w:val="40"/>
          <w:szCs w:val="40"/>
          <w:rtl/>
        </w:rPr>
        <w:t xml:space="preserve">ِي زَيْنٌ وَإِنَّ ذَمِّي </w:t>
      </w:r>
      <w:proofErr w:type="gramStart"/>
      <w:r>
        <w:rPr>
          <w:rFonts w:ascii="Arabic Typesetting" w:eastAsiaTheme="minorHAnsi" w:hAnsi="Arabic Typesetting" w:cs="Arabic Typesetting"/>
          <w:sz w:val="40"/>
          <w:szCs w:val="40"/>
          <w:rtl/>
        </w:rPr>
        <w:t>شَيْنٌ</w:t>
      </w:r>
      <w:r>
        <w:rPr>
          <w:rFonts w:ascii="Arabic Typesetting" w:eastAsiaTheme="minorHAnsi" w:hAnsi="Arabic Typesetting" w:cs="Arabic Typesetting" w:hint="cs"/>
          <w:sz w:val="40"/>
          <w:szCs w:val="40"/>
          <w:rtl/>
        </w:rPr>
        <w:t>[</w:t>
      </w:r>
      <w:proofErr w:type="gramEnd"/>
      <w:r>
        <w:rPr>
          <w:rFonts w:ascii="Arabic Typesetting" w:eastAsiaTheme="minorHAnsi" w:hAnsi="Arabic Typesetting" w:cs="Arabic Typesetting" w:hint="cs"/>
          <w:sz w:val="40"/>
          <w:szCs w:val="40"/>
          <w:rtl/>
        </w:rPr>
        <w:t>يعني أنا إذا مدحت</w:t>
      </w:r>
      <w:r w:rsidR="00C5519A">
        <w:rPr>
          <w:rFonts w:ascii="Arabic Typesetting" w:eastAsiaTheme="minorHAnsi" w:hAnsi="Arabic Typesetting" w:cs="Arabic Typesetting" w:hint="cs"/>
          <w:sz w:val="40"/>
          <w:szCs w:val="40"/>
          <w:rtl/>
        </w:rPr>
        <w:t xml:space="preserve"> شخصا</w:t>
      </w:r>
      <w:r>
        <w:rPr>
          <w:rFonts w:ascii="Arabic Typesetting" w:eastAsiaTheme="minorHAnsi" w:hAnsi="Arabic Typesetting" w:cs="Arabic Typesetting" w:hint="cs"/>
          <w:sz w:val="40"/>
          <w:szCs w:val="40"/>
          <w:rtl/>
        </w:rPr>
        <w:t xml:space="preserve"> فهو الممدوح وإذا ذممتُ أحداً فذمي قويٌ ]</w:t>
      </w:r>
      <w:r w:rsidRPr="00C80F72">
        <w:rPr>
          <w:rFonts w:ascii="Arabic Typesetting" w:eastAsiaTheme="minorHAnsi" w:hAnsi="Arabic Typesetting" w:cs="Arabic Typesetting"/>
          <w:sz w:val="40"/>
          <w:szCs w:val="40"/>
          <w:rtl/>
        </w:rPr>
        <w:t xml:space="preserve"> فَقَالَ النَّبِيُّ صَلَّى اللَّهُ عَلَيْهِ وَسَلَّمَ: ذَاكَ اللَّهُ عَزَّ وَجَلَّ.</w:t>
      </w:r>
    </w:p>
    <w:p w:rsidR="00C5519A" w:rsidRDefault="00C5519A"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 xml:space="preserve">اللهم اجعلنا من عبادك الشاكرين ولا تجعلنا من المسرفين المبذرين </w:t>
      </w:r>
    </w:p>
    <w:p w:rsidR="00C5519A" w:rsidRDefault="00C5519A" w:rsidP="00C5519A">
      <w:pPr>
        <w:spacing w:after="160" w:line="259" w:lineRule="auto"/>
        <w:jc w:val="both"/>
        <w:rPr>
          <w:rFonts w:ascii="Arabic Typesetting" w:eastAsiaTheme="minorHAnsi" w:hAnsi="Arabic Typesetting" w:cs="Arabic Typesetting"/>
          <w:sz w:val="40"/>
          <w:szCs w:val="40"/>
          <w:rtl/>
        </w:rPr>
      </w:pPr>
      <w:r>
        <w:rPr>
          <w:rFonts w:ascii="Arabic Typesetting" w:eastAsiaTheme="minorHAnsi" w:hAnsi="Arabic Typesetting" w:cs="Arabic Typesetting" w:hint="cs"/>
          <w:sz w:val="40"/>
          <w:szCs w:val="40"/>
          <w:rtl/>
        </w:rPr>
        <w:t>اللهم اعنا على شكرك وعلى ذكرك وحسن عبادتك ........</w:t>
      </w:r>
    </w:p>
    <w:p w:rsidR="00C80F72" w:rsidRPr="00E95B57" w:rsidRDefault="00C80F72" w:rsidP="00C5519A">
      <w:pPr>
        <w:spacing w:after="160" w:line="259" w:lineRule="auto"/>
        <w:jc w:val="both"/>
        <w:rPr>
          <w:rFonts w:ascii="Arabic Typesetting" w:eastAsiaTheme="minorHAnsi" w:hAnsi="Arabic Typesetting" w:cs="Arabic Typesetting"/>
          <w:sz w:val="40"/>
          <w:szCs w:val="40"/>
        </w:rPr>
      </w:pPr>
    </w:p>
    <w:sectPr w:rsidR="00C80F72" w:rsidRPr="00E95B57"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Snap ITC">
    <w:panose1 w:val="04040A07060A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73"/>
    <w:rsid w:val="00370345"/>
    <w:rsid w:val="00533FD3"/>
    <w:rsid w:val="006400A9"/>
    <w:rsid w:val="00716073"/>
    <w:rsid w:val="00782550"/>
    <w:rsid w:val="008114C7"/>
    <w:rsid w:val="00852EC9"/>
    <w:rsid w:val="008D0434"/>
    <w:rsid w:val="00C5519A"/>
    <w:rsid w:val="00C80D39"/>
    <w:rsid w:val="00C80F72"/>
    <w:rsid w:val="00E95B57"/>
    <w:rsid w:val="00F12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1E0DF-57B3-4DC8-AFA8-3ACFEFF8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BE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920</Words>
  <Characters>5247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2025-04-17T08:20:00Z</dcterms:created>
  <dcterms:modified xsi:type="dcterms:W3CDTF">2025-04-17T11:06:00Z</dcterms:modified>
</cp:coreProperties>
</file>