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A923C4" w14:textId="77777777" w:rsidR="002B471D" w:rsidRDefault="002B471D" w:rsidP="002B471D">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أخلاق يُبغضها الله سبحانه</w:t>
      </w:r>
    </w:p>
    <w:p w14:paraId="61CDF1C4" w14:textId="77777777" w:rsidR="002B471D" w:rsidRDefault="002B471D" w:rsidP="002B471D">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4C0C4B2" w14:textId="77777777" w:rsidR="002B471D" w:rsidRDefault="002B471D" w:rsidP="002B471D">
      <w:pPr>
        <w:ind w:firstLine="720"/>
        <w:jc w:val="both"/>
        <w:rPr>
          <w:rFonts w:ascii="Simplified Arabic" w:hAnsi="Simplified Arabic" w:cs="Simplified Arabic"/>
          <w:b/>
          <w:bCs/>
          <w:color w:val="C00000"/>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فَكَثِيرَةٌ هِيَ الْآيَاتُ وَالْأَحَادِيثُ الَّتِي تَتَحَدَّثُ عَنْ بُغْضِ اللَّهِ تَعَالَى لِجُمْلَةٍ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لْأَعْمَالِ وَالْأَخْلَاقِ وَالْأَشْخَاصِ، </w:t>
      </w:r>
      <w:r>
        <w:rPr>
          <w:rFonts w:ascii="Simplified Arabic" w:hAnsi="Simplified Arabic" w:cs="Simplified Arabic"/>
          <w:b/>
          <w:bCs/>
          <w:color w:val="C00000"/>
          <w:sz w:val="32"/>
          <w:szCs w:val="32"/>
          <w:rtl/>
        </w:rPr>
        <w:t>وَهَذِهِ الْخِصَالُ الَّتِي يُبْغِضُهَا اللَّهُ تَعَالَى وَلَا يُحِبُّهَا لَيْسَتْ فِي مَنْزِلَةٍ وَاحِدَةٍ</w:t>
      </w:r>
      <w:r>
        <w:rPr>
          <w:rFonts w:ascii="Simplified Arabic" w:hAnsi="Simplified Arabic" w:cs="Simplified Arabic"/>
          <w:sz w:val="32"/>
          <w:szCs w:val="32"/>
          <w:rtl/>
        </w:rPr>
        <w:t xml:space="preserve">؛ </w:t>
      </w:r>
      <w:r>
        <w:rPr>
          <w:rFonts w:ascii="Simplified Arabic" w:hAnsi="Simplified Arabic" w:cs="Simplified Arabic"/>
          <w:b/>
          <w:bCs/>
          <w:color w:val="00B0F0"/>
          <w:sz w:val="32"/>
          <w:szCs w:val="32"/>
          <w:rtl/>
        </w:rPr>
        <w:t>فَمِنْهَا</w:t>
      </w:r>
      <w:r>
        <w:rPr>
          <w:rFonts w:ascii="Simplified Arabic" w:hAnsi="Simplified Arabic" w:cs="Simplified Arabic"/>
          <w:sz w:val="32"/>
          <w:szCs w:val="32"/>
          <w:rtl/>
        </w:rPr>
        <w:t>: مَا هُوَ كُفْرٌ وَخُرُوجٌ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لْإِسْلَامِ،</w:t>
      </w:r>
      <w:r>
        <w:rPr>
          <w:rFonts w:ascii="Simplified Arabic" w:hAnsi="Simplified Arabic" w:cs="Simplified Arabic"/>
          <w:b/>
          <w:bCs/>
          <w:color w:val="00B0F0"/>
          <w:sz w:val="32"/>
          <w:szCs w:val="32"/>
          <w:rtl/>
        </w:rPr>
        <w:t xml:space="preserve"> وَمِنْهَا</w:t>
      </w:r>
      <w:r>
        <w:rPr>
          <w:rFonts w:ascii="Simplified Arabic" w:hAnsi="Simplified Arabic" w:cs="Simplified Arabic"/>
          <w:sz w:val="32"/>
          <w:szCs w:val="32"/>
          <w:rtl/>
        </w:rPr>
        <w:t xml:space="preserve">: مَا هُوَ مِنْ كَبَائِرِ الذُّنُوبِ وَالْآثَامِ، </w:t>
      </w:r>
      <w:r>
        <w:rPr>
          <w:rFonts w:ascii="Simplified Arabic" w:hAnsi="Simplified Arabic" w:cs="Simplified Arabic"/>
          <w:b/>
          <w:bCs/>
          <w:color w:val="00B0F0"/>
          <w:sz w:val="32"/>
          <w:szCs w:val="32"/>
          <w:rtl/>
        </w:rPr>
        <w:t>وَمِنْهَا</w:t>
      </w:r>
      <w:r>
        <w:rPr>
          <w:rFonts w:ascii="Simplified Arabic" w:hAnsi="Simplified Arabic" w:cs="Simplified Arabic"/>
          <w:sz w:val="32"/>
          <w:szCs w:val="32"/>
          <w:rtl/>
        </w:rPr>
        <w:t xml:space="preserve">: مَا هُوَ مَكْرُوهٌ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لْمَكْرُوهَاتِ. وَمِنْ لَوَازِمِ مَحَبَّةِ الْعَبْدِ لِرَبِّهِ، وَتَمَامِ إِيمَانِهِ؛ أَنْ يُحِبَّ مَا يُحِبُّهُ مَوْلَاهُ، وَيُبْغِضَ مَا يُبْغِضُهُ، وَيَرْضَى لِرِضَائِهِ، وَيَغْضَبَ لِغَضَبِهِ. وَحَدِيثُنَا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لْأَخْلَاقِ الَّتِي يُبْغِضُهَا اللَّهُ، وَيُبْغِضُ مَن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تَّصَفَ بِهَا. </w:t>
      </w:r>
    </w:p>
    <w:p w14:paraId="6246A7FE"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عِبَادَ اللَّهِ..</w:t>
      </w:r>
      <w:r>
        <w:rPr>
          <w:rFonts w:ascii="Simplified Arabic" w:hAnsi="Simplified Arabic" w:cs="Simplified Arabic"/>
          <w:b/>
          <w:bCs/>
          <w:sz w:val="32"/>
          <w:szCs w:val="32"/>
          <w:rtl/>
        </w:rPr>
        <w:t xml:space="preserve"> </w:t>
      </w:r>
      <w:r>
        <w:rPr>
          <w:rFonts w:ascii="Simplified Arabic" w:hAnsi="Simplified Arabic" w:cs="Simplified Arabic"/>
          <w:b/>
          <w:bCs/>
          <w:color w:val="C00000"/>
          <w:sz w:val="32"/>
          <w:szCs w:val="32"/>
          <w:rtl/>
        </w:rPr>
        <w:t>مِنْ أَهَمِّ الْأَخْلَاقِ الَّتِي يُبْغِضُهَا اللَّهُ سُبْحَانَهُ</w:t>
      </w:r>
      <w:r>
        <w:rPr>
          <w:rFonts w:ascii="Simplified Arabic" w:hAnsi="Simplified Arabic" w:cs="Simplified Arabic"/>
          <w:sz w:val="32"/>
          <w:szCs w:val="32"/>
          <w:rtl/>
        </w:rPr>
        <w:t>:</w:t>
      </w:r>
    </w:p>
    <w:p w14:paraId="4BA7B87A" w14:textId="77777777" w:rsidR="002B471D" w:rsidRDefault="002B471D" w:rsidP="002B471D">
      <w:pPr>
        <w:ind w:firstLine="720"/>
        <w:jc w:val="both"/>
        <w:rPr>
          <w:rtl/>
        </w:rPr>
      </w:pPr>
      <w:r>
        <w:rPr>
          <w:rFonts w:ascii="Simplified Arabic" w:hAnsi="Simplified Arabic" w:cs="Simplified Arabic"/>
          <w:b/>
          <w:bCs/>
          <w:color w:val="0070C0"/>
          <w:sz w:val="32"/>
          <w:szCs w:val="32"/>
          <w:rtl/>
        </w:rPr>
        <w:t>1- الْكِبْرُ، وَالْفَخْرُ، وَالْخُيَلَاءُ</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فَالْكِبْرُ</w:t>
      </w:r>
      <w:r>
        <w:rPr>
          <w:rFonts w:ascii="Simplified Arabic" w:hAnsi="Simplified Arabic" w:cs="Simplified Arabic"/>
          <w:sz w:val="32"/>
          <w:szCs w:val="32"/>
          <w:rtl/>
        </w:rPr>
        <w:t xml:space="preserve">: هُوَ إِعْجَابُ الْمَرْءِ بِنَفْسِهِ؛ بِأَنْ يَرَى نَفْسَهُ أَفْضَلَ مِنْ غَيْرِهِ. </w:t>
      </w:r>
      <w:r>
        <w:rPr>
          <w:rFonts w:ascii="Simplified Arabic" w:hAnsi="Simplified Arabic" w:cs="Simplified Arabic"/>
          <w:b/>
          <w:bCs/>
          <w:color w:val="C00000"/>
          <w:sz w:val="32"/>
          <w:szCs w:val="32"/>
          <w:rtl/>
        </w:rPr>
        <w:t>وَالْفَخْرُ</w:t>
      </w:r>
      <w:r>
        <w:rPr>
          <w:rFonts w:ascii="Simplified Arabic" w:hAnsi="Simplified Arabic" w:cs="Simplified Arabic"/>
          <w:sz w:val="32"/>
          <w:szCs w:val="32"/>
          <w:rtl/>
        </w:rPr>
        <w:t>: هُوَ الْمُبَاهَاةُ فِي الْأَشْيَاءِ الْخَارِجَةِ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لْإِنْسَانِ؛ كَالْمَالِ وَالْجَاهِ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وَالْخُيَلَاءُ</w:t>
      </w:r>
      <w:r>
        <w:rPr>
          <w:rFonts w:ascii="Simplified Arabic" w:hAnsi="Simplified Arabic" w:cs="Simplified Arabic"/>
          <w:sz w:val="32"/>
          <w:szCs w:val="32"/>
          <w:rtl/>
        </w:rPr>
        <w:t xml:space="preserve">: هِيَ التَّكَبُّرُ؛ بِأَنْ يَتَخَيَّلَ الْإِنْسَانُ فَضِيلَةً تَرَاءَتْ لَهُ مِنْ نَفْسِهِ. وَالْخُيَلَاءُ وَالْمَخِيلَةُ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لْكَبَائِرِ الْمُحَرَّمَةِ الَّتِي نَهَى اللَّهُ عَنْهَا بِقَوْلِهِ: {</w:t>
      </w:r>
      <w:r>
        <w:rPr>
          <w:rFonts w:cs="Simplified Arabic"/>
          <w:b/>
          <w:bCs/>
          <w:color w:val="00B050"/>
          <w:sz w:val="32"/>
          <w:szCs w:val="32"/>
          <w:rtl/>
        </w:rPr>
        <w:t>وَلَا تَمْشِ فِي الْأَرْضِ مَرَحًا إِنَّ اللَّهَ لَا يُحِبُّ كُلَّ مُخْتَالٍ فَخُورٍ</w:t>
      </w:r>
      <w:r>
        <w:rPr>
          <w:rFonts w:ascii="Simplified Arabic" w:hAnsi="Simplified Arabic" w:cs="Simplified Arabic"/>
          <w:sz w:val="32"/>
          <w:szCs w:val="32"/>
          <w:rtl/>
        </w:rPr>
        <w:t xml:space="preserve">} [لُقْمَانَ: 18]؛ أَيْ: مُخْتَالٌ مُعْجَبٌ بِنَفْسِهِ، فَخُورٌ عَلَى غَيْرِهِ، فَهَذَا الصِّنْفُ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لَا يُحِبُّ</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للَّهُ، وَلَا يَرْضَى عَنْهُمْ؛ لِأَنَّهُمْ مُتَكَبِّرُونَ عَلَى النَّاسِ، وَلِذَا يُبْغِضُ</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للَّهُ تَعَالَى؛ كَمَا قَالَ رَسُولُ اللَّهِ صَلَّى اللَّهُ عَلَيْهِ وَسَلَّمَ: «</w:t>
      </w:r>
      <w:r>
        <w:rPr>
          <w:rFonts w:ascii="Simplified Arabic" w:hAnsi="Simplified Arabic" w:cs="Simplified Arabic"/>
          <w:b/>
          <w:bCs/>
          <w:sz w:val="32"/>
          <w:szCs w:val="32"/>
          <w:rtl/>
        </w:rPr>
        <w:t>الِاخْتِيَالُ الَّذِي يُبْغِضُ اللَّهُ عَزَّ وَجَلَّ: الْخُيَلَاءُ فِي الْبَاطِلِ</w:t>
      </w:r>
      <w:r>
        <w:rPr>
          <w:rFonts w:ascii="Simplified Arabic" w:hAnsi="Simplified Arabic" w:cs="Simplified Arabic"/>
          <w:sz w:val="32"/>
          <w:szCs w:val="32"/>
          <w:rtl/>
        </w:rPr>
        <w:t xml:space="preserve">» حَسَنٌ – رَوَاهُ النَّسَائِيُّ. </w:t>
      </w:r>
    </w:p>
    <w:p w14:paraId="7C5D0E29" w14:textId="77777777" w:rsidR="002B471D" w:rsidRDefault="002B471D" w:rsidP="002B471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وَهَذِهِ صِفَاتٌ مَذْمُومَةٌ، تَسْلُبُ صَاحِبَهَا الْفَضَائِلَ، وَتُكْسِبُهُ الرَّذَائِلَ، وَهِيَ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لْكَبَائِرِ؛ بَلْ إِنَّ كُلًّا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لْخُيَلَاءِ وَالْفَخْرِ ثَمَرَةٌ سَيِّئَةٌ لِصِفَةِ الْكِبْرِ وَالْإِعْجَابِ بِالنَّفْسِ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وَاللَّهُ تَعَالَى يُبْغِضُ الْمُتَكَبِّرِينَ، وَلَا يُحِبُّهُمْ؛ كَمَا قَالَ سُبْحَانَهُ: {</w:t>
      </w:r>
      <w:r>
        <w:rPr>
          <w:rFonts w:cs="Simplified Arabic"/>
          <w:b/>
          <w:bCs/>
          <w:color w:val="00B050"/>
          <w:sz w:val="32"/>
          <w:szCs w:val="32"/>
          <w:rtl/>
        </w:rPr>
        <w:t>إِنَّهُ لَا يُحِبُّ الْمُسْتَكْبِرِينَ</w:t>
      </w:r>
      <w:r>
        <w:rPr>
          <w:rFonts w:ascii="Simplified Arabic" w:hAnsi="Simplified Arabic" w:cs="Simplified Arabic"/>
          <w:sz w:val="32"/>
          <w:szCs w:val="32"/>
          <w:rtl/>
        </w:rPr>
        <w:t xml:space="preserve">} [النَّحْلِ: 23]. </w:t>
      </w:r>
    </w:p>
    <w:p w14:paraId="18F5460A"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وَأَسْوَأُ صُوَرِ التَّكَبُّرِ</w:t>
      </w:r>
      <w:r>
        <w:rPr>
          <w:rFonts w:ascii="Simplified Arabic" w:hAnsi="Simplified Arabic" w:cs="Simplified Arabic"/>
          <w:sz w:val="32"/>
          <w:szCs w:val="32"/>
          <w:rtl/>
        </w:rPr>
        <w:t xml:space="preserve">: </w:t>
      </w:r>
      <w:r>
        <w:rPr>
          <w:rFonts w:ascii="Simplified Arabic" w:hAnsi="Simplified Arabic" w:cs="Simplified Arabic"/>
          <w:b/>
          <w:bCs/>
          <w:color w:val="00B0F0"/>
          <w:sz w:val="32"/>
          <w:szCs w:val="32"/>
          <w:rtl/>
        </w:rPr>
        <w:t>هُوَ تَكَبُّرُ الْفَقِيرِ الْعَائِلِ ذِي الْحَاجَةِ</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 xml:space="preserve">أَرْبَعَةٌ يُبْغِضُهُمُ اللَّهُ عَزَّ وَجَلَّ: الْبَيَّاعُ الْحَلَّافُ، وَالْفَقِيرُ الْمُخْتَالُ، وَالشَّيْخُ </w:t>
      </w:r>
      <w:r>
        <w:rPr>
          <w:rFonts w:ascii="Simplified Arabic" w:hAnsi="Simplified Arabic" w:cs="Simplified Arabic"/>
          <w:b/>
          <w:bCs/>
          <w:sz w:val="32"/>
          <w:szCs w:val="32"/>
          <w:rtl/>
        </w:rPr>
        <w:lastRenderedPageBreak/>
        <w:t>الزَّانِي، وَالْإِمَامُ الْجَائِرُ</w:t>
      </w:r>
      <w:r>
        <w:rPr>
          <w:rFonts w:ascii="Simplified Arabic" w:hAnsi="Simplified Arabic" w:cs="Simplified Arabic"/>
          <w:sz w:val="32"/>
          <w:szCs w:val="32"/>
          <w:rtl/>
        </w:rPr>
        <w:t xml:space="preserve">» صَحِيحٌ – رَوَاهُ النَّسَائِيُّ. وَالتَّكَبُّرُ مُحَرَّمٌ عَلَى النَّاسِ جَمِيعًا، إِلَّا أَنَّهُ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لْفَقِيرِ أَعْظَمُ جُرْمًا؛ لِأَنَّ اللَّهَ تَعَالَى زَوَى عَنْهُ أَسْبَابَ التَّكَبُّرِ، فَكَانَ الْأَوْلَى بِهِ التَّوَاضُعَ، فَأَبَى لُؤْمُ طَبْعِهِ إِلَّا التَّكَبُّرَ، فَلِذَلِكَ كَانَ التَّكَبُّرُ مِنْهُ أَقْبَحَ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وَاللَّهُ تَعَالَى سَيُحَاسِبُ الْمُتَكَبِّرِينَ – وَإِنْ كَانَ مَا يُكِنُّونَهُ فِي قُلُوبِهِمْ مِنْهُ وَزْنَ ذَرَّةٍ، وَلَا يَدْخُلُونَ الْجَنَّةَ حَتَّى يُجَازَوْا عَلَى كِبْرِهِمْ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لَا يَدْخُلُ الْجَنَّةَ مَنْ كَانَ فِي قَلْبِهِ مِثْقَالُ ذَرَّةٍ مِنْ كِبْرٍ</w:t>
      </w:r>
      <w:r>
        <w:rPr>
          <w:rFonts w:ascii="Simplified Arabic" w:hAnsi="Simplified Arabic" w:cs="Simplified Arabic"/>
          <w:sz w:val="32"/>
          <w:szCs w:val="32"/>
          <w:rtl/>
        </w:rPr>
        <w:t xml:space="preserve">» رَوَاهُ مُسْلِمٌ. </w:t>
      </w:r>
    </w:p>
    <w:p w14:paraId="73D3AC68" w14:textId="63E77A5D" w:rsidR="002B471D" w:rsidRDefault="002B471D" w:rsidP="00AF3AD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الْبُخْلُ</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ثَلَاثَةٌ يُبْغِضُهُمُ اللَّهُ: مَلِكٌ كَذَّابٌ، وَعَائِلٌ مُسْتَكْبِرٌ، ‌وَغَنِيٌّ ‌بَخِيلٌ</w:t>
      </w:r>
      <w:r>
        <w:rPr>
          <w:rFonts w:ascii="Simplified Arabic" w:hAnsi="Simplified Arabic" w:cs="Simplified Arabic"/>
          <w:sz w:val="32"/>
          <w:szCs w:val="32"/>
          <w:rtl/>
        </w:rPr>
        <w:t>» رَوَاهُ الطَّبَرَانِيُّ فِي "الْأَوْسَطِ"</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وَالْبُخْلُ أَنْوَاعٌ</w:t>
      </w:r>
      <w:r>
        <w:rPr>
          <w:rFonts w:ascii="Simplified Arabic" w:hAnsi="Simplified Arabic" w:cs="Simplified Arabic"/>
          <w:sz w:val="32"/>
          <w:szCs w:val="32"/>
          <w:rtl/>
        </w:rPr>
        <w:t>: بُخْلٌ بِالْمَالِ، وَبِالْعِلْمِ، وَبِالطَّعَامِ، وَبِالسَّلَامِ، وَبِالْكَلَامِ، وَبِالْجَاهِ، وَبِالصَّلَاةِ عَلَى النَّبِيِّ صَلَّى اللَّهُ عَلَيْهِ وَسَلَّمَ، وَكُلُّهَا نَقَائِصُ وَرَذَائِلُ مَذْمُومَةٌ عَقْلًا وَشَرْعًا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صَلَّى اللَّهُ عَلَيْهِ وَسَلَّمَ: «</w:t>
      </w:r>
      <w:r>
        <w:rPr>
          <w:rFonts w:ascii="Simplified Arabic" w:hAnsi="Simplified Arabic" w:cs="Simplified Arabic"/>
          <w:b/>
          <w:bCs/>
          <w:sz w:val="32"/>
          <w:szCs w:val="32"/>
          <w:rtl/>
        </w:rPr>
        <w:t>شَرُّ مَا فِي الرَّجُلِ: ‌شُحٌّ ‌هَالِعٌ</w:t>
      </w:r>
      <w:r>
        <w:rPr>
          <w:rFonts w:ascii="Simplified Arabic" w:hAnsi="Simplified Arabic" w:cs="Simplified Arabic"/>
          <w:sz w:val="32"/>
          <w:szCs w:val="32"/>
          <w:rtl/>
        </w:rPr>
        <w:t>» صَحِيحٌ – رَوَاهُ أَحْمَدُ. أَيْ: يَجْزَعُ فِي شُحِّهِ أَشَدَّ الْجَزَعِ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sidR="00AF3AD1">
        <w:rPr>
          <w:rFonts w:ascii="Simplified Arabic" w:hAnsi="Simplified Arabic" w:cs="Simplified Arabic" w:hint="cs"/>
          <w:sz w:val="32"/>
          <w:szCs w:val="32"/>
          <w:rtl/>
        </w:rPr>
        <w:t xml:space="preserve"> </w:t>
      </w:r>
      <w:r>
        <w:rPr>
          <w:rFonts w:ascii="Simplified Arabic" w:hAnsi="Simplified Arabic" w:cs="Simplified Arabic"/>
          <w:sz w:val="32"/>
          <w:szCs w:val="32"/>
          <w:rtl/>
        </w:rPr>
        <w:t>وَقَالَ صَلَّى اللَّهُ عَلَيْهِ وَسَلَّمَ: «</w:t>
      </w:r>
      <w:r>
        <w:rPr>
          <w:rFonts w:ascii="Simplified Arabic" w:hAnsi="Simplified Arabic" w:cs="Simplified Arabic"/>
          <w:b/>
          <w:bCs/>
          <w:sz w:val="32"/>
          <w:szCs w:val="32"/>
          <w:rtl/>
        </w:rPr>
        <w:t>‌إِنَّ ‌أَبْخَلَ ‌النَّاسِ ‌مَنْ ‌بَخِلَ بِالسَّلَامِ</w:t>
      </w:r>
      <w:r>
        <w:rPr>
          <w:rFonts w:ascii="Simplified Arabic" w:hAnsi="Simplified Arabic" w:cs="Simplified Arabic"/>
          <w:sz w:val="32"/>
          <w:szCs w:val="32"/>
          <w:rtl/>
        </w:rPr>
        <w:t>» صَحِيحٌ – رَوَاهُ ابْنُ حِبَّانَ. وَقَالَ أَيْضًا: «</w:t>
      </w:r>
      <w:r>
        <w:rPr>
          <w:rFonts w:ascii="Simplified Arabic" w:hAnsi="Simplified Arabic" w:cs="Simplified Arabic"/>
          <w:b/>
          <w:bCs/>
          <w:sz w:val="32"/>
          <w:szCs w:val="32"/>
          <w:rtl/>
        </w:rPr>
        <w:t>‌الْبَخِيلُ ‌مَنْ ‌ذُكِرْتُ ‌عِنْدَهُ؛ فَلَمْ يُصَلِّ عَلَيَّ</w:t>
      </w:r>
      <w:r>
        <w:rPr>
          <w:rFonts w:ascii="Simplified Arabic" w:hAnsi="Simplified Arabic" w:cs="Simplified Arabic"/>
          <w:sz w:val="32"/>
          <w:szCs w:val="32"/>
          <w:rtl/>
        </w:rPr>
        <w:t>» صَحِيحٌ – رَوَاهُ أَحْمَدُ. فَهَلْ تَجِدُ أَبْخَلَ مِنْ هَذَا؟!</w:t>
      </w:r>
    </w:p>
    <w:p w14:paraId="1A8A1296"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الْفُحْشُ وَالتَّفَحُّشُ</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وَالْفُحْشُ</w:t>
      </w:r>
      <w:r>
        <w:rPr>
          <w:rFonts w:ascii="Simplified Arabic" w:hAnsi="Simplified Arabic" w:cs="Simplified Arabic"/>
          <w:sz w:val="32"/>
          <w:szCs w:val="32"/>
          <w:rtl/>
        </w:rPr>
        <w:t xml:space="preserve">: مَا عَظُمَ قُبْحُهُ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لْأَقْوَالِ وَالْأَفْعَالِ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وَقِيلَ: هُوَ مَا يَنْفِرُ عَنْهُ الطَّبْعُ السَّلِيمُ، وَيَسْتَنْقِصُهُ الْعَقْلُ الْمُسْتَقِيمُ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وَقَدْ أَخْبَرَ النَّبِيُّ صَلَّى اللَّهُ عَلَيْهِ وَسَلَّمَ عَنْ عَدَمِ مَحَبَّةِ اللَّهِ لِلْفُحْشِ وَالتَّفَحُّشِ، بِقَوْلِهِ: «</w:t>
      </w:r>
      <w:r>
        <w:rPr>
          <w:rFonts w:ascii="Simplified Arabic" w:hAnsi="Simplified Arabic" w:cs="Simplified Arabic"/>
          <w:b/>
          <w:bCs/>
          <w:sz w:val="32"/>
          <w:szCs w:val="32"/>
          <w:rtl/>
        </w:rPr>
        <w:t>إِنَّ اللَّهَ لَا يُحِبُّ الْفُحْشَ وَالتَّفَحُّشَ</w:t>
      </w:r>
      <w:r>
        <w:rPr>
          <w:rFonts w:ascii="Simplified Arabic" w:hAnsi="Simplified Arabic" w:cs="Simplified Arabic"/>
          <w:sz w:val="32"/>
          <w:szCs w:val="32"/>
          <w:rtl/>
        </w:rPr>
        <w:t xml:space="preserve">» رَوَاهُ مُسْلِمٌ. وَحَذَّرَ أُمَّتَهُ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لْفُحْشِ فِي الْقَوْلِ وَالْفِعْلِ، فَقَالَ صَلَّى اللَّهُ عَلَيْهِ وَسَلَّمَ: «</w:t>
      </w:r>
      <w:r>
        <w:rPr>
          <w:rFonts w:ascii="Simplified Arabic" w:hAnsi="Simplified Arabic" w:cs="Simplified Arabic"/>
          <w:b/>
          <w:bCs/>
          <w:sz w:val="32"/>
          <w:szCs w:val="32"/>
          <w:rtl/>
        </w:rPr>
        <w:t>‌إِيَّاكُمْ ‌وَالْفُحْشَ؛ فَإِنَّ اللَّهَ لَا يُحِبُّ الْفَاحِشَ وَالْمُتَفَحِّشَ</w:t>
      </w:r>
      <w:r>
        <w:rPr>
          <w:rFonts w:ascii="Simplified Arabic" w:hAnsi="Simplified Arabic" w:cs="Simplified Arabic"/>
          <w:sz w:val="32"/>
          <w:szCs w:val="32"/>
          <w:rtl/>
        </w:rPr>
        <w:t>» صَحِيحٌ – رَوَاهُ ابْنُ حِبَّانَ. وَصَرَّحَ بِبُغْضِ اللَّهِ لِلْفَاحِشِ، فَقَالَ صَلَّى اللَّهُ عَلَيْهِ وَسَلَّمَ: «</w:t>
      </w:r>
      <w:r>
        <w:rPr>
          <w:rFonts w:ascii="Simplified Arabic" w:hAnsi="Simplified Arabic" w:cs="Simplified Arabic"/>
          <w:b/>
          <w:bCs/>
          <w:sz w:val="32"/>
          <w:szCs w:val="32"/>
          <w:rtl/>
        </w:rPr>
        <w:t xml:space="preserve">إِنَّ اللَّهَ لَيَبْغَضُ الْفَاحِشَ </w:t>
      </w:r>
      <w:r>
        <w:rPr>
          <w:rFonts w:ascii="Simplified Arabic" w:hAnsi="Simplified Arabic" w:cs="Simplified Arabic"/>
          <w:b/>
          <w:bCs/>
          <w:sz w:val="32"/>
          <w:szCs w:val="32"/>
          <w:rtl/>
        </w:rPr>
        <w:lastRenderedPageBreak/>
        <w:t>الْبَذِيءَ</w:t>
      </w:r>
      <w:r>
        <w:rPr>
          <w:rFonts w:ascii="Simplified Arabic" w:hAnsi="Simplified Arabic" w:cs="Simplified Arabic"/>
          <w:sz w:val="32"/>
          <w:szCs w:val="32"/>
          <w:rtl/>
        </w:rPr>
        <w:t xml:space="preserve">» صَحِيحٌ - رَوَاهُ التِّرْمِذِيُّ. </w:t>
      </w:r>
      <w:r>
        <w:rPr>
          <w:rFonts w:ascii="Simplified Arabic" w:hAnsi="Simplified Arabic" w:cs="Simplified Arabic"/>
          <w:b/>
          <w:bCs/>
          <w:color w:val="C00000"/>
          <w:sz w:val="32"/>
          <w:szCs w:val="32"/>
          <w:rtl/>
        </w:rPr>
        <w:t>وَالْبَذَاءُ</w:t>
      </w:r>
      <w:r>
        <w:rPr>
          <w:rFonts w:ascii="Simplified Arabic" w:hAnsi="Simplified Arabic" w:cs="Simplified Arabic"/>
          <w:sz w:val="32"/>
          <w:szCs w:val="32"/>
          <w:rtl/>
        </w:rPr>
        <w:t>: الْفُحْشُ فِي الْقَوْلِ، وَالْقُبْحُ فِي الْمَنْطِقِ، وَإِنْ كَانَ الْكَلَامُ صِدْقًا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DF7C142"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وَالنَّبِيُّ صَلَّى اللَّهُ عَلَيْهِ وَسَلَّمَ هُوَ الْأُسْوَةُ الْحَسَنَةُ فِي اجْتِنَابِ الْفُحْشِ وَالتَّفَحُّشِ فِي الْقَوْلِ وَالْفِعْلِ؛ فَعَنْ عَبْدِ اللَّهِ بْنِ عَمْرٍو رَضِيَ اللَّهُ عَنْهُمَا قَالَ: «</w:t>
      </w:r>
      <w:r>
        <w:rPr>
          <w:rFonts w:ascii="Simplified Arabic" w:hAnsi="Simplified Arabic" w:cs="Simplified Arabic"/>
          <w:b/>
          <w:bCs/>
          <w:sz w:val="32"/>
          <w:szCs w:val="32"/>
          <w:rtl/>
        </w:rPr>
        <w:t>لَمْ يَكُنِ النَّبِيُّ صَلَّى اللَّهُ عَلَيْهِ وَسَلَّمَ فَاحِشًا وَلَا مُتَفَحِّشًا</w:t>
      </w:r>
      <w:r>
        <w:rPr>
          <w:rFonts w:ascii="Simplified Arabic" w:hAnsi="Simplified Arabic" w:cs="Simplified Arabic"/>
          <w:sz w:val="32"/>
          <w:szCs w:val="32"/>
          <w:rtl/>
        </w:rPr>
        <w:t>» رَوَاهُ الْبُخَارِيُّ.</w:t>
      </w:r>
    </w:p>
    <w:p w14:paraId="64BDE6BA"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التَّكَلُّفُ فِي الْكَلَامِ</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يُطْلَقُ عَلَى التَّكَلُّفِ - فِي الْكَلَامِ- عِدَّةُ صِفَاتٍ</w:t>
      </w:r>
      <w:r>
        <w:rPr>
          <w:rFonts w:ascii="Simplified Arabic" w:hAnsi="Simplified Arabic" w:cs="Simplified Arabic"/>
          <w:sz w:val="32"/>
          <w:szCs w:val="32"/>
          <w:rtl/>
        </w:rPr>
        <w:t>، مِنْهَا: التَّشَدُّقُ</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وَالتَّقَعُّرُ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وَالتَّفَاصُحُ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وَالتَّفَيْهُقُ</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وَالثَّرْثَرَةُ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وَهِيَ أَوْصَافٌ - فِي الْكَلَامِ- لَا يُحِبُّهَا اللَّهُ تَعَالَى، وَلَا يُحِبُّ مَنْ يَفْعَلُهَا. </w:t>
      </w:r>
    </w:p>
    <w:p w14:paraId="64496108"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وَأَخْبَرَ النَّبِيُّ صَلَّى اللَّهُ عَلَيْهِ وَسَلَّمَ عَنْ بُغْضِ اللَّهِ لِمَنْ يَتَكَلَّفُ فِي كَلَامِهِ؛ تَفَاصُحًا وَاسْتِعْلَاءً، وَإِظْهَارًا لِلْبَلَاغَةِ وَالِاقْتِدَارِ، وَتَشَدُّقًا فِي الْكَلَامِ، فَقَالَ: «</w:t>
      </w:r>
      <w:r>
        <w:rPr>
          <w:rFonts w:ascii="Simplified Arabic" w:hAnsi="Simplified Arabic" w:cs="Simplified Arabic"/>
          <w:b/>
          <w:bCs/>
          <w:sz w:val="32"/>
          <w:szCs w:val="32"/>
          <w:rtl/>
        </w:rPr>
        <w:t>إِنَّ اللَّهَ عَزَّ وَجَلَّ يُبْغِضُ الْبَلِيغَ</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مِنَ الرِّجَالِ، الَّذِي يَتَخَلَّلُ بِلِسَانِهِ تَخَلُّلَ الْبَاقِرَةِ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بِلِسَانِهَا</w:t>
      </w:r>
      <w:r>
        <w:rPr>
          <w:rFonts w:ascii="Simplified Arabic" w:hAnsi="Simplified Arabic" w:cs="Simplified Arabic"/>
          <w:sz w:val="32"/>
          <w:szCs w:val="32"/>
          <w:rtl/>
        </w:rPr>
        <w:t>» صَحِيحٌ – رَوَاهُ أَبُو دَاوُدَ. فَشَبَّهَ النَّبِيُّ صَلَّى اللَّهُ عَلَيْهِ وَسَلَّمَ ذَلِكَ الْمُتَفَاصِحَ الْمُتَشَدِّقَ بِالْبَقَرَةِ؛ لِأَنَّهُ يُدِيرُ لِسَانَهُ حَوْلَ أَسْنَانِهِ حَالَ كَلَامِهِ، كَفِعْلِ الْبَقَرَةِ حَالَ الْأَكْلِ، فَإِنَّهَا تَلُفُّ الْكَلَأَ بِلِسَانِهَا لَفًّا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وَكَذَلِكَ النَّبِيُّ صَلَّى اللَّهُ عَلَيْهِ وَسَلَّمَ يُبْغِضُهُمْ، وَهُمْ أَبْعَدُ النَّاسِ مِنْهُ مَجْلِسًا يَوْمَ الْقِيَامَةِ، كَمَا فِي قَوْلِهِ: «</w:t>
      </w:r>
      <w:r>
        <w:rPr>
          <w:rFonts w:ascii="Simplified Arabic" w:hAnsi="Simplified Arabic" w:cs="Simplified Arabic"/>
          <w:b/>
          <w:bCs/>
          <w:sz w:val="32"/>
          <w:szCs w:val="32"/>
          <w:rtl/>
        </w:rPr>
        <w:t>إِنَّ أَبْغَضَكُمْ إِلَيَّ، وَأَبْعَدَكُمْ مِنِّي مَجْلِسًا يَوْمَ الْقِيَامَةِ: الثَّرْثَارُونَ، وَالْمُتَشَدِّقُونَ، وَالْمُتَفَيْهِقُونَ</w:t>
      </w:r>
      <w:r>
        <w:rPr>
          <w:rFonts w:ascii="Simplified Arabic" w:hAnsi="Simplified Arabic" w:cs="Simplified Arabic"/>
          <w:sz w:val="32"/>
          <w:szCs w:val="32"/>
          <w:rtl/>
        </w:rPr>
        <w:t>» قَالُوا: يَا رَسُولَ اللَّهِ، قَدْ عَلِمْنَا "الثَّرْثَارُونَ، وَالْمُتَشَدِّقُونَ" فَمَا الْمُتَفَيْهِقُونَ؟ قَالَ: «</w:t>
      </w:r>
      <w:r>
        <w:rPr>
          <w:rFonts w:ascii="Simplified Arabic" w:hAnsi="Simplified Arabic" w:cs="Simplified Arabic"/>
          <w:b/>
          <w:bCs/>
          <w:sz w:val="32"/>
          <w:szCs w:val="32"/>
          <w:rtl/>
        </w:rPr>
        <w:t>الْمُتَكَبِّرُونَ</w:t>
      </w:r>
      <w:r>
        <w:rPr>
          <w:rFonts w:ascii="Simplified Arabic" w:hAnsi="Simplified Arabic" w:cs="Simplified Arabic"/>
          <w:sz w:val="32"/>
          <w:szCs w:val="32"/>
          <w:rtl/>
        </w:rPr>
        <w:t>» حَسَنٌ – رَوَاهُ التِّرْمِذِيُّ. بَلْ إِنَّهُمْ شِرَارُ هَذِهِ الْأُمَّةِ، قَالَ رَسُولُ اللَّهِ صَلَّى اللَّهُ عَلَيْهِ وَسَلَّمَ: «</w:t>
      </w:r>
      <w:r>
        <w:rPr>
          <w:rFonts w:ascii="Simplified Arabic" w:hAnsi="Simplified Arabic" w:cs="Simplified Arabic"/>
          <w:b/>
          <w:bCs/>
          <w:sz w:val="32"/>
          <w:szCs w:val="32"/>
          <w:rtl/>
        </w:rPr>
        <w:t>‌شِرَارُ ‌أُمَّتِي: ‌الثَّرْثَارُونَ، الْمُشَّدِّقُونَ، الْمُتَفَيْهِقُونَ</w:t>
      </w:r>
      <w:r>
        <w:rPr>
          <w:rFonts w:ascii="Simplified Arabic" w:hAnsi="Simplified Arabic" w:cs="Simplified Arabic"/>
          <w:sz w:val="32"/>
          <w:szCs w:val="32"/>
          <w:rtl/>
        </w:rPr>
        <w:t xml:space="preserve">» صَحِيحٌ – رَوَاهُ الْبُخَارِيُّ فِي (الْأَدَبِ الْمُفْرَدِ). </w:t>
      </w:r>
    </w:p>
    <w:p w14:paraId="6E1C6C96"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وَجَمِيعُ مَا سَبَقَ ذِكْرُهُ - مِنْ صُوَرِ التَّكَلُّفِ بِالْكَلَامِ – إِنَّمَا هُوَ مِنْ قَبِيلِ التَّنَطُّعِ</w:t>
      </w:r>
      <w:r>
        <w:rPr>
          <w:rFonts w:ascii="Simplified Arabic" w:hAnsi="Simplified Arabic" w:cs="Simplified Arabic"/>
          <w:sz w:val="32"/>
          <w:szCs w:val="32"/>
          <w:rtl/>
        </w:rPr>
        <w:t>، الَّذِي أَخْبَرَ النَّبِيُّ صَلَّى اللَّهُ عَلَيْهِ وَسَلَّمَ عَنْ هَلَاكِ مُلَازِمِيهِ، بِقَوْلِهِ: «</w:t>
      </w:r>
      <w:r>
        <w:rPr>
          <w:rFonts w:ascii="Simplified Arabic" w:hAnsi="Simplified Arabic" w:cs="Simplified Arabic"/>
          <w:b/>
          <w:bCs/>
          <w:sz w:val="32"/>
          <w:szCs w:val="32"/>
          <w:rtl/>
        </w:rPr>
        <w:t>هَلَكَ الْمُتَنَطِّعُونَ</w:t>
      </w:r>
      <w:r>
        <w:rPr>
          <w:rFonts w:ascii="Simplified Arabic" w:hAnsi="Simplified Arabic" w:cs="Simplified Arabic"/>
          <w:sz w:val="32"/>
          <w:szCs w:val="32"/>
          <w:rtl/>
        </w:rPr>
        <w:t xml:space="preserve">» قَالَهَا ثَلَاثًا. رَوَاهُ مُسْلِمٌ. </w:t>
      </w:r>
      <w:r>
        <w:rPr>
          <w:rFonts w:ascii="Simplified Arabic" w:hAnsi="Simplified Arabic" w:cs="Simplified Arabic"/>
          <w:b/>
          <w:bCs/>
          <w:color w:val="C00000"/>
          <w:sz w:val="32"/>
          <w:szCs w:val="32"/>
          <w:rtl/>
        </w:rPr>
        <w:t>وَالتَّنَطُّعُ</w:t>
      </w:r>
      <w:r>
        <w:rPr>
          <w:rFonts w:ascii="Simplified Arabic" w:hAnsi="Simplified Arabic" w:cs="Simplified Arabic"/>
          <w:sz w:val="32"/>
          <w:szCs w:val="32"/>
          <w:rtl/>
        </w:rPr>
        <w:t xml:space="preserve">: هُوَ التَّعَمُّقُ، وَالتَّشَدُّدُ، وَالِاسْتِقْصَاءُ، وَالْمُبَالَغَةُ فِي الْأُمُورِ كُلِّهَا، </w:t>
      </w:r>
      <w:r>
        <w:rPr>
          <w:rFonts w:ascii="Simplified Arabic" w:hAnsi="Simplified Arabic" w:cs="Simplified Arabic"/>
          <w:b/>
          <w:bCs/>
          <w:color w:val="C00000"/>
          <w:sz w:val="32"/>
          <w:szCs w:val="32"/>
          <w:rtl/>
        </w:rPr>
        <w:t>وَالْمُتَنَطِّعُ</w:t>
      </w:r>
      <w:r>
        <w:rPr>
          <w:rFonts w:ascii="Simplified Arabic" w:hAnsi="Simplified Arabic" w:cs="Simplified Arabic"/>
          <w:sz w:val="32"/>
          <w:szCs w:val="32"/>
          <w:rtl/>
        </w:rPr>
        <w:t xml:space="preserve">: هُوَ الَّذِي يَتَكَلَّمُ بِأَقْصَى حَلْقِهِ، مَأْخُوذٌ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لنَّطْعِ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37E99EC" w14:textId="77777777" w:rsidR="002B471D" w:rsidRDefault="002B471D" w:rsidP="002B471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AE3CE13" w14:textId="77777777" w:rsidR="002B471D" w:rsidRDefault="002B471D" w:rsidP="002B471D">
      <w:pPr>
        <w:ind w:firstLine="720"/>
        <w:jc w:val="both"/>
        <w:rPr>
          <w:rFonts w:ascii="Simplified Arabic" w:hAnsi="Simplified Arabic" w:cs="Simplified Arabic"/>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أَيُّهَا الْمُسْلِمُونَ.. </w:t>
      </w:r>
      <w:r>
        <w:rPr>
          <w:rFonts w:ascii="Simplified Arabic" w:hAnsi="Simplified Arabic" w:cs="Simplified Arabic"/>
          <w:b/>
          <w:bCs/>
          <w:color w:val="C00000"/>
          <w:sz w:val="32"/>
          <w:szCs w:val="32"/>
          <w:rtl/>
        </w:rPr>
        <w:t>وَمِنَ الْأَخْلَاقِ الَّتِي يُبْغِضُهَا اللَّهُ سُبْحَانَهُ</w:t>
      </w:r>
      <w:r>
        <w:rPr>
          <w:rFonts w:ascii="Simplified Arabic" w:hAnsi="Simplified Arabic" w:cs="Simplified Arabic"/>
          <w:sz w:val="32"/>
          <w:szCs w:val="32"/>
          <w:rtl/>
        </w:rPr>
        <w:t>:</w:t>
      </w:r>
    </w:p>
    <w:p w14:paraId="5065727D"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الْبُؤْسُ وَالتَّبَاؤُسُ</w:t>
      </w:r>
      <w:r>
        <w:rPr>
          <w:rFonts w:ascii="Simplified Arabic" w:hAnsi="Simplified Arabic" w:cs="Simplified Arabic"/>
          <w:sz w:val="32"/>
          <w:szCs w:val="32"/>
          <w:rtl/>
        </w:rPr>
        <w:t>: مَظْهَرُ الْمَرْءِ بَيْنَ النَّاسِ لَهُ مَدْلُولٌ وَاضِحٌ لَا يَجْهَلُهُ أَحَدٌ، وَاللَّهُ تَعَالَى لَا يُحِبُّ مِنْ عَبْدِهِ أَنْ يَتَكَلَّفَ إِظْهَارَ نَفْسِهِ أَمَامَ النَّاسِ ذَلِيلًا مُنْكَسِرًا مُفْتَقِرًا، لِيَسْتَجْلِبَ عَطْفَهُمْ وَإِحْسَانَهُمْ؛ بَلْ يُحِبُّ مِنْهُ أَنْ يَتَجَمَّلَ بِمَا أَنْعَمَ عَلَيْهِ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اللَّهَ تَعَالَى إِذَا أَنْعَمْ عَلَى عَبْدٍ نِعْمَةً يُحِبُّ أَنْ يَرَى أَثَرَ النِّعْمَةِ عَلَيْهِ، ‌وَيَكْرَهُ ‌الْبُؤْسَ ‌وَالتَّبَاؤُسَ</w:t>
      </w:r>
      <w:r>
        <w:rPr>
          <w:rFonts w:ascii="Simplified Arabic" w:hAnsi="Simplified Arabic" w:cs="Simplified Arabic"/>
          <w:sz w:val="32"/>
          <w:szCs w:val="32"/>
          <w:rtl/>
        </w:rPr>
        <w:t>» صَحِيحٌ – رَوَاهُ الْبَيْهَقِيُّ. وَقَالَ صَلَّى اللَّهُ عَلَيْهِ وَسَلَّمَ: «</w:t>
      </w:r>
      <w:r>
        <w:rPr>
          <w:rFonts w:ascii="Simplified Arabic" w:hAnsi="Simplified Arabic" w:cs="Simplified Arabic"/>
          <w:b/>
          <w:bCs/>
          <w:sz w:val="32"/>
          <w:szCs w:val="32"/>
          <w:rtl/>
        </w:rPr>
        <w:t>إِنَّ اللَّهَ جَمِيلٌ يُحِبُّ الْجَمَالَ، وَيُحِبُّ أَنْ يَرَى أَثَرَ نِعْمَتِهِ عَلَى عَبْدِهِ، ‌وَيُبْغِضُ ‌الْبُؤْسَ ‌وَالتَّبَاؤُسَ</w:t>
      </w:r>
      <w:r>
        <w:rPr>
          <w:rFonts w:ascii="Simplified Arabic" w:hAnsi="Simplified Arabic" w:cs="Simplified Arabic"/>
          <w:sz w:val="32"/>
          <w:szCs w:val="32"/>
          <w:rtl/>
        </w:rPr>
        <w:t>» صَحِيحٌ – رَوَاهُ الْبَيْهَقِيُّ. فَإِظْهَارُ الْفَقْرِ وَالْحَاجَةِ مَعَ الْكِفَايَةِ؛ هُوَ كَشَكْوَى اللَّهِ إِلَى الْعِبَادِ، وَهُوَ سَبَبٌ لِاحْتِقَارِ النَّاسِ لَهُ، وَازْدِرَائِهِمْ إِيَّاهُ، وَشَمَاتَةِ أَعْدَائِهِ فِيهِ، فَلَا يَنْبَغِي لِلْمُؤْمِنِ أَنْ يُهْمِلَ نَفْسَهُ، وَيُقَصِّرَ فِيمَا هُوَ مُتَوَفِّرٌ بَيْنَ يَدَيْهِ مِمَّا يُحَسِّنُ مَظْهَرَهُ.</w:t>
      </w:r>
    </w:p>
    <w:p w14:paraId="5EE5F91A" w14:textId="7777777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الْغَيْرَةُ الْمَذْمُومَةُ</w:t>
      </w:r>
      <w:r>
        <w:rPr>
          <w:rFonts w:ascii="Simplified Arabic" w:hAnsi="Simplified Arabic" w:cs="Simplified Arabic"/>
          <w:sz w:val="32"/>
          <w:szCs w:val="32"/>
          <w:rtl/>
        </w:rPr>
        <w:t>: الْغَيْرَةُ مِنْهَا مَا هُوَ مَرْضِيٌّ عِنْدَ اللَّهِ تَعَالَى، وَمِنْهَا مَا هُوَ مَذْمُومٌ مَكْرُوهٌ يُبْغِضُهُ اللَّهُ؛ أَمَّا الْغَيْرَةُ الَّتِي يُحِبُّهَا اللَّهُ تَعَالَى، وَيَرْضَى عَنْ صَاحِبِهَا: فَهِيَ غَيْرَةُ الرَّجُلِ عَلَى عِرْضِهِ وَمَحَارِمِهِ – إِذَا رَأَى مِنْهُمْ فِعْلًا مُحَرَّمًا، وَأَمَّا الْغَيْرَةُ الْمَذْمُومَةُ الَّتِي يُبْغِضُهَا اللَّهُ تَعَالَى فَهِيَ الَّتِي تَكُونُ عَلَى أَسَاسِ الظُّنُونِ وَالشُّكُوكِ وَالْأَوْهَامِ. قَالَ رَسُولُ اللَّهِ صَلَّى اللَّهُ عَلَيْهِ وَسَلَّمَ: «</w:t>
      </w:r>
      <w:r>
        <w:rPr>
          <w:rFonts w:ascii="Simplified Arabic" w:hAnsi="Simplified Arabic" w:cs="Simplified Arabic"/>
          <w:b/>
          <w:bCs/>
          <w:sz w:val="32"/>
          <w:szCs w:val="32"/>
          <w:rtl/>
        </w:rPr>
        <w:t>إِنَّ مِنَ الْغَيْرَةِ مَا يُحِبُّ اللَّهُ عَزَّ وَجَلَّ، وَمِنْهَا مَا يُبْغِضُ اللَّهُ عَزَّ وَجَلَّ... فَأَمَّا الْغَيْرَةُ الَّتِي يُحِبُّ اللَّهُ عَزَّ وَجَلَّ؛ فَالْغَيْرَةُ فِي الرِّيبَةِ، وَأَمَّا الْغَيْرَةُ الَّتِي يُبْغِضُ اللَّهُ عَزَّ وَجَلَّ؛ فَالْغَيْرَةُ فِي غَيْرِ رِيبَةٍ</w:t>
      </w:r>
      <w:r>
        <w:rPr>
          <w:rFonts w:ascii="Simplified Arabic" w:hAnsi="Simplified Arabic" w:cs="Simplified Arabic"/>
          <w:sz w:val="32"/>
          <w:szCs w:val="32"/>
          <w:rtl/>
        </w:rPr>
        <w:t xml:space="preserve">» حَسَنٌ – رَوَاهُ النَّسَائِيُّ. </w:t>
      </w:r>
    </w:p>
    <w:p w14:paraId="37925687" w14:textId="2B148E57" w:rsidR="002B471D" w:rsidRDefault="002B471D" w:rsidP="002B471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فَفِي الْغَيْرَةِ الْمَذْمُومَةِ تَتَحَرَّكُ الْقُوَّةُ الْغَضَبِيَّةُ النَّاتِجَةُ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لْحَسَدِ، وَكَرَاهَةِ الْمُشَارَكَةِ، فَتَدْفَعُهُ إِلَى الْعَمَلِ بِالظُّنُونِ وَالْأَوْهَامِ، فَيَسْتَغِلُّهَا الشَّيْطَانُ لِيُوَسْوِسَ لِلْإِنْسَانِ بِمَا شَاءَ. </w:t>
      </w:r>
      <w:r>
        <w:rPr>
          <w:rFonts w:ascii="Simplified Arabic" w:hAnsi="Simplified Arabic" w:cs="Simplified Arabic"/>
          <w:sz w:val="32"/>
          <w:szCs w:val="32"/>
          <w:rtl/>
        </w:rPr>
        <w:lastRenderedPageBreak/>
        <w:t>عَنْ عَائِشَةَ رَضِيَ اللَّهُ عَنْهَا: أَنَّ رَسُولَ اللَّهِ صَلَّى اللَّهُ عَلَيْهِ وَسَلَّمَ خَرَجَ مِنْ عِنْدِهَا لَيْلًا، قَالَتْ: فَغِرْتُ عَلَيْهِ، فَجَاءَ فَرَأَى مَا أَصْنَعُ، فَقَالَ: «</w:t>
      </w:r>
      <w:r>
        <w:rPr>
          <w:rFonts w:ascii="Simplified Arabic" w:hAnsi="Simplified Arabic" w:cs="Simplified Arabic"/>
          <w:b/>
          <w:bCs/>
          <w:sz w:val="32"/>
          <w:szCs w:val="32"/>
          <w:rtl/>
        </w:rPr>
        <w:t>مَا لَكِ يَا عَائِشَةُ أَغِرْتِ</w:t>
      </w:r>
      <w:r>
        <w:rPr>
          <w:rFonts w:ascii="Simplified Arabic" w:hAnsi="Simplified Arabic" w:cs="Simplified Arabic"/>
          <w:sz w:val="32"/>
          <w:szCs w:val="32"/>
          <w:rtl/>
        </w:rPr>
        <w:t>؟»، فَقُلْتُ: وَمَا لِي لَا يَغَارُ مِثْلِي عَلَى مِثْلِكَ؟ فَقَالَ رَسُولُ اللَّهِ صَلَّى اللَّهُ عَلَيْهِ وَسَلَّمَ: «</w:t>
      </w:r>
      <w:r>
        <w:rPr>
          <w:rFonts w:ascii="Simplified Arabic" w:hAnsi="Simplified Arabic" w:cs="Simplified Arabic"/>
          <w:b/>
          <w:bCs/>
          <w:sz w:val="32"/>
          <w:szCs w:val="32"/>
          <w:rtl/>
        </w:rPr>
        <w:t>أَقَدْ جَاءَكِ شَيْطَانُكِ</w:t>
      </w:r>
      <w:r>
        <w:rPr>
          <w:rFonts w:ascii="Simplified Arabic" w:hAnsi="Simplified Arabic" w:cs="Simplified Arabic"/>
          <w:sz w:val="32"/>
          <w:szCs w:val="32"/>
          <w:rtl/>
        </w:rPr>
        <w:t>؟»، قَالَتْ: يَا رَسُولَ اللَّهِ، أَوَمَعِيَ شَيْطَانٌ؟ قَالَ: «</w:t>
      </w:r>
      <w:r>
        <w:rPr>
          <w:rFonts w:ascii="Simplified Arabic" w:hAnsi="Simplified Arabic" w:cs="Simplified Arabic"/>
          <w:b/>
          <w:bCs/>
          <w:sz w:val="32"/>
          <w:szCs w:val="32"/>
          <w:rtl/>
        </w:rPr>
        <w:t>نَعَمْ</w:t>
      </w:r>
      <w:r>
        <w:rPr>
          <w:rFonts w:ascii="Simplified Arabic" w:hAnsi="Simplified Arabic" w:cs="Simplified Arabic"/>
          <w:sz w:val="32"/>
          <w:szCs w:val="32"/>
          <w:rtl/>
        </w:rPr>
        <w:t>»، قُلْتُ: وَمَعَ كُلِّ إِنْسَانٍ؟ قَالَ: «</w:t>
      </w:r>
      <w:r>
        <w:rPr>
          <w:rFonts w:ascii="Simplified Arabic" w:hAnsi="Simplified Arabic" w:cs="Simplified Arabic"/>
          <w:b/>
          <w:bCs/>
          <w:sz w:val="32"/>
          <w:szCs w:val="32"/>
          <w:rtl/>
        </w:rPr>
        <w:t>نَعَمْ</w:t>
      </w:r>
      <w:r>
        <w:rPr>
          <w:rFonts w:ascii="Simplified Arabic" w:hAnsi="Simplified Arabic" w:cs="Simplified Arabic"/>
          <w:sz w:val="32"/>
          <w:szCs w:val="32"/>
          <w:rtl/>
        </w:rPr>
        <w:t>»، قُلْتُ: وَمَعَكَ يَا رَسُولَ اللَّهِ؟ قَالَ: «</w:t>
      </w:r>
      <w:r>
        <w:rPr>
          <w:rFonts w:ascii="Simplified Arabic" w:hAnsi="Simplified Arabic" w:cs="Simplified Arabic"/>
          <w:b/>
          <w:bCs/>
          <w:sz w:val="32"/>
          <w:szCs w:val="32"/>
          <w:rtl/>
        </w:rPr>
        <w:t>نَعَمْ، وَلَكِنْ رَبِّي أَعَانَنِي عَلَيْهِ حَتَّى أَسْلَمَ</w:t>
      </w:r>
      <w:r>
        <w:rPr>
          <w:rFonts w:ascii="Simplified Arabic" w:hAnsi="Simplified Arabic" w:cs="Simplified Arabic"/>
          <w:sz w:val="32"/>
          <w:szCs w:val="32"/>
          <w:rtl/>
        </w:rPr>
        <w:t>» رَوَاهُ مُسْلِمٌ.</w:t>
      </w:r>
    </w:p>
    <w:p w14:paraId="2D106A7F" w14:textId="29B86588" w:rsidR="006A5ADC" w:rsidRPr="00DE4C72" w:rsidRDefault="006A5ADC" w:rsidP="00DE4C72">
      <w:pPr>
        <w:rPr>
          <w:rtl/>
        </w:rPr>
      </w:pPr>
    </w:p>
    <w:sectPr w:rsidR="006A5ADC" w:rsidRPr="00DE4C72"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5342" w14:textId="77777777" w:rsidR="00B80C28" w:rsidRDefault="00B80C28" w:rsidP="00C26F09">
      <w:r>
        <w:separator/>
      </w:r>
    </w:p>
  </w:endnote>
  <w:endnote w:type="continuationSeparator" w:id="0">
    <w:p w14:paraId="5D1EE2D9" w14:textId="77777777" w:rsidR="00B80C28" w:rsidRDefault="00B80C28" w:rsidP="00C2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5E14" w14:textId="77777777" w:rsidR="00B80C28" w:rsidRDefault="00B80C28" w:rsidP="00C26F09">
      <w:r>
        <w:separator/>
      </w:r>
    </w:p>
  </w:footnote>
  <w:footnote w:type="continuationSeparator" w:id="0">
    <w:p w14:paraId="6F37B742" w14:textId="77777777" w:rsidR="00B80C28" w:rsidRDefault="00B80C28" w:rsidP="00C26F09">
      <w:r>
        <w:continuationSeparator/>
      </w:r>
    </w:p>
  </w:footnote>
  <w:footnote w:id="1">
    <w:p w14:paraId="040E4B18"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مفردات ألفاظ القرآن، (1/332)؛ لسان العرب، (11/226)؛ معجم مقاييس اللغة، (5/153).</w:t>
      </w:r>
    </w:p>
  </w:footnote>
  <w:footnote w:id="2">
    <w:p w14:paraId="33638739"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أدب الدنيا والدين، (ص231).</w:t>
      </w:r>
    </w:p>
  </w:footnote>
  <w:footnote w:id="3">
    <w:p w14:paraId="0C4775B2"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فيض القدير، للمناوي (1/470).</w:t>
      </w:r>
    </w:p>
  </w:footnote>
  <w:footnote w:id="4">
    <w:p w14:paraId="2C7AD4EE"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صحيح مسلم، للنووي (2/91).</w:t>
      </w:r>
    </w:p>
  </w:footnote>
  <w:footnote w:id="5">
    <w:p w14:paraId="7F4768D4"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فِيهِ يَحْيَى بْنُ عَبْدِ الرَّحْمَنِ الْأَرْحَبِيُّ، وَبَقِيَّةُ رِجَالِهِ ثِقَاتٌ.</w:t>
      </w:r>
    </w:p>
  </w:footnote>
  <w:footnote w:id="6">
    <w:p w14:paraId="718D79F5"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البحر المحيط، (3/256).</w:t>
      </w:r>
    </w:p>
  </w:footnote>
  <w:footnote w:id="7">
    <w:p w14:paraId="5B8CB067"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المشكاة، للطيبي (5/1530).</w:t>
      </w:r>
    </w:p>
  </w:footnote>
  <w:footnote w:id="8">
    <w:p w14:paraId="3F5837C2"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مفردات ألفاظ القرآن، (2/180).</w:t>
      </w:r>
    </w:p>
  </w:footnote>
  <w:footnote w:id="9">
    <w:p w14:paraId="365FED3C"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التعريفات، للجرجاني (ص212).</w:t>
      </w:r>
    </w:p>
  </w:footnote>
  <w:footnote w:id="10">
    <w:p w14:paraId="191CF5E2"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النهاية، لابن الأُثير (1/130).</w:t>
      </w:r>
    </w:p>
  </w:footnote>
  <w:footnote w:id="11">
    <w:p w14:paraId="0711A5D6"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المُتَشَدِّق</w:t>
      </w:r>
      <w:r>
        <w:rPr>
          <w:rFonts w:ascii="Simplified Arabic" w:hAnsi="Simplified Arabic" w:cs="Simplified Arabic"/>
          <w:rtl/>
        </w:rPr>
        <w:t>: هو المُتكلِّم بملءِ شِدقيه؛ تَفاصُحاً وتَعاظُماً واستعلاءً على غيره. انظر: الصحاح، (6/193).</w:t>
      </w:r>
    </w:p>
  </w:footnote>
  <w:footnote w:id="12">
    <w:p w14:paraId="4B13C833"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المُتَقَعِّر</w:t>
      </w:r>
      <w:r>
        <w:rPr>
          <w:rFonts w:ascii="Simplified Arabic" w:hAnsi="Simplified Arabic" w:cs="Simplified Arabic"/>
          <w:rtl/>
        </w:rPr>
        <w:t>: هو الذي يُخرِج الكلامَ من قَعْرِ حلقِه. انظر: مقاييس اللغة، (5/109).</w:t>
      </w:r>
    </w:p>
  </w:footnote>
  <w:footnote w:id="13">
    <w:p w14:paraId="50F434FA"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المُتَفاصِح</w:t>
      </w:r>
      <w:r>
        <w:rPr>
          <w:rFonts w:ascii="Simplified Arabic" w:hAnsi="Simplified Arabic" w:cs="Simplified Arabic"/>
          <w:rtl/>
        </w:rPr>
        <w:t>: هو الذي تكلَّف الفصاحةَ، وتشبَّه بالفُصَحاء تَكلُّفًا. انظر: مختار الصحاح، (ص517).</w:t>
      </w:r>
    </w:p>
  </w:footnote>
  <w:footnote w:id="14">
    <w:p w14:paraId="43A13C9A"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المُتَفَيْهِق</w:t>
      </w:r>
      <w:r>
        <w:rPr>
          <w:rFonts w:ascii="Simplified Arabic" w:hAnsi="Simplified Arabic" w:cs="Simplified Arabic"/>
          <w:rtl/>
        </w:rPr>
        <w:t xml:space="preserve">: هو الذي يتوسَّع في كلامه، ويَملأُ به فَمَه. انظر: لسان العرب، (10/313). </w:t>
      </w:r>
    </w:p>
  </w:footnote>
  <w:footnote w:id="15">
    <w:p w14:paraId="1B9EBB5C"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الثَّرْثار</w:t>
      </w:r>
      <w:r>
        <w:rPr>
          <w:rFonts w:ascii="Simplified Arabic" w:hAnsi="Simplified Arabic" w:cs="Simplified Arabic"/>
          <w:rtl/>
        </w:rPr>
        <w:t>: هو الذي يُكثِر الكلامَ تَكَلُّفًا، وخُروجًا عن الحق. انظر: النهاية، لا بن الأثير (1/234).</w:t>
      </w:r>
    </w:p>
  </w:footnote>
  <w:footnote w:id="16">
    <w:p w14:paraId="338682FA"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أي: المُظْهِر للتَّفَصُّح تِيهًا على الغير، وتفاصحًا واستعلاء. </w:t>
      </w:r>
      <w:bookmarkStart w:id="0" w:name="_Hlk194922729"/>
      <w:r>
        <w:rPr>
          <w:rFonts w:ascii="Simplified Arabic" w:hAnsi="Simplified Arabic" w:cs="Simplified Arabic"/>
          <w:rtl/>
        </w:rPr>
        <w:t>انظر: السراج المنير، (2/979).</w:t>
      </w:r>
      <w:bookmarkEnd w:id="0"/>
    </w:p>
  </w:footnote>
  <w:footnote w:id="17">
    <w:p w14:paraId="4A5B8065"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جماعة البقر. انظر: عمدة القاري، (6/172).</w:t>
      </w:r>
    </w:p>
  </w:footnote>
  <w:footnote w:id="18">
    <w:p w14:paraId="335978C9" w14:textId="77777777" w:rsidR="002B471D" w:rsidRDefault="002B471D" w:rsidP="002B471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النهاية، لابن الأثير (3/91).</w:t>
      </w:r>
    </w:p>
  </w:footnote>
  <w:footnote w:id="19">
    <w:p w14:paraId="0A7B858C"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إكمال المعلم بفوائد مسلم، (8/164).</w:t>
      </w:r>
    </w:p>
  </w:footnote>
  <w:footnote w:id="20">
    <w:p w14:paraId="3FBF0D1F" w14:textId="77777777" w:rsidR="002B471D" w:rsidRDefault="002B471D" w:rsidP="002B471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فيض القدير، (2/202).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F"/>
    <w:rsid w:val="000009AA"/>
    <w:rsid w:val="00000B71"/>
    <w:rsid w:val="000026BF"/>
    <w:rsid w:val="00005DAE"/>
    <w:rsid w:val="00026002"/>
    <w:rsid w:val="00042D0F"/>
    <w:rsid w:val="00061ABF"/>
    <w:rsid w:val="0006507C"/>
    <w:rsid w:val="0007436E"/>
    <w:rsid w:val="00084D46"/>
    <w:rsid w:val="000A57AD"/>
    <w:rsid w:val="000B1741"/>
    <w:rsid w:val="000B4ADF"/>
    <w:rsid w:val="000C3FF8"/>
    <w:rsid w:val="000D3711"/>
    <w:rsid w:val="000D5A39"/>
    <w:rsid w:val="000E0A30"/>
    <w:rsid w:val="000E5324"/>
    <w:rsid w:val="000E57CD"/>
    <w:rsid w:val="000F259F"/>
    <w:rsid w:val="000F7593"/>
    <w:rsid w:val="00101EA2"/>
    <w:rsid w:val="001048E7"/>
    <w:rsid w:val="00104CE8"/>
    <w:rsid w:val="00110806"/>
    <w:rsid w:val="00113099"/>
    <w:rsid w:val="0011390D"/>
    <w:rsid w:val="001216B7"/>
    <w:rsid w:val="001244E8"/>
    <w:rsid w:val="00143DA5"/>
    <w:rsid w:val="001516E5"/>
    <w:rsid w:val="0016440F"/>
    <w:rsid w:val="00170BD1"/>
    <w:rsid w:val="00195956"/>
    <w:rsid w:val="001B1536"/>
    <w:rsid w:val="001C683B"/>
    <w:rsid w:val="001E7008"/>
    <w:rsid w:val="001F27F2"/>
    <w:rsid w:val="001F36D3"/>
    <w:rsid w:val="00215D7F"/>
    <w:rsid w:val="002161DB"/>
    <w:rsid w:val="00230F31"/>
    <w:rsid w:val="002377FD"/>
    <w:rsid w:val="00255969"/>
    <w:rsid w:val="00263072"/>
    <w:rsid w:val="0026337D"/>
    <w:rsid w:val="002639FF"/>
    <w:rsid w:val="00271E35"/>
    <w:rsid w:val="00274655"/>
    <w:rsid w:val="002824B2"/>
    <w:rsid w:val="002A1A71"/>
    <w:rsid w:val="002A3264"/>
    <w:rsid w:val="002B0F0D"/>
    <w:rsid w:val="002B471D"/>
    <w:rsid w:val="002B5C2B"/>
    <w:rsid w:val="002C68D6"/>
    <w:rsid w:val="002D2211"/>
    <w:rsid w:val="002D2291"/>
    <w:rsid w:val="002D548F"/>
    <w:rsid w:val="002D668C"/>
    <w:rsid w:val="002E3AB5"/>
    <w:rsid w:val="002E6BA8"/>
    <w:rsid w:val="002F14AE"/>
    <w:rsid w:val="0030122E"/>
    <w:rsid w:val="00315EB4"/>
    <w:rsid w:val="00320A1F"/>
    <w:rsid w:val="00320A35"/>
    <w:rsid w:val="00325C7C"/>
    <w:rsid w:val="00332880"/>
    <w:rsid w:val="003422E9"/>
    <w:rsid w:val="00352572"/>
    <w:rsid w:val="00360624"/>
    <w:rsid w:val="0036285C"/>
    <w:rsid w:val="0037501B"/>
    <w:rsid w:val="00380BD0"/>
    <w:rsid w:val="003817B3"/>
    <w:rsid w:val="003939E6"/>
    <w:rsid w:val="003A0F1C"/>
    <w:rsid w:val="003C5816"/>
    <w:rsid w:val="003D1E3D"/>
    <w:rsid w:val="003E172F"/>
    <w:rsid w:val="003F5359"/>
    <w:rsid w:val="003F5594"/>
    <w:rsid w:val="00413415"/>
    <w:rsid w:val="00422243"/>
    <w:rsid w:val="00427394"/>
    <w:rsid w:val="00432727"/>
    <w:rsid w:val="004407A8"/>
    <w:rsid w:val="0044102C"/>
    <w:rsid w:val="004432B2"/>
    <w:rsid w:val="0044783F"/>
    <w:rsid w:val="00456768"/>
    <w:rsid w:val="00463BB6"/>
    <w:rsid w:val="004676A6"/>
    <w:rsid w:val="00486BFE"/>
    <w:rsid w:val="004A5EFD"/>
    <w:rsid w:val="004B1ECF"/>
    <w:rsid w:val="004B46D5"/>
    <w:rsid w:val="004C4D83"/>
    <w:rsid w:val="004C7784"/>
    <w:rsid w:val="004D6A4A"/>
    <w:rsid w:val="004D7C50"/>
    <w:rsid w:val="004F219C"/>
    <w:rsid w:val="00506276"/>
    <w:rsid w:val="005433DD"/>
    <w:rsid w:val="005547E7"/>
    <w:rsid w:val="00584E29"/>
    <w:rsid w:val="005A2909"/>
    <w:rsid w:val="005B1047"/>
    <w:rsid w:val="005B2E91"/>
    <w:rsid w:val="005E3E08"/>
    <w:rsid w:val="005E4261"/>
    <w:rsid w:val="005F380F"/>
    <w:rsid w:val="00605FC8"/>
    <w:rsid w:val="00611253"/>
    <w:rsid w:val="00611F1F"/>
    <w:rsid w:val="00611F23"/>
    <w:rsid w:val="0061532F"/>
    <w:rsid w:val="0062021D"/>
    <w:rsid w:val="00627F86"/>
    <w:rsid w:val="00632D67"/>
    <w:rsid w:val="006363C2"/>
    <w:rsid w:val="006406B0"/>
    <w:rsid w:val="00642700"/>
    <w:rsid w:val="00656B28"/>
    <w:rsid w:val="00675BB9"/>
    <w:rsid w:val="0067614B"/>
    <w:rsid w:val="00681412"/>
    <w:rsid w:val="00683570"/>
    <w:rsid w:val="00692B1D"/>
    <w:rsid w:val="006A5ADC"/>
    <w:rsid w:val="006B22A6"/>
    <w:rsid w:val="006C4199"/>
    <w:rsid w:val="006C43EC"/>
    <w:rsid w:val="006C4624"/>
    <w:rsid w:val="006C66A9"/>
    <w:rsid w:val="006E00F6"/>
    <w:rsid w:val="006F5334"/>
    <w:rsid w:val="007104E3"/>
    <w:rsid w:val="00711400"/>
    <w:rsid w:val="00733E3B"/>
    <w:rsid w:val="0073439A"/>
    <w:rsid w:val="007373EF"/>
    <w:rsid w:val="00744069"/>
    <w:rsid w:val="00770BCE"/>
    <w:rsid w:val="00795FC1"/>
    <w:rsid w:val="007A3604"/>
    <w:rsid w:val="007B7710"/>
    <w:rsid w:val="007C7B50"/>
    <w:rsid w:val="007F6687"/>
    <w:rsid w:val="00802270"/>
    <w:rsid w:val="0080647B"/>
    <w:rsid w:val="008173E8"/>
    <w:rsid w:val="00850AEC"/>
    <w:rsid w:val="00855235"/>
    <w:rsid w:val="00856DCD"/>
    <w:rsid w:val="00871BCC"/>
    <w:rsid w:val="00880D58"/>
    <w:rsid w:val="0088413B"/>
    <w:rsid w:val="008859F7"/>
    <w:rsid w:val="00891829"/>
    <w:rsid w:val="008A58DB"/>
    <w:rsid w:val="008B66D4"/>
    <w:rsid w:val="008B7F59"/>
    <w:rsid w:val="008E7AC9"/>
    <w:rsid w:val="008F156B"/>
    <w:rsid w:val="008F434C"/>
    <w:rsid w:val="009057A0"/>
    <w:rsid w:val="00910E8A"/>
    <w:rsid w:val="009205C5"/>
    <w:rsid w:val="00924843"/>
    <w:rsid w:val="00925A17"/>
    <w:rsid w:val="00933350"/>
    <w:rsid w:val="00933FC9"/>
    <w:rsid w:val="009363B5"/>
    <w:rsid w:val="0094745D"/>
    <w:rsid w:val="00960971"/>
    <w:rsid w:val="0096359E"/>
    <w:rsid w:val="009636E9"/>
    <w:rsid w:val="009806D7"/>
    <w:rsid w:val="00995D30"/>
    <w:rsid w:val="009B6A66"/>
    <w:rsid w:val="009B7973"/>
    <w:rsid w:val="009C2B7F"/>
    <w:rsid w:val="009D3250"/>
    <w:rsid w:val="009E4501"/>
    <w:rsid w:val="009F499F"/>
    <w:rsid w:val="00A07E88"/>
    <w:rsid w:val="00A176C7"/>
    <w:rsid w:val="00A314C7"/>
    <w:rsid w:val="00A40804"/>
    <w:rsid w:val="00A523AB"/>
    <w:rsid w:val="00A56AF1"/>
    <w:rsid w:val="00A70A80"/>
    <w:rsid w:val="00A77FD7"/>
    <w:rsid w:val="00A80CED"/>
    <w:rsid w:val="00A83BD1"/>
    <w:rsid w:val="00A8712E"/>
    <w:rsid w:val="00A978C9"/>
    <w:rsid w:val="00AB087E"/>
    <w:rsid w:val="00AD1638"/>
    <w:rsid w:val="00AD7C72"/>
    <w:rsid w:val="00AF05FC"/>
    <w:rsid w:val="00AF0764"/>
    <w:rsid w:val="00AF3AD1"/>
    <w:rsid w:val="00B2149A"/>
    <w:rsid w:val="00B24B6D"/>
    <w:rsid w:val="00B360DE"/>
    <w:rsid w:val="00B6091B"/>
    <w:rsid w:val="00B63437"/>
    <w:rsid w:val="00B63A3D"/>
    <w:rsid w:val="00B70F89"/>
    <w:rsid w:val="00B71C92"/>
    <w:rsid w:val="00B80C28"/>
    <w:rsid w:val="00B9060C"/>
    <w:rsid w:val="00BA3712"/>
    <w:rsid w:val="00BA412B"/>
    <w:rsid w:val="00BB665F"/>
    <w:rsid w:val="00BC69B1"/>
    <w:rsid w:val="00BD04A8"/>
    <w:rsid w:val="00BD34E0"/>
    <w:rsid w:val="00BF1A15"/>
    <w:rsid w:val="00BF46A3"/>
    <w:rsid w:val="00C13496"/>
    <w:rsid w:val="00C2549C"/>
    <w:rsid w:val="00C26F09"/>
    <w:rsid w:val="00C32717"/>
    <w:rsid w:val="00C40CAD"/>
    <w:rsid w:val="00C51015"/>
    <w:rsid w:val="00C579C7"/>
    <w:rsid w:val="00C62374"/>
    <w:rsid w:val="00C76232"/>
    <w:rsid w:val="00C820DF"/>
    <w:rsid w:val="00C8463C"/>
    <w:rsid w:val="00C872F0"/>
    <w:rsid w:val="00CB2C3B"/>
    <w:rsid w:val="00CE10C1"/>
    <w:rsid w:val="00CE66BB"/>
    <w:rsid w:val="00D0065C"/>
    <w:rsid w:val="00D03E33"/>
    <w:rsid w:val="00D15126"/>
    <w:rsid w:val="00D40060"/>
    <w:rsid w:val="00D55A5D"/>
    <w:rsid w:val="00D55EE2"/>
    <w:rsid w:val="00D61ED6"/>
    <w:rsid w:val="00D6502E"/>
    <w:rsid w:val="00D65983"/>
    <w:rsid w:val="00D76CC4"/>
    <w:rsid w:val="00D7775C"/>
    <w:rsid w:val="00D874CC"/>
    <w:rsid w:val="00D9257F"/>
    <w:rsid w:val="00DA6061"/>
    <w:rsid w:val="00DA698B"/>
    <w:rsid w:val="00DB1184"/>
    <w:rsid w:val="00DB1B4B"/>
    <w:rsid w:val="00DB63CE"/>
    <w:rsid w:val="00DD6017"/>
    <w:rsid w:val="00DE4C72"/>
    <w:rsid w:val="00DE53A1"/>
    <w:rsid w:val="00DF77AF"/>
    <w:rsid w:val="00E01749"/>
    <w:rsid w:val="00E10278"/>
    <w:rsid w:val="00E17D2D"/>
    <w:rsid w:val="00E209A0"/>
    <w:rsid w:val="00E30D53"/>
    <w:rsid w:val="00E379AB"/>
    <w:rsid w:val="00E42EAA"/>
    <w:rsid w:val="00E43B8F"/>
    <w:rsid w:val="00E46F79"/>
    <w:rsid w:val="00E620E0"/>
    <w:rsid w:val="00E633D7"/>
    <w:rsid w:val="00E816B3"/>
    <w:rsid w:val="00EB5218"/>
    <w:rsid w:val="00ED1353"/>
    <w:rsid w:val="00ED4B46"/>
    <w:rsid w:val="00EE62F0"/>
    <w:rsid w:val="00EE668A"/>
    <w:rsid w:val="00EF1792"/>
    <w:rsid w:val="00EF443F"/>
    <w:rsid w:val="00EF6234"/>
    <w:rsid w:val="00EF64FF"/>
    <w:rsid w:val="00F023DC"/>
    <w:rsid w:val="00F12707"/>
    <w:rsid w:val="00F14CE5"/>
    <w:rsid w:val="00F23138"/>
    <w:rsid w:val="00F301E1"/>
    <w:rsid w:val="00F534E8"/>
    <w:rsid w:val="00F61ECA"/>
    <w:rsid w:val="00F7128D"/>
    <w:rsid w:val="00F91CF4"/>
    <w:rsid w:val="00FA45A3"/>
    <w:rsid w:val="00FB5B33"/>
    <w:rsid w:val="00FB7B0A"/>
    <w:rsid w:val="00FC276D"/>
    <w:rsid w:val="00FE2717"/>
    <w:rsid w:val="00FE6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3BB5"/>
  <w15:chartTrackingRefBased/>
  <w15:docId w15:val="{A5CFDDBC-7B71-41B7-A60B-6CA52F25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6D7"/>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042D0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42D0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42D0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42D0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042D0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042D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042D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042D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042D0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42D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42D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42D0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42D0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42D0F"/>
    <w:rPr>
      <w:rFonts w:eastAsiaTheme="majorEastAsia" w:cstheme="majorBidi"/>
      <w:color w:val="2F5496" w:themeColor="accent1" w:themeShade="BF"/>
    </w:rPr>
  </w:style>
  <w:style w:type="character" w:customStyle="1" w:styleId="6Char">
    <w:name w:val="عنوان 6 Char"/>
    <w:basedOn w:val="a0"/>
    <w:link w:val="6"/>
    <w:uiPriority w:val="9"/>
    <w:semiHidden/>
    <w:rsid w:val="00042D0F"/>
    <w:rPr>
      <w:rFonts w:eastAsiaTheme="majorEastAsia" w:cstheme="majorBidi"/>
      <w:i/>
      <w:iCs/>
      <w:color w:val="595959" w:themeColor="text1" w:themeTint="A6"/>
    </w:rPr>
  </w:style>
  <w:style w:type="character" w:customStyle="1" w:styleId="7Char">
    <w:name w:val="عنوان 7 Char"/>
    <w:basedOn w:val="a0"/>
    <w:link w:val="7"/>
    <w:uiPriority w:val="9"/>
    <w:semiHidden/>
    <w:rsid w:val="00042D0F"/>
    <w:rPr>
      <w:rFonts w:eastAsiaTheme="majorEastAsia" w:cstheme="majorBidi"/>
      <w:color w:val="595959" w:themeColor="text1" w:themeTint="A6"/>
    </w:rPr>
  </w:style>
  <w:style w:type="character" w:customStyle="1" w:styleId="8Char">
    <w:name w:val="عنوان 8 Char"/>
    <w:basedOn w:val="a0"/>
    <w:link w:val="8"/>
    <w:uiPriority w:val="9"/>
    <w:semiHidden/>
    <w:rsid w:val="00042D0F"/>
    <w:rPr>
      <w:rFonts w:eastAsiaTheme="majorEastAsia" w:cstheme="majorBidi"/>
      <w:i/>
      <w:iCs/>
      <w:color w:val="272727" w:themeColor="text1" w:themeTint="D8"/>
    </w:rPr>
  </w:style>
  <w:style w:type="character" w:customStyle="1" w:styleId="9Char">
    <w:name w:val="عنوان 9 Char"/>
    <w:basedOn w:val="a0"/>
    <w:link w:val="9"/>
    <w:uiPriority w:val="9"/>
    <w:semiHidden/>
    <w:rsid w:val="00042D0F"/>
    <w:rPr>
      <w:rFonts w:eastAsiaTheme="majorEastAsia" w:cstheme="majorBidi"/>
      <w:color w:val="272727" w:themeColor="text1" w:themeTint="D8"/>
    </w:rPr>
  </w:style>
  <w:style w:type="paragraph" w:styleId="a3">
    <w:name w:val="Title"/>
    <w:basedOn w:val="a"/>
    <w:next w:val="a"/>
    <w:link w:val="Char"/>
    <w:uiPriority w:val="10"/>
    <w:qFormat/>
    <w:rsid w:val="00042D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42D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2D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42D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2D0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042D0F"/>
    <w:rPr>
      <w:i/>
      <w:iCs/>
      <w:color w:val="404040" w:themeColor="text1" w:themeTint="BF"/>
    </w:rPr>
  </w:style>
  <w:style w:type="paragraph" w:styleId="a6">
    <w:name w:val="List Paragraph"/>
    <w:basedOn w:val="a"/>
    <w:uiPriority w:val="34"/>
    <w:qFormat/>
    <w:rsid w:val="00042D0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042D0F"/>
    <w:rPr>
      <w:i/>
      <w:iCs/>
      <w:color w:val="2F5496" w:themeColor="accent1" w:themeShade="BF"/>
    </w:rPr>
  </w:style>
  <w:style w:type="paragraph" w:styleId="a8">
    <w:name w:val="Intense Quote"/>
    <w:basedOn w:val="a"/>
    <w:next w:val="a"/>
    <w:link w:val="Char2"/>
    <w:uiPriority w:val="30"/>
    <w:qFormat/>
    <w:rsid w:val="00042D0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042D0F"/>
    <w:rPr>
      <w:i/>
      <w:iCs/>
      <w:color w:val="2F5496" w:themeColor="accent1" w:themeShade="BF"/>
    </w:rPr>
  </w:style>
  <w:style w:type="character" w:styleId="a9">
    <w:name w:val="Intense Reference"/>
    <w:basedOn w:val="a0"/>
    <w:uiPriority w:val="32"/>
    <w:qFormat/>
    <w:rsid w:val="00042D0F"/>
    <w:rPr>
      <w:b/>
      <w:bCs/>
      <w:smallCaps/>
      <w:color w:val="2F5496" w:themeColor="accent1" w:themeShade="BF"/>
      <w:spacing w:val="5"/>
    </w:rPr>
  </w:style>
  <w:style w:type="paragraph" w:styleId="aa">
    <w:name w:val="footnote text"/>
    <w:basedOn w:val="a"/>
    <w:link w:val="Char3"/>
    <w:uiPriority w:val="99"/>
    <w:semiHidden/>
    <w:unhideWhenUsed/>
    <w:rsid w:val="00C26F09"/>
    <w:rPr>
      <w:sz w:val="20"/>
      <w:szCs w:val="20"/>
    </w:rPr>
  </w:style>
  <w:style w:type="character" w:customStyle="1" w:styleId="Char3">
    <w:name w:val="نص حاشية سفلية Char"/>
    <w:basedOn w:val="a0"/>
    <w:link w:val="aa"/>
    <w:uiPriority w:val="99"/>
    <w:semiHidden/>
    <w:rsid w:val="00C26F09"/>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26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1664</TotalTime>
  <Pages>5</Pages>
  <Words>1574</Words>
  <Characters>8977</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293</cp:revision>
  <dcterms:created xsi:type="dcterms:W3CDTF">2025-04-06T06:01:00Z</dcterms:created>
  <dcterms:modified xsi:type="dcterms:W3CDTF">2025-04-07T15:52:00Z</dcterms:modified>
</cp:coreProperties>
</file>