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BFA587" w14:textId="24E2F03A" w:rsidR="004506F0" w:rsidRPr="002B14F0" w:rsidRDefault="004506F0" w:rsidP="004506F0">
      <w:pPr>
        <w:pStyle w:val="a3"/>
        <w:bidi/>
        <w:jc w:val="lowKashida"/>
        <w:rPr>
          <w:sz w:val="36"/>
          <w:szCs w:val="36"/>
        </w:rPr>
      </w:pPr>
      <w:r w:rsidRPr="002B14F0">
        <w:rPr>
          <w:rFonts w:hint="cs"/>
          <w:sz w:val="36"/>
          <w:szCs w:val="36"/>
          <w:rtl/>
        </w:rPr>
        <w:t>الخطبة الأولى ( توجيهات لحجاج بيت الله )</w:t>
      </w:r>
      <w:r w:rsidR="00516070">
        <w:rPr>
          <w:rFonts w:hint="cs"/>
          <w:sz w:val="36"/>
          <w:szCs w:val="36"/>
          <w:rtl/>
        </w:rPr>
        <w:t xml:space="preserve">    </w:t>
      </w:r>
      <w:r w:rsidR="00B64B2F">
        <w:rPr>
          <w:rFonts w:hint="cs"/>
          <w:sz w:val="36"/>
          <w:szCs w:val="36"/>
          <w:rtl/>
        </w:rPr>
        <w:t xml:space="preserve">  3/11/1446</w:t>
      </w:r>
    </w:p>
    <w:p w14:paraId="2233337F" w14:textId="77777777" w:rsidR="004506F0" w:rsidRPr="002B14F0" w:rsidRDefault="004506F0" w:rsidP="004506F0">
      <w:pPr>
        <w:pStyle w:val="a3"/>
        <w:bidi/>
        <w:jc w:val="lowKashida"/>
        <w:rPr>
          <w:sz w:val="36"/>
          <w:szCs w:val="36"/>
          <w:rtl/>
        </w:rPr>
      </w:pPr>
      <w:r w:rsidRPr="002B14F0">
        <w:rPr>
          <w:sz w:val="36"/>
          <w:szCs w:val="36"/>
          <w:rtl/>
        </w:rPr>
        <w:t xml:space="preserve">أما بعد </w:t>
      </w:r>
      <w:r w:rsidRPr="002B14F0">
        <w:rPr>
          <w:rFonts w:hint="cs"/>
          <w:sz w:val="36"/>
          <w:szCs w:val="36"/>
          <w:rtl/>
        </w:rPr>
        <w:t xml:space="preserve">فيا </w:t>
      </w:r>
      <w:r w:rsidRPr="002B14F0">
        <w:rPr>
          <w:sz w:val="36"/>
          <w:szCs w:val="36"/>
          <w:rtl/>
        </w:rPr>
        <w:t xml:space="preserve">عباد الله : </w:t>
      </w:r>
    </w:p>
    <w:p w14:paraId="4A54AABB" w14:textId="37538AE4" w:rsidR="004506F0" w:rsidRPr="002B14F0" w:rsidRDefault="004506F0" w:rsidP="004506F0">
      <w:pPr>
        <w:pStyle w:val="a3"/>
        <w:bidi/>
        <w:jc w:val="lowKashida"/>
        <w:rPr>
          <w:sz w:val="36"/>
          <w:szCs w:val="36"/>
          <w:rtl/>
        </w:rPr>
      </w:pPr>
      <w:r w:rsidRPr="002B14F0">
        <w:rPr>
          <w:rFonts w:hint="cs"/>
          <w:sz w:val="36"/>
          <w:szCs w:val="36"/>
          <w:rtl/>
        </w:rPr>
        <w:t xml:space="preserve">نحن في أيام فاضلة ، يمن الله فيها على عباده بالرحمة والخيرات ، وجعل لنيل ذلك أسبابا ، فمن أسباب مغفرة الذنوب ، حج بيت الله ، وإن من كتب الله </w:t>
      </w:r>
      <w:r w:rsidR="003361CA">
        <w:rPr>
          <w:rFonts w:hint="cs"/>
          <w:sz w:val="36"/>
          <w:szCs w:val="36"/>
          <w:rtl/>
        </w:rPr>
        <w:t xml:space="preserve">له </w:t>
      </w:r>
      <w:r w:rsidRPr="002B14F0">
        <w:rPr>
          <w:rFonts w:hint="cs"/>
          <w:sz w:val="36"/>
          <w:szCs w:val="36"/>
          <w:rtl/>
        </w:rPr>
        <w:t>الحج ، فقد أجاب دعوة أبيه إبراهيم ، لذا هو يلبي منذ أن يحرم ، لبيك اللهم لبيك ، وإن من كتب الله له الحج فقد اصطفاه من بين الخلق ليكون من ضمن وفد الحجاج</w:t>
      </w:r>
      <w:r w:rsidR="00F47262" w:rsidRPr="002B14F0">
        <w:rPr>
          <w:rFonts w:hint="cs"/>
          <w:sz w:val="36"/>
          <w:szCs w:val="36"/>
          <w:rtl/>
        </w:rPr>
        <w:t xml:space="preserve"> ، الذين يفدون إليه فيكرمهم ، ويفيض عليهم من رحماته ، ويخصهم بشيء لا يناله إلا هم ، ويكفي أنه</w:t>
      </w:r>
      <w:r w:rsidRPr="002B14F0">
        <w:rPr>
          <w:rFonts w:hint="cs"/>
          <w:sz w:val="36"/>
          <w:szCs w:val="36"/>
          <w:rtl/>
        </w:rPr>
        <w:t xml:space="preserve"> عمل صالح ، ليس له جزاء إلا الجنة </w:t>
      </w:r>
      <w:r w:rsidR="00F47262" w:rsidRPr="002B14F0">
        <w:rPr>
          <w:rFonts w:hint="cs"/>
          <w:sz w:val="36"/>
          <w:szCs w:val="36"/>
          <w:rtl/>
        </w:rPr>
        <w:t>.</w:t>
      </w:r>
    </w:p>
    <w:p w14:paraId="2B3E04C2" w14:textId="4A6D7837" w:rsidR="004506F0" w:rsidRDefault="00F47262" w:rsidP="00F47262">
      <w:pPr>
        <w:pStyle w:val="a3"/>
        <w:bidi/>
        <w:jc w:val="lowKashida"/>
        <w:rPr>
          <w:sz w:val="36"/>
          <w:szCs w:val="36"/>
          <w:rtl/>
        </w:rPr>
      </w:pPr>
      <w:r w:rsidRPr="002B14F0">
        <w:rPr>
          <w:rFonts w:hint="cs"/>
          <w:sz w:val="36"/>
          <w:szCs w:val="36"/>
          <w:rtl/>
        </w:rPr>
        <w:t xml:space="preserve">لذا وجب على من عزم على الحج أن يستعد له ، وأن يعلم أنها أيام قلائل ، فلا ينشغل بغير الحج وأعماله ، وها أنا أوجه </w:t>
      </w:r>
      <w:r w:rsidR="003361CA">
        <w:rPr>
          <w:rFonts w:hint="cs"/>
          <w:sz w:val="36"/>
          <w:szCs w:val="36"/>
          <w:rtl/>
        </w:rPr>
        <w:t xml:space="preserve">إلى </w:t>
      </w:r>
      <w:r w:rsidRPr="002B14F0">
        <w:rPr>
          <w:rFonts w:hint="cs"/>
          <w:sz w:val="36"/>
          <w:szCs w:val="36"/>
          <w:rtl/>
        </w:rPr>
        <w:t xml:space="preserve">حجاج بيت الله بعض التنبيهات </w:t>
      </w:r>
      <w:r w:rsidR="004506F0" w:rsidRPr="002B14F0">
        <w:rPr>
          <w:sz w:val="36"/>
          <w:szCs w:val="36"/>
          <w:rtl/>
        </w:rPr>
        <w:t xml:space="preserve">على وجه الإختصار : </w:t>
      </w:r>
    </w:p>
    <w:p w14:paraId="39F08981" w14:textId="3570EC96" w:rsidR="00186120" w:rsidRPr="002B14F0" w:rsidRDefault="00186120" w:rsidP="00186120">
      <w:pPr>
        <w:pStyle w:val="a3"/>
        <w:bidi/>
        <w:jc w:val="lowKashida"/>
        <w:rPr>
          <w:sz w:val="36"/>
          <w:szCs w:val="36"/>
          <w:rtl/>
        </w:rPr>
      </w:pPr>
      <w:r>
        <w:rPr>
          <w:rFonts w:hint="cs"/>
          <w:sz w:val="36"/>
          <w:szCs w:val="36"/>
          <w:rtl/>
        </w:rPr>
        <w:t xml:space="preserve">فأولا بادر </w:t>
      </w:r>
      <w:r w:rsidR="00CC16E4">
        <w:rPr>
          <w:rFonts w:hint="cs"/>
          <w:sz w:val="36"/>
          <w:szCs w:val="36"/>
          <w:rtl/>
        </w:rPr>
        <w:t>ب</w:t>
      </w:r>
      <w:r>
        <w:rPr>
          <w:rFonts w:hint="cs"/>
          <w:sz w:val="36"/>
          <w:szCs w:val="36"/>
          <w:rtl/>
        </w:rPr>
        <w:t xml:space="preserve">الحج في حملة مرخصة تصدر لك تصريحا للحج ، واحذر من الحملات الوهمية ، أو أن تحج بلا تصريح ، فمن لم يستطع اصدار التصريح فهو معذور ، وفرض التصريح على الحجاج هو من باب السياسة الشرعية للحاكم ، لكي يستطيع إدارة الحشود العظيمة ، </w:t>
      </w:r>
      <w:r w:rsidR="00CC16E4">
        <w:rPr>
          <w:rFonts w:hint="cs"/>
          <w:sz w:val="36"/>
          <w:szCs w:val="36"/>
          <w:rtl/>
        </w:rPr>
        <w:t>وتأمين الحج للحجاج ، فالترتيب مطلوب والفوضى ممنوعة ، وبهذا أفتت هيئة كبار العلماء بالمملكة .</w:t>
      </w:r>
    </w:p>
    <w:p w14:paraId="054962B8" w14:textId="4C75DC3D" w:rsidR="004506F0" w:rsidRPr="002B14F0" w:rsidRDefault="004506F0" w:rsidP="004506F0">
      <w:pPr>
        <w:pStyle w:val="a3"/>
        <w:bidi/>
        <w:jc w:val="lowKashida"/>
        <w:rPr>
          <w:sz w:val="36"/>
          <w:szCs w:val="36"/>
          <w:rtl/>
        </w:rPr>
      </w:pPr>
      <w:r w:rsidRPr="002B14F0">
        <w:rPr>
          <w:sz w:val="36"/>
          <w:szCs w:val="36"/>
          <w:rtl/>
        </w:rPr>
        <w:t xml:space="preserve">فينبغي لمن أراد الحج أن يتخذ رفقة صالحة تعينه على الطاعة  ، وتحثه على ذلك ، كما عليه أن يتزود بالعلم الشرعي المقروء والمسموع </w:t>
      </w:r>
      <w:r w:rsidR="00F47262" w:rsidRPr="002B14F0">
        <w:rPr>
          <w:rFonts w:hint="cs"/>
          <w:sz w:val="36"/>
          <w:szCs w:val="36"/>
          <w:rtl/>
        </w:rPr>
        <w:t xml:space="preserve">في صفة الحج ، ككتاب التحقيق والإيضاح لشيخنا ابن باز قدس الله روحه </w:t>
      </w:r>
      <w:r w:rsidRPr="002B14F0">
        <w:rPr>
          <w:sz w:val="36"/>
          <w:szCs w:val="36"/>
          <w:rtl/>
        </w:rPr>
        <w:t>.</w:t>
      </w:r>
    </w:p>
    <w:p w14:paraId="608EE7F9" w14:textId="7CC76FCD" w:rsidR="00F47262" w:rsidRPr="002B14F0" w:rsidRDefault="00F47262" w:rsidP="004506F0">
      <w:pPr>
        <w:pStyle w:val="a3"/>
        <w:bidi/>
        <w:jc w:val="lowKashida"/>
        <w:rPr>
          <w:sz w:val="36"/>
          <w:szCs w:val="36"/>
          <w:rtl/>
        </w:rPr>
      </w:pPr>
      <w:r w:rsidRPr="002B14F0">
        <w:rPr>
          <w:rFonts w:hint="cs"/>
          <w:sz w:val="36"/>
          <w:szCs w:val="36"/>
          <w:rtl/>
        </w:rPr>
        <w:t xml:space="preserve">كما ينبغي له أن يتحلل من الخلق الذين لهم حقوق عليه ، مالية أو </w:t>
      </w:r>
      <w:r w:rsidR="001339DC" w:rsidRPr="002B14F0">
        <w:rPr>
          <w:rFonts w:hint="cs"/>
          <w:sz w:val="36"/>
          <w:szCs w:val="36"/>
          <w:rtl/>
        </w:rPr>
        <w:t>شخصية .</w:t>
      </w:r>
    </w:p>
    <w:p w14:paraId="0A18FA72" w14:textId="09F03CA1" w:rsidR="001339DC" w:rsidRPr="002B14F0" w:rsidRDefault="001339DC" w:rsidP="004506F0">
      <w:pPr>
        <w:pStyle w:val="a3"/>
        <w:bidi/>
        <w:jc w:val="lowKashida"/>
        <w:rPr>
          <w:sz w:val="36"/>
          <w:szCs w:val="36"/>
          <w:rtl/>
        </w:rPr>
      </w:pPr>
      <w:r w:rsidRPr="002B14F0">
        <w:rPr>
          <w:rFonts w:hint="cs"/>
          <w:sz w:val="36"/>
          <w:szCs w:val="36"/>
          <w:rtl/>
        </w:rPr>
        <w:t>كما ينبغي له توديع الناس ، ليدعوا له ب</w:t>
      </w:r>
      <w:r w:rsidR="009124AD" w:rsidRPr="002B14F0">
        <w:rPr>
          <w:rFonts w:hint="cs"/>
          <w:sz w:val="36"/>
          <w:szCs w:val="36"/>
          <w:rtl/>
        </w:rPr>
        <w:t>السلامة و</w:t>
      </w:r>
      <w:r w:rsidRPr="002B14F0">
        <w:rPr>
          <w:rFonts w:hint="cs"/>
          <w:sz w:val="36"/>
          <w:szCs w:val="36"/>
          <w:rtl/>
        </w:rPr>
        <w:t>التوفيق</w:t>
      </w:r>
      <w:r w:rsidR="009124AD" w:rsidRPr="002B14F0">
        <w:rPr>
          <w:rFonts w:hint="cs"/>
          <w:sz w:val="36"/>
          <w:szCs w:val="36"/>
          <w:rtl/>
        </w:rPr>
        <w:t xml:space="preserve"> والقبول .</w:t>
      </w:r>
    </w:p>
    <w:p w14:paraId="5C286BBF" w14:textId="3126B597" w:rsidR="004506F0" w:rsidRPr="002B14F0" w:rsidRDefault="00D95F0E" w:rsidP="001417CA">
      <w:pPr>
        <w:pStyle w:val="a3"/>
        <w:bidi/>
        <w:jc w:val="lowKashida"/>
        <w:rPr>
          <w:sz w:val="36"/>
          <w:szCs w:val="36"/>
          <w:rtl/>
        </w:rPr>
      </w:pPr>
      <w:r w:rsidRPr="002B14F0">
        <w:rPr>
          <w:rFonts w:hint="cs"/>
          <w:sz w:val="36"/>
          <w:szCs w:val="36"/>
          <w:rtl/>
        </w:rPr>
        <w:t xml:space="preserve">وهناك </w:t>
      </w:r>
      <w:r w:rsidR="001417CA" w:rsidRPr="002B14F0">
        <w:rPr>
          <w:rFonts w:hint="cs"/>
          <w:sz w:val="36"/>
          <w:szCs w:val="36"/>
          <w:rtl/>
        </w:rPr>
        <w:t xml:space="preserve">أمور قد يخطئ فيها بعض الحجاج ننبه عليها ليحذروا </w:t>
      </w:r>
      <w:r w:rsidR="003361CA">
        <w:rPr>
          <w:rFonts w:hint="cs"/>
          <w:sz w:val="36"/>
          <w:szCs w:val="36"/>
          <w:rtl/>
        </w:rPr>
        <w:t xml:space="preserve">الوقوع فيها </w:t>
      </w:r>
      <w:r w:rsidR="001417CA" w:rsidRPr="002B14F0">
        <w:rPr>
          <w:rFonts w:hint="cs"/>
          <w:sz w:val="36"/>
          <w:szCs w:val="36"/>
          <w:rtl/>
        </w:rPr>
        <w:t>، فمن ذلك</w:t>
      </w:r>
      <w:r w:rsidR="004506F0" w:rsidRPr="002B14F0">
        <w:rPr>
          <w:sz w:val="36"/>
          <w:szCs w:val="36"/>
          <w:rtl/>
        </w:rPr>
        <w:t xml:space="preserve"> اعتقاد </w:t>
      </w:r>
      <w:r w:rsidR="001417CA" w:rsidRPr="002B14F0">
        <w:rPr>
          <w:sz w:val="36"/>
          <w:szCs w:val="36"/>
          <w:rtl/>
        </w:rPr>
        <w:t xml:space="preserve">بعض الحجاج </w:t>
      </w:r>
      <w:r w:rsidR="004506F0" w:rsidRPr="002B14F0">
        <w:rPr>
          <w:sz w:val="36"/>
          <w:szCs w:val="36"/>
          <w:rtl/>
        </w:rPr>
        <w:t xml:space="preserve">أن الغسل في الميقات والتنظف واجب ، والصواب أنه سنة من </w:t>
      </w:r>
      <w:r w:rsidR="004506F0" w:rsidRPr="002B14F0">
        <w:rPr>
          <w:sz w:val="36"/>
          <w:szCs w:val="36"/>
          <w:rtl/>
        </w:rPr>
        <w:lastRenderedPageBreak/>
        <w:t xml:space="preserve">فعل فقد أحسن ومن لا فلا شيء عليه </w:t>
      </w:r>
      <w:r w:rsidR="001417CA" w:rsidRPr="002B14F0">
        <w:rPr>
          <w:rFonts w:hint="cs"/>
          <w:sz w:val="36"/>
          <w:szCs w:val="36"/>
          <w:rtl/>
        </w:rPr>
        <w:t>، ولو استعد لذلك من البيت أجز</w:t>
      </w:r>
      <w:r w:rsidR="003361CA">
        <w:rPr>
          <w:rFonts w:hint="cs"/>
          <w:sz w:val="36"/>
          <w:szCs w:val="36"/>
          <w:rtl/>
        </w:rPr>
        <w:t>أ</w:t>
      </w:r>
      <w:r w:rsidR="001417CA" w:rsidRPr="002B14F0">
        <w:rPr>
          <w:rFonts w:hint="cs"/>
          <w:sz w:val="36"/>
          <w:szCs w:val="36"/>
          <w:rtl/>
        </w:rPr>
        <w:t xml:space="preserve"> ، ولا يؤمر بالإعادة للغسل في الميقات </w:t>
      </w:r>
      <w:r w:rsidR="004506F0" w:rsidRPr="002B14F0">
        <w:rPr>
          <w:sz w:val="36"/>
          <w:szCs w:val="36"/>
          <w:rtl/>
        </w:rPr>
        <w:t>، ومن الأخطاء كذلك الجهر بالنية عند الإحرام وهذه من البدع فالحاج مأمور أن يجهر بالتلبية لا</w:t>
      </w:r>
      <w:r w:rsidR="001417CA" w:rsidRPr="002B14F0">
        <w:rPr>
          <w:rFonts w:hint="cs"/>
          <w:sz w:val="36"/>
          <w:szCs w:val="36"/>
          <w:rtl/>
        </w:rPr>
        <w:t xml:space="preserve"> </w:t>
      </w:r>
      <w:r w:rsidR="004506F0" w:rsidRPr="002B14F0">
        <w:rPr>
          <w:sz w:val="36"/>
          <w:szCs w:val="36"/>
          <w:rtl/>
        </w:rPr>
        <w:t xml:space="preserve"> بالنية وبينهما فرق ، </w:t>
      </w:r>
      <w:r w:rsidR="001417CA" w:rsidRPr="002B14F0">
        <w:rPr>
          <w:rFonts w:hint="cs"/>
          <w:sz w:val="36"/>
          <w:szCs w:val="36"/>
          <w:rtl/>
        </w:rPr>
        <w:t xml:space="preserve">فيقول لبيك اللهم حجا أو عمرة ولا يقول اللهم إني نويت الحج أو العمرة ، فالنية أبدا مكانها القلب ولا يتلفظ بها في أي عبادة ، </w:t>
      </w:r>
      <w:r w:rsidR="004506F0" w:rsidRPr="002B14F0">
        <w:rPr>
          <w:sz w:val="36"/>
          <w:szCs w:val="36"/>
          <w:rtl/>
        </w:rPr>
        <w:t>ومن الأخطاء كذلك لبس المرأة للنقاب حال الإحرام حتى ولو غطت عينيها ، فالمحرمة منهية عن لبس النقاب ،</w:t>
      </w:r>
      <w:r w:rsidR="00282771" w:rsidRPr="002B14F0">
        <w:rPr>
          <w:rFonts w:hint="cs"/>
          <w:sz w:val="36"/>
          <w:szCs w:val="36"/>
          <w:rtl/>
        </w:rPr>
        <w:t xml:space="preserve"> أو أنها تكتفي بالكمامة عن تغطية الوجه ، وهذا منكر عظيم ، وفتنة للحجاج ،</w:t>
      </w:r>
      <w:r w:rsidR="004506F0" w:rsidRPr="002B14F0">
        <w:rPr>
          <w:sz w:val="36"/>
          <w:szCs w:val="36"/>
          <w:rtl/>
        </w:rPr>
        <w:t xml:space="preserve"> ومنها كذلك قول البعض عند رؤية البيت اللهم زد هذا البيت تعظيما وتشريفا .....إلى آخره وهذا الذكر لا يصح عن النبي </w:t>
      </w:r>
      <w:r w:rsidR="00282771" w:rsidRPr="002B14F0">
        <w:rPr>
          <w:rFonts w:hint="cs"/>
          <w:sz w:val="36"/>
          <w:szCs w:val="36"/>
          <w:rtl/>
        </w:rPr>
        <w:t xml:space="preserve">، </w:t>
      </w:r>
      <w:r w:rsidR="004506F0" w:rsidRPr="002B14F0">
        <w:rPr>
          <w:sz w:val="36"/>
          <w:szCs w:val="36"/>
          <w:rtl/>
        </w:rPr>
        <w:t xml:space="preserve">ومنها كذلك البحث عن مطوف </w:t>
      </w:r>
      <w:r w:rsidR="008D4BB6">
        <w:rPr>
          <w:rFonts w:hint="cs"/>
          <w:sz w:val="36"/>
          <w:szCs w:val="36"/>
          <w:rtl/>
        </w:rPr>
        <w:t xml:space="preserve"> </w:t>
      </w:r>
      <w:r w:rsidR="00282771" w:rsidRPr="002B14F0">
        <w:rPr>
          <w:rFonts w:hint="cs"/>
          <w:sz w:val="36"/>
          <w:szCs w:val="36"/>
          <w:rtl/>
        </w:rPr>
        <w:t>ليدعو له وهو ي</w:t>
      </w:r>
      <w:r w:rsidR="003361CA">
        <w:rPr>
          <w:rFonts w:hint="cs"/>
          <w:sz w:val="36"/>
          <w:szCs w:val="36"/>
          <w:rtl/>
        </w:rPr>
        <w:t>ردد</w:t>
      </w:r>
      <w:r w:rsidR="00282771" w:rsidRPr="002B14F0">
        <w:rPr>
          <w:rFonts w:hint="cs"/>
          <w:sz w:val="36"/>
          <w:szCs w:val="36"/>
          <w:rtl/>
        </w:rPr>
        <w:t xml:space="preserve"> خلفه ، اعتقادا منه أن للطواف دعاء خاص</w:t>
      </w:r>
      <w:r w:rsidR="00903391">
        <w:rPr>
          <w:rFonts w:hint="cs"/>
          <w:sz w:val="36"/>
          <w:szCs w:val="36"/>
          <w:rtl/>
        </w:rPr>
        <w:t>ا</w:t>
      </w:r>
      <w:r w:rsidR="00282771" w:rsidRPr="002B14F0">
        <w:rPr>
          <w:rFonts w:hint="cs"/>
          <w:sz w:val="36"/>
          <w:szCs w:val="36"/>
          <w:rtl/>
        </w:rPr>
        <w:t xml:space="preserve"> ، وهذا خطأ ، </w:t>
      </w:r>
      <w:r w:rsidR="004506F0" w:rsidRPr="002B14F0">
        <w:rPr>
          <w:sz w:val="36"/>
          <w:szCs w:val="36"/>
          <w:rtl/>
        </w:rPr>
        <w:t>أو القر</w:t>
      </w:r>
      <w:r w:rsidR="00A75F07">
        <w:rPr>
          <w:rFonts w:hint="cs"/>
          <w:sz w:val="36"/>
          <w:szCs w:val="36"/>
          <w:rtl/>
        </w:rPr>
        <w:t>ا</w:t>
      </w:r>
      <w:r w:rsidR="004506F0" w:rsidRPr="002B14F0">
        <w:rPr>
          <w:sz w:val="36"/>
          <w:szCs w:val="36"/>
          <w:rtl/>
        </w:rPr>
        <w:t>ءة في الكتيبات التي فيها دعاء خاص لكل شوط ، وهذه من الأمور المحدثة ، والعبد يدعو بماشاء وليس هنالك دعاء خاص واجب ، ومنها كذلك التمسح بالكعبة أو بالمقام ، وهذا من البدع وليس في ال</w:t>
      </w:r>
      <w:r w:rsidR="00A75F07">
        <w:rPr>
          <w:rFonts w:hint="cs"/>
          <w:sz w:val="36"/>
          <w:szCs w:val="36"/>
          <w:rtl/>
        </w:rPr>
        <w:t>أرض</w:t>
      </w:r>
      <w:r w:rsidR="004506F0" w:rsidRPr="002B14F0">
        <w:rPr>
          <w:sz w:val="36"/>
          <w:szCs w:val="36"/>
          <w:rtl/>
        </w:rPr>
        <w:t xml:space="preserve"> ما يجوز التمسح به إلا الحجر الأسود و</w:t>
      </w:r>
      <w:r w:rsidR="00A75F07">
        <w:rPr>
          <w:rFonts w:hint="cs"/>
          <w:sz w:val="36"/>
          <w:szCs w:val="36"/>
          <w:rtl/>
        </w:rPr>
        <w:t xml:space="preserve">الركن </w:t>
      </w:r>
      <w:r w:rsidR="004506F0" w:rsidRPr="002B14F0">
        <w:rPr>
          <w:sz w:val="36"/>
          <w:szCs w:val="36"/>
          <w:rtl/>
        </w:rPr>
        <w:t xml:space="preserve">اليماني وهذا لمطلق الاتباع </w:t>
      </w:r>
      <w:r w:rsidR="00282771" w:rsidRPr="002B14F0">
        <w:rPr>
          <w:rFonts w:hint="cs"/>
          <w:sz w:val="36"/>
          <w:szCs w:val="36"/>
          <w:rtl/>
        </w:rPr>
        <w:t xml:space="preserve"> ، وليس  طلبا للبركة</w:t>
      </w:r>
      <w:r w:rsidR="00262804" w:rsidRPr="002B14F0">
        <w:rPr>
          <w:rFonts w:hint="cs"/>
          <w:sz w:val="36"/>
          <w:szCs w:val="36"/>
          <w:rtl/>
        </w:rPr>
        <w:t xml:space="preserve"> ، </w:t>
      </w:r>
      <w:r w:rsidR="004506F0" w:rsidRPr="002B14F0">
        <w:rPr>
          <w:sz w:val="36"/>
          <w:szCs w:val="36"/>
          <w:rtl/>
        </w:rPr>
        <w:t>كما جاء ذلك في الصحيح</w:t>
      </w:r>
      <w:r w:rsidR="00A75F07">
        <w:rPr>
          <w:rFonts w:hint="cs"/>
          <w:sz w:val="36"/>
          <w:szCs w:val="36"/>
          <w:rtl/>
        </w:rPr>
        <w:t>ي</w:t>
      </w:r>
      <w:r w:rsidR="004506F0" w:rsidRPr="002B14F0">
        <w:rPr>
          <w:sz w:val="36"/>
          <w:szCs w:val="36"/>
          <w:rtl/>
        </w:rPr>
        <w:t>ن عن عمر بن الخطاب أنه قب</w:t>
      </w:r>
      <w:r w:rsidR="00262804" w:rsidRPr="002B14F0">
        <w:rPr>
          <w:rFonts w:hint="cs"/>
          <w:sz w:val="36"/>
          <w:szCs w:val="36"/>
          <w:rtl/>
        </w:rPr>
        <w:t>ّ</w:t>
      </w:r>
      <w:r w:rsidR="004506F0" w:rsidRPr="002B14F0">
        <w:rPr>
          <w:sz w:val="36"/>
          <w:szCs w:val="36"/>
          <w:rtl/>
        </w:rPr>
        <w:t>ل الحجر الأسود ثم قال : والله إني لأعلم أنك حجر لا تضر ولا تنفع ولولا أني رأيت رسول الله يقبلك ما قبلتك .</w:t>
      </w:r>
    </w:p>
    <w:p w14:paraId="15BA5382" w14:textId="77777777" w:rsidR="004506F0" w:rsidRPr="002B14F0" w:rsidRDefault="004506F0" w:rsidP="004506F0">
      <w:pPr>
        <w:pStyle w:val="a3"/>
        <w:bidi/>
        <w:jc w:val="lowKashida"/>
        <w:rPr>
          <w:sz w:val="36"/>
          <w:szCs w:val="36"/>
          <w:rtl/>
        </w:rPr>
      </w:pPr>
      <w:r w:rsidRPr="002B14F0">
        <w:rPr>
          <w:sz w:val="36"/>
          <w:szCs w:val="36"/>
          <w:rtl/>
        </w:rPr>
        <w:t xml:space="preserve">ومنها : التكبير عند مسح الركن اليماني أو الإشارة إليه عند عدم استلامه ، والصواب </w:t>
      </w:r>
    </w:p>
    <w:p w14:paraId="282262E4" w14:textId="32571806" w:rsidR="004506F0" w:rsidRPr="002B14F0" w:rsidRDefault="004506F0" w:rsidP="004506F0">
      <w:pPr>
        <w:pStyle w:val="a3"/>
        <w:bidi/>
        <w:jc w:val="lowKashida"/>
        <w:rPr>
          <w:sz w:val="36"/>
          <w:szCs w:val="36"/>
          <w:rtl/>
        </w:rPr>
      </w:pPr>
      <w:r w:rsidRPr="002B14F0">
        <w:rPr>
          <w:sz w:val="36"/>
          <w:szCs w:val="36"/>
          <w:rtl/>
        </w:rPr>
        <w:t>أنه يستلم فقط وليس له دعاء ولا ذكر ، ولا يشار إليه ، وإنما ذلك للحجر الأسود ، ومنها كذلك إدامة الاضطباع</w:t>
      </w:r>
      <w:r w:rsidR="00262804" w:rsidRPr="002B14F0">
        <w:rPr>
          <w:rFonts w:hint="cs"/>
          <w:sz w:val="36"/>
          <w:szCs w:val="36"/>
          <w:rtl/>
        </w:rPr>
        <w:t xml:space="preserve"> من أول ما يلبس الإحرام إلى أن يخلعه</w:t>
      </w:r>
      <w:r w:rsidRPr="002B14F0">
        <w:rPr>
          <w:sz w:val="36"/>
          <w:szCs w:val="36"/>
          <w:rtl/>
        </w:rPr>
        <w:t xml:space="preserve"> </w:t>
      </w:r>
      <w:r w:rsidR="00262804" w:rsidRPr="002B14F0">
        <w:rPr>
          <w:rFonts w:hint="cs"/>
          <w:sz w:val="36"/>
          <w:szCs w:val="36"/>
          <w:rtl/>
        </w:rPr>
        <w:t>،</w:t>
      </w:r>
      <w:r w:rsidRPr="002B14F0">
        <w:rPr>
          <w:sz w:val="36"/>
          <w:szCs w:val="36"/>
          <w:rtl/>
        </w:rPr>
        <w:t xml:space="preserve"> والصواب أنه لا يضطبع إلا في طواف القدوم فقط ، ومنها كذلك اعتقاد أن ركعتي الطواف لا تجزئ إلا عند المقام ، </w:t>
      </w:r>
      <w:r w:rsidR="00262804" w:rsidRPr="002B14F0">
        <w:rPr>
          <w:rFonts w:hint="cs"/>
          <w:sz w:val="36"/>
          <w:szCs w:val="36"/>
          <w:rtl/>
        </w:rPr>
        <w:t xml:space="preserve">والصحيح أنه يصليها بأي مكان ولا يزاحم الناس ولا يضيق على الطائفين ، </w:t>
      </w:r>
      <w:r w:rsidRPr="002B14F0">
        <w:rPr>
          <w:sz w:val="36"/>
          <w:szCs w:val="36"/>
          <w:rtl/>
        </w:rPr>
        <w:t>ومنها كذلك اعتقاد أن للمقام دعاء</w:t>
      </w:r>
      <w:r w:rsidR="00262804" w:rsidRPr="002B14F0">
        <w:rPr>
          <w:rFonts w:hint="cs"/>
          <w:sz w:val="36"/>
          <w:szCs w:val="36"/>
          <w:rtl/>
        </w:rPr>
        <w:t>ً</w:t>
      </w:r>
      <w:r w:rsidRPr="002B14F0">
        <w:rPr>
          <w:sz w:val="36"/>
          <w:szCs w:val="36"/>
          <w:rtl/>
        </w:rPr>
        <w:t xml:space="preserve"> معين</w:t>
      </w:r>
      <w:r w:rsidR="00A75F07">
        <w:rPr>
          <w:rFonts w:hint="cs"/>
          <w:sz w:val="36"/>
          <w:szCs w:val="36"/>
          <w:rtl/>
        </w:rPr>
        <w:t>ا</w:t>
      </w:r>
      <w:r w:rsidRPr="002B14F0">
        <w:rPr>
          <w:sz w:val="36"/>
          <w:szCs w:val="36"/>
          <w:rtl/>
        </w:rPr>
        <w:t xml:space="preserve"> وأن لزمزم دعاء معين</w:t>
      </w:r>
      <w:r w:rsidR="00A75F07">
        <w:rPr>
          <w:rFonts w:hint="cs"/>
          <w:sz w:val="36"/>
          <w:szCs w:val="36"/>
          <w:rtl/>
        </w:rPr>
        <w:t>ا</w:t>
      </w:r>
      <w:r w:rsidRPr="002B14F0">
        <w:rPr>
          <w:sz w:val="36"/>
          <w:szCs w:val="36"/>
          <w:rtl/>
        </w:rPr>
        <w:t xml:space="preserve"> .</w:t>
      </w:r>
    </w:p>
    <w:p w14:paraId="4A38954D" w14:textId="4B7313C9" w:rsidR="004506F0" w:rsidRPr="002B14F0" w:rsidRDefault="004506F0" w:rsidP="004506F0">
      <w:pPr>
        <w:pStyle w:val="a3"/>
        <w:bidi/>
        <w:jc w:val="lowKashida"/>
        <w:rPr>
          <w:sz w:val="36"/>
          <w:szCs w:val="36"/>
          <w:rtl/>
        </w:rPr>
      </w:pPr>
      <w:r w:rsidRPr="002B14F0">
        <w:rPr>
          <w:sz w:val="36"/>
          <w:szCs w:val="36"/>
          <w:rtl/>
        </w:rPr>
        <w:t xml:space="preserve">اللهم اجعل حج هذه السنة آمنا مطمئنا ، وأخله من الفتن ياكريم </w:t>
      </w:r>
      <w:r w:rsidR="002B14F0" w:rsidRPr="002B14F0">
        <w:rPr>
          <w:rFonts w:hint="cs"/>
          <w:sz w:val="36"/>
          <w:szCs w:val="36"/>
          <w:rtl/>
        </w:rPr>
        <w:t>، أقول قولي هذا ...........</w:t>
      </w:r>
    </w:p>
    <w:p w14:paraId="4D1E278E" w14:textId="33DAB2BA" w:rsidR="002B14F0" w:rsidRPr="002B14F0" w:rsidRDefault="002B14F0" w:rsidP="004506F0">
      <w:pPr>
        <w:pStyle w:val="a3"/>
        <w:bidi/>
        <w:jc w:val="lowKashida"/>
        <w:rPr>
          <w:sz w:val="36"/>
          <w:szCs w:val="36"/>
          <w:rtl/>
        </w:rPr>
      </w:pPr>
      <w:r w:rsidRPr="002B14F0">
        <w:rPr>
          <w:rFonts w:hint="cs"/>
          <w:sz w:val="36"/>
          <w:szCs w:val="36"/>
          <w:rtl/>
        </w:rPr>
        <w:t xml:space="preserve">الخطبة الثانية </w:t>
      </w:r>
    </w:p>
    <w:p w14:paraId="68076116" w14:textId="2578669B" w:rsidR="002B14F0" w:rsidRDefault="002B14F0" w:rsidP="004506F0">
      <w:pPr>
        <w:pStyle w:val="a3"/>
        <w:bidi/>
        <w:jc w:val="lowKashida"/>
        <w:rPr>
          <w:sz w:val="36"/>
          <w:szCs w:val="36"/>
          <w:rtl/>
        </w:rPr>
      </w:pPr>
      <w:r>
        <w:rPr>
          <w:rFonts w:hint="cs"/>
          <w:sz w:val="36"/>
          <w:szCs w:val="36"/>
          <w:rtl/>
        </w:rPr>
        <w:lastRenderedPageBreak/>
        <w:t xml:space="preserve">أما بعد فيا أيها الناس : </w:t>
      </w:r>
      <w:r w:rsidRPr="002B14F0">
        <w:rPr>
          <w:sz w:val="36"/>
          <w:szCs w:val="36"/>
          <w:rtl/>
        </w:rPr>
        <w:t xml:space="preserve">ومن الأخطاء كذلك قراءة الآية كاملة عند الصفا والمروة من قوله تعالى ( إن الصفا والمروة من شعائر الله ) والصواب الوقوف على من شعائر الله ، ولا تقال إلا عند الصفا أول ما يبدأ ثم لايعيدها ، ومنها كذلك رفع اليدين مع التكبير على الصفا ، فرفع الأيدي لم يرد به الدليل ، </w:t>
      </w:r>
      <w:r w:rsidRPr="002B14F0">
        <w:rPr>
          <w:rFonts w:hint="cs"/>
          <w:sz w:val="36"/>
          <w:szCs w:val="36"/>
          <w:rtl/>
        </w:rPr>
        <w:t xml:space="preserve">إنما يرفعهما للدعاء فقط ، </w:t>
      </w:r>
      <w:r w:rsidRPr="002B14F0">
        <w:rPr>
          <w:sz w:val="36"/>
          <w:szCs w:val="36"/>
          <w:rtl/>
        </w:rPr>
        <w:t>ومنها كذلك الرمل للنساء في الطواف أو الركض في السعي وهذان خاصان بالرجال ولا يجوز للنساء فعل ذلك ، ومنها كذلك : الاكتفاء في حال التقصير بأخذ خصل من الشعر من الناصية ومن الخلف ومن الجوانب ، وهذا لا يجز</w:t>
      </w:r>
      <w:r w:rsidR="00903391">
        <w:rPr>
          <w:rFonts w:hint="cs"/>
          <w:sz w:val="36"/>
          <w:szCs w:val="36"/>
          <w:rtl/>
        </w:rPr>
        <w:t>ئ</w:t>
      </w:r>
      <w:r w:rsidRPr="002B14F0">
        <w:rPr>
          <w:sz w:val="36"/>
          <w:szCs w:val="36"/>
          <w:rtl/>
        </w:rPr>
        <w:t xml:space="preserve"> والصواب أن يعمم الرأس كله ، ومنها أن القارن يقصر شعره بعد العمرة ، والقارن لا يجوز له أن يمس شيئا من شعره ولا بشرته حتى يوم العيد والسنة حتى ينحر ، ومنها كذلك اعتقاد بعض الناس أن الإحرام بالحج كون في الحرم أو من تحت الميزاب ، والصواب أنه يحرم من بيته الذي يبيت فيه أيا كان بمكة أو منى ، ومنها كذلك : العجلة عند الدفع من عرفة ، و السنة السير بسكينة ووقار ففي صحيح مسلم من حديث جابر أن النبي لما دفع من عرفات شنق للقصواء وأشار بيده السكينة السكينة ، ومن الأخطاء كذلك أن الحاج أول ما يصل لمزدلفة يبدأ بلقط الجمار والصواب أنه يبدأ بالصلاة ، والجمار يلتقطها في الصباح من الطريق ، </w:t>
      </w:r>
      <w:r w:rsidR="00186120">
        <w:rPr>
          <w:rFonts w:hint="cs"/>
          <w:sz w:val="36"/>
          <w:szCs w:val="36"/>
          <w:rtl/>
        </w:rPr>
        <w:t xml:space="preserve">ويلتقط سبع حصوات فقط لجمرة العقبة ، والباقي يلتقطه كل يوم من منى ، </w:t>
      </w:r>
      <w:r w:rsidRPr="002B14F0">
        <w:rPr>
          <w:sz w:val="36"/>
          <w:szCs w:val="36"/>
          <w:rtl/>
        </w:rPr>
        <w:t xml:space="preserve">ومنها كذلك الدعاء بعد رمي جمرة العقبة ، وجمرة العقبة ليس بعدها دعاء لا يوم العيد ولا أيام التشريق ، ومنها كذلك وهي من أبرزها تقليد الناس بعضهم لبعض ، وهذا من أسباب انتشار البدع ، ولهذا الذي يوصى به الحاج ألا يقلد أحدا بل يسأل أهل العلم وهم متوافرون في كل مكان ولله الحمد ومنها كذلك ترك الأمر بالمعروف أو النهي عن المنكر ، وهذا من أسباب تفشي الأخطاء بين الناس وغيرها كثير  ، فأهل العلم قريبون منه ، وما عليه إلا السؤال </w:t>
      </w:r>
      <w:r>
        <w:rPr>
          <w:rFonts w:hint="cs"/>
          <w:sz w:val="36"/>
          <w:szCs w:val="36"/>
          <w:rtl/>
        </w:rPr>
        <w:t>.</w:t>
      </w:r>
    </w:p>
    <w:p w14:paraId="3656473B" w14:textId="7B19E243" w:rsidR="002B14F0" w:rsidRDefault="002B14F0" w:rsidP="004506F0">
      <w:pPr>
        <w:pStyle w:val="a3"/>
        <w:bidi/>
        <w:jc w:val="lowKashida"/>
        <w:rPr>
          <w:sz w:val="36"/>
          <w:szCs w:val="36"/>
          <w:rtl/>
        </w:rPr>
      </w:pPr>
      <w:r>
        <w:rPr>
          <w:rFonts w:hint="cs"/>
          <w:sz w:val="36"/>
          <w:szCs w:val="36"/>
          <w:rtl/>
        </w:rPr>
        <w:t xml:space="preserve">حجاج بيت الله : اعتنوا بأنفسكم في الحج ، وابتعدوا عن أماكن التدافع والزحام ، فالوقت واسع ، ومالا تدركه بالنهار تدركه بالليل ، وأكثروا من شرب الماء ، وتجنبوا الوقوف في الشمس ، فالوقت حار ، والحاج معرض لضربات الشمس ، </w:t>
      </w:r>
      <w:r w:rsidR="002D518F">
        <w:rPr>
          <w:rFonts w:hint="cs"/>
          <w:sz w:val="36"/>
          <w:szCs w:val="36"/>
          <w:rtl/>
        </w:rPr>
        <w:t>وتجنبوا شرب البارد ، أو اجهاد النفس فوق طاقتها ، فالله رحيم بعباده ، ولا يريد بهم العسر .</w:t>
      </w:r>
    </w:p>
    <w:p w14:paraId="77C487F5" w14:textId="77777777" w:rsidR="004506F0" w:rsidRPr="002B14F0" w:rsidRDefault="004506F0" w:rsidP="004506F0">
      <w:pPr>
        <w:pStyle w:val="a3"/>
        <w:bidi/>
        <w:jc w:val="lowKashida"/>
        <w:rPr>
          <w:sz w:val="36"/>
          <w:szCs w:val="36"/>
          <w:rtl/>
        </w:rPr>
      </w:pPr>
      <w:r w:rsidRPr="002B14F0">
        <w:rPr>
          <w:sz w:val="36"/>
          <w:szCs w:val="36"/>
          <w:rtl/>
        </w:rPr>
        <w:lastRenderedPageBreak/>
        <w:t xml:space="preserve">اللهم سلم الحجاج والمعتمرين وردهم إلى أهلهم سالمين     </w:t>
      </w:r>
    </w:p>
    <w:p w14:paraId="49A0ABCD" w14:textId="77777777" w:rsidR="004506F0" w:rsidRPr="002B14F0" w:rsidRDefault="004506F0" w:rsidP="004506F0">
      <w:pPr>
        <w:pStyle w:val="a3"/>
        <w:bidi/>
        <w:jc w:val="lowKashida"/>
        <w:rPr>
          <w:sz w:val="36"/>
          <w:szCs w:val="36"/>
          <w:rtl/>
        </w:rPr>
      </w:pPr>
      <w:r w:rsidRPr="002B14F0">
        <w:rPr>
          <w:sz w:val="36"/>
          <w:szCs w:val="36"/>
          <w:rtl/>
        </w:rPr>
        <w:t xml:space="preserve"> اللهم أعز الإسلام والمسلمين ... </w:t>
      </w:r>
    </w:p>
    <w:p w14:paraId="33EBC398" w14:textId="77777777" w:rsidR="004506F0" w:rsidRPr="002B14F0" w:rsidRDefault="004506F0" w:rsidP="004506F0">
      <w:pPr>
        <w:pStyle w:val="a3"/>
        <w:bidi/>
        <w:jc w:val="lowKashida"/>
        <w:rPr>
          <w:sz w:val="36"/>
          <w:szCs w:val="36"/>
          <w:rtl/>
        </w:rPr>
      </w:pPr>
      <w:r w:rsidRPr="002B14F0">
        <w:rPr>
          <w:sz w:val="36"/>
          <w:szCs w:val="36"/>
          <w:rtl/>
        </w:rPr>
        <w:t>اللهم فرج عن المسلمين في كل مكان ..</w:t>
      </w:r>
    </w:p>
    <w:p w14:paraId="76BB7C2D" w14:textId="77777777" w:rsidR="004506F0" w:rsidRPr="002B14F0" w:rsidRDefault="004506F0" w:rsidP="004506F0">
      <w:pPr>
        <w:pStyle w:val="a3"/>
        <w:bidi/>
        <w:jc w:val="lowKashida"/>
        <w:rPr>
          <w:sz w:val="36"/>
          <w:szCs w:val="36"/>
          <w:rtl/>
        </w:rPr>
      </w:pPr>
      <w:r w:rsidRPr="002B14F0">
        <w:rPr>
          <w:sz w:val="36"/>
          <w:szCs w:val="36"/>
          <w:rtl/>
        </w:rPr>
        <w:t>ربنا اغفر لنا ولاخواننا الذين سبقونا ..</w:t>
      </w:r>
      <w:r w:rsidRPr="002B14F0">
        <w:rPr>
          <w:rFonts w:hint="cs"/>
          <w:sz w:val="36"/>
          <w:szCs w:val="36"/>
        </w:rPr>
        <w:t xml:space="preserve"> </w:t>
      </w:r>
    </w:p>
    <w:p w14:paraId="669537A3" w14:textId="77777777" w:rsidR="00981501" w:rsidRPr="002B14F0" w:rsidRDefault="00981501">
      <w:pPr>
        <w:rPr>
          <w:sz w:val="36"/>
          <w:szCs w:val="36"/>
        </w:rPr>
      </w:pPr>
    </w:p>
    <w:sectPr w:rsidR="00981501" w:rsidRPr="002B14F0" w:rsidSect="00A30C13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40A6"/>
    <w:rsid w:val="001339DC"/>
    <w:rsid w:val="001417CA"/>
    <w:rsid w:val="00186120"/>
    <w:rsid w:val="00262804"/>
    <w:rsid w:val="00282771"/>
    <w:rsid w:val="002B14F0"/>
    <w:rsid w:val="002D518F"/>
    <w:rsid w:val="003361CA"/>
    <w:rsid w:val="00352439"/>
    <w:rsid w:val="004506F0"/>
    <w:rsid w:val="00516070"/>
    <w:rsid w:val="007D030A"/>
    <w:rsid w:val="008440A6"/>
    <w:rsid w:val="008D4BB6"/>
    <w:rsid w:val="00903391"/>
    <w:rsid w:val="009124AD"/>
    <w:rsid w:val="009349EA"/>
    <w:rsid w:val="00981501"/>
    <w:rsid w:val="00A30C13"/>
    <w:rsid w:val="00A75F07"/>
    <w:rsid w:val="00AC4E56"/>
    <w:rsid w:val="00B64B2F"/>
    <w:rsid w:val="00CC16E4"/>
    <w:rsid w:val="00CD0D22"/>
    <w:rsid w:val="00D95F0E"/>
    <w:rsid w:val="00F472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197C203"/>
  <w15:chartTrackingRefBased/>
  <w15:docId w15:val="{5744378B-8AE5-4309-A447-502E08DC6B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Char"/>
    <w:autoRedefine/>
    <w:semiHidden/>
    <w:unhideWhenUsed/>
    <w:rsid w:val="004506F0"/>
    <w:pPr>
      <w:bidi w:val="0"/>
      <w:spacing w:after="120" w:line="240" w:lineRule="auto"/>
      <w:jc w:val="right"/>
    </w:pPr>
    <w:rPr>
      <w:rFonts w:ascii="Tahoma" w:eastAsia="Times New Roman" w:hAnsi="Tahoma" w:cs="Traditional Arabic"/>
      <w:b/>
      <w:bCs/>
      <w:noProof/>
      <w:color w:val="000000"/>
      <w:sz w:val="32"/>
      <w:szCs w:val="32"/>
    </w:rPr>
  </w:style>
  <w:style w:type="character" w:customStyle="1" w:styleId="Char">
    <w:name w:val="نص أساسي Char"/>
    <w:basedOn w:val="a0"/>
    <w:link w:val="a3"/>
    <w:semiHidden/>
    <w:rsid w:val="004506F0"/>
    <w:rPr>
      <w:rFonts w:ascii="Tahoma" w:eastAsia="Times New Roman" w:hAnsi="Tahoma" w:cs="Traditional Arabic"/>
      <w:b/>
      <w:bCs/>
      <w:noProof/>
      <w:color w:val="000000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6481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788</TotalTime>
  <Pages>4</Pages>
  <Words>781</Words>
  <Characters>4456</Characters>
  <Application>Microsoft Office Word</Application>
  <DocSecurity>0</DocSecurity>
  <Lines>37</Lines>
  <Paragraphs>10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خالد الشايع</dc:creator>
  <cp:keywords/>
  <dc:description/>
  <cp:lastModifiedBy>خالد الشايع</cp:lastModifiedBy>
  <cp:revision>9</cp:revision>
  <dcterms:created xsi:type="dcterms:W3CDTF">2022-06-29T13:57:00Z</dcterms:created>
  <dcterms:modified xsi:type="dcterms:W3CDTF">2025-05-29T13:48:00Z</dcterms:modified>
</cp:coreProperties>
</file>