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1A" w:rsidRPr="00E3151A" w:rsidRDefault="00E3151A" w:rsidP="001D5332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مظاهر تعظيم الله تعالى</w:t>
      </w:r>
    </w:p>
    <w:p w:rsidR="00E3151A" w:rsidRPr="00E3151A" w:rsidRDefault="00E3151A" w:rsidP="001D5332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الحمد لله الذي خلق السماوات والأرض وجعل الظلمات والنور ثم الذين كفروا بربهم يعدلون ، وأشهد أن لا إله إلا الله وحده لا شريك له ، وأشهد أن محمدا عبده ورسوله، صلى الله عليه وعلى آله وصحبه، وسلم تسليما كثيرا ، أما بعد: أوصيكم ونفسي بتقوى الله تعالى فهي وصية الله للأولين والآخرين قال تعالى ﴿ ولقد وصينا الذين أوتوا الكتاب من قبلكم وإياكم أن اتقوا الله ﴾</w:t>
      </w:r>
    </w:p>
    <w:p w:rsidR="00E3151A" w:rsidRPr="00E3151A" w:rsidRDefault="00E3151A" w:rsidP="001D5332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 عباد الله: إن الإيمان بالله تعالى مبني على التعظيم والإجلال لله عز وجل ، فتعظيم الله في القلوب وإجلاله في النفوس ؛ من أعظم العبادات القلبية ، التي يجب تحقيقها والقيام بها ، فلا يصح الإيمان ولا يستقيم الدين ؛ إلا إذا مليء القلب بتعظيم رب العالمين ، وكلما ازداد المرء بالله علما ؛ ازداد له تعظيما وإجلالا ، وقد علم ملائكته أجمعون عظمته سبحانه ؛ فخافوه وأذعنوا له ، وعظموه وسبحوه ، فهذا جبريل عليه السلام  يخبر عنه النبي صلى الله عليه وسلم بقوله : "مررت ليلة أسري بي بالملأ الأعلى ، وجبريل كالحلس البالي من خشية الله تعالى " </w:t>
      </w:r>
      <w:r w:rsidRPr="001D5332">
        <w:rPr>
          <w:rFonts w:ascii="Lotus Linotype" w:hAnsi="Lotus Linotype" w:cs="Lotus Linotype"/>
          <w:sz w:val="14"/>
          <w:szCs w:val="14"/>
          <w:rtl/>
        </w:rPr>
        <w:t xml:space="preserve">حسنه الألباني 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،أي  كالثوب البالي؛ تعظيما وإجلالا لله جل وعلا. </w:t>
      </w:r>
    </w:p>
    <w:p w:rsidR="001D5332" w:rsidRPr="001D5332" w:rsidRDefault="001D5332" w:rsidP="00E3151A">
      <w:pPr>
        <w:spacing w:after="0"/>
        <w:jc w:val="both"/>
        <w:rPr>
          <w:rFonts w:ascii="Lotus Linotype" w:hAnsi="Lotus Linotype" w:cs="Lotus Linotype" w:hint="cs"/>
          <w:sz w:val="6"/>
          <w:szCs w:val="6"/>
          <w:rtl/>
        </w:rPr>
      </w:pPr>
    </w:p>
    <w:p w:rsidR="00E3151A" w:rsidRPr="001D5332" w:rsidRDefault="00E3151A" w:rsidP="00E3151A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1D5332">
        <w:rPr>
          <w:rFonts w:ascii="Lotus Linotype" w:hAnsi="Lotus Linotype" w:cs="Lotus Linotype"/>
          <w:sz w:val="34"/>
          <w:szCs w:val="34"/>
          <w:rtl/>
        </w:rPr>
        <w:t xml:space="preserve">وأما رسل الله وأنبياؤه عليهم السلام ؛ فإنهم لما عرفوا الله حق معرفته ؛ عظموه حق تعظيمه، فاجتهدوا في عبادته، ودعوا أقوامهم إلى توحيده ومحبته، وخوفوهم من نقمته وسطوته ، وبشروهم </w:t>
      </w:r>
      <w:proofErr w:type="spellStart"/>
      <w:r w:rsidRPr="001D5332">
        <w:rPr>
          <w:rFonts w:ascii="Lotus Linotype" w:hAnsi="Lotus Linotype" w:cs="Lotus Linotype"/>
          <w:sz w:val="34"/>
          <w:szCs w:val="34"/>
          <w:rtl/>
        </w:rPr>
        <w:t>برضوانه</w:t>
      </w:r>
      <w:proofErr w:type="spellEnd"/>
      <w:r w:rsidRPr="001D5332">
        <w:rPr>
          <w:rFonts w:ascii="Lotus Linotype" w:hAnsi="Lotus Linotype" w:cs="Lotus Linotype"/>
          <w:sz w:val="34"/>
          <w:szCs w:val="34"/>
          <w:rtl/>
        </w:rPr>
        <w:t xml:space="preserve"> وجنته.</w:t>
      </w:r>
    </w:p>
    <w:p w:rsidR="00E3151A" w:rsidRPr="001D5332" w:rsidRDefault="00E3151A" w:rsidP="00E3151A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عباد الله : إن أكبر علامات تعظيم العبد لله تعالى ؛ هي توحيد الله عز وجل ، وعبادته وحده لا شريك له، والخلوص من جميع أنواع الشرك صغيره وكبيره، قال تعالى: ﴿ ولقد أوحي إليك وإلى الذين من قبلك لئن أشركت ليحبطن عملك ولتكونن من الخاسرين * بل الله فاعبد وكن من الشاكرين * ﴾</w:t>
      </w:r>
      <w:r w:rsidRPr="001D5332">
        <w:rPr>
          <w:rFonts w:ascii="Lotus Linotype" w:hAnsi="Lotus Linotype" w:cs="Lotus Linotype"/>
          <w:sz w:val="14"/>
          <w:szCs w:val="14"/>
          <w:rtl/>
        </w:rPr>
        <w:t xml:space="preserve">الزمر:65 </w:t>
      </w:r>
      <w:r w:rsidRPr="001D5332">
        <w:rPr>
          <w:rFonts w:ascii="Times New Roman" w:hAnsi="Times New Roman" w:cs="Times New Roman" w:hint="cs"/>
          <w:sz w:val="14"/>
          <w:szCs w:val="14"/>
          <w:rtl/>
        </w:rPr>
        <w:t>–</w:t>
      </w:r>
      <w:r w:rsidRPr="001D5332">
        <w:rPr>
          <w:rFonts w:ascii="Lotus Linotype" w:hAnsi="Lotus Linotype" w:cs="Lotus Linotype"/>
          <w:sz w:val="14"/>
          <w:szCs w:val="14"/>
          <w:rtl/>
        </w:rPr>
        <w:t xml:space="preserve"> 67.</w:t>
      </w:r>
    </w:p>
    <w:p w:rsidR="001D5332" w:rsidRDefault="00E3151A" w:rsidP="001D5332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عباد الله: ومن مظاهر تعظيم الله تعالى ؛ تعظيم كلامه، فقد عظمه الله بقوله ، ﴿ بل هو قرآن مجيد *  في لوح محفوظ ﴾، وهو أعظم كتب الله المنزلة ومهيمن عليها ، نزل به أعظم ملائكته ، على خير رسله ، </w:t>
      </w:r>
    </w:p>
    <w:p w:rsidR="00E3151A" w:rsidRPr="00E3151A" w:rsidRDefault="00E3151A" w:rsidP="001D5332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lastRenderedPageBreak/>
        <w:t xml:space="preserve">بأفصح بيان، لخير أمة أخرجت للناس ، محفوظ بحفظ رب العالمين ، ﴿ إنا نحن نزلنا الذكر وإنا له لحافظون ﴾.  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وإن تعظيم القرآن يكون بمحبته والإيمان به، وتصديق أخباره، واعتقاد كماله وتمامه، والاستسلام التام لحكمه وشرعه، </w:t>
      </w:r>
      <w:proofErr w:type="spellStart"/>
      <w:r w:rsidRPr="00E3151A">
        <w:rPr>
          <w:rFonts w:ascii="Lotus Linotype" w:hAnsi="Lotus Linotype" w:cs="Lotus Linotype"/>
          <w:sz w:val="36"/>
          <w:szCs w:val="36"/>
          <w:rtl/>
        </w:rPr>
        <w:t>والتحاكم</w:t>
      </w:r>
      <w:proofErr w:type="spellEnd"/>
      <w:r w:rsidRPr="00E3151A">
        <w:rPr>
          <w:rFonts w:ascii="Lotus Linotype" w:hAnsi="Lotus Linotype" w:cs="Lotus Linotype"/>
          <w:sz w:val="36"/>
          <w:szCs w:val="36"/>
          <w:rtl/>
        </w:rPr>
        <w:t xml:space="preserve"> إليه عند الاختلاف ، وجعله منهج حياة، وسبيل نجاة، وألا يمسه إلا طاهر ، وأن لا يعرضه للامتهان.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عباد الله: ومن مظاهر تعظيم الله تعالى؛ تعظيم المساجد ، أضافها الله إلى نفسه تشريفا وتكريما، وشهد لعمارها وروادها بالإيمان ، فيها يعبد الله ويوحد ، ويعظم ويمجد ، هي مهبط رحمته ، وملتقى ملائكته والصالحين من عباده،  ولشريف مكانتها شرع لقاصدها من الآداب والسنن رعاية لحرمتها .  </w:t>
      </w:r>
    </w:p>
    <w:p w:rsidR="00E3151A" w:rsidRPr="00E3151A" w:rsidRDefault="00E3151A" w:rsidP="001D5332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ومن تعظيم المؤمن للمسجد؛ التزين لها بما يستطيع من الثياب والطيب والسواك ، فلا يأتي إلى المسجد بقميص نومه ، أو ثياب مهنته ، أو بالملابس الرياضية وخاصة القصير منها ، بل يشرع التجمل لها ،﴿يا بني آدم خذوا زينتكم عند كل مسجد﴾ ،  وقال </w:t>
      </w:r>
      <w:r w:rsidR="001D5332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1D533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1D5332">
        <w:rPr>
          <w:rFonts w:ascii="Times New Roman" w:hAnsi="Times New Roman" w:cs="Times New Roman"/>
          <w:sz w:val="36"/>
          <w:szCs w:val="36"/>
        </w:rPr>
        <w:t> 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:   "إن الله أحق من تزين له" . 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ومن تعظيم المساجد ؛ اجتناب المؤمن للروائح الكريهة في ملبسه ومأكله وجسده ، فلا يؤذي إخوانه المصلين ، والملائكة تتأذى مما يتأذى منه بنو آدم  ، والحذر من التشويش على المصلين وقطع خشوعهم ؛ برفع الأصوات أو بنغمات الجوال ، فليعظم المؤمن بيوت الله فهي علامة على تعظيم الله جل وعلا ، ﴿  في بيوت أذن الله أن ترفع ويذكر فيها اسمه يسبح له فيها بالغدو والآصال * رجال لا تلهيهم تجارة ولا بيع عن ذكر الله وإقام الصلاة وإيتاء الزكاة يخافون يوما تتقلب فيه القلوب والأبصار * ليجزيهم الله أحسن ما عملوا ويزيدهم من فضله والله يرزق من يشاء بغير حساب ﴾.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E3151A" w:rsidRPr="00E3151A" w:rsidRDefault="00E3151A" w:rsidP="003E0E6A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bookmarkStart w:id="0" w:name="_GoBack"/>
      <w:bookmarkEnd w:id="0"/>
      <w:r w:rsidRPr="00E3151A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عباد الله: ومن مظاهر تعظيم الله تعالى في قلوب عباده ؛ تعظيم فرائضه، والصلاة هي أعظم فرائض الإسلام بعد الشهادتين، ومن عظمة قدرها وشرفها ؛ أن الله فرضها على أمة الإسلام من فوق سبع سماوات ، ومن تأمل أركان الصلاة وواجباتها وسننها، وما يسبقها من الاستعداد لها بالوضوء والطهارة ، وما يتبعها من الأذكار والسنن ؛ لرأينا أن كلها تعظيما لله وتكبيرا لجلاله.</w:t>
      </w:r>
    </w:p>
    <w:p w:rsidR="00E3151A" w:rsidRPr="003E0E6A" w:rsidRDefault="00E3151A" w:rsidP="00E3151A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عباد الله : ومن تعظيم المؤمن للصلاة ؛ المحافظة على إقامتها في المساجد ، والتبكير إليها ، والحرص على الصف الأول، وانتظار إقامة الصلاة ، والاشتغال بالذكر والنوافل وقراءة القرآن ، فكل ذلك من التهيؤ والاستعداد لها ،﴿إنهم كانوا يسارعون في الخيرات ويدعوننا رغبا ورهبا وكانوا لنا خاشعين ﴾</w:t>
      </w:r>
      <w:r w:rsidRPr="003E0E6A">
        <w:rPr>
          <w:rFonts w:ascii="Lotus Linotype" w:hAnsi="Lotus Linotype" w:cs="Lotus Linotype"/>
          <w:sz w:val="14"/>
          <w:szCs w:val="14"/>
          <w:rtl/>
        </w:rPr>
        <w:t>المؤمنون: 61.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وليتجنب المؤمن الخوض في حديث الدنيا ، أو البيع والشراء ، أو الغيبة وأذية الناس . </w:t>
      </w:r>
    </w:p>
    <w:p w:rsidR="00E3151A" w:rsidRPr="00E3151A" w:rsidRDefault="00E3151A" w:rsidP="003E0E6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وكان نبينا </w:t>
      </w:r>
      <w:r w:rsidR="003E0E6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3E0E6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E0E6A">
        <w:rPr>
          <w:rFonts w:ascii="Lotus Linotype" w:hAnsi="Lotus Linotype" w:cs="Lotus Linotype"/>
          <w:sz w:val="28"/>
          <w:szCs w:val="28"/>
          <w:rtl/>
        </w:rPr>
        <w:t>:"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يكون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مهنة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أهله،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تعني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خدمة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أهله،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فإذا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حضرت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الصلاة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خرج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إلى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الصلاة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E0E6A">
        <w:rPr>
          <w:rFonts w:ascii="Lotus Linotype" w:hAnsi="Lotus Linotype" w:cs="Lotus Linotype"/>
          <w:sz w:val="24"/>
          <w:szCs w:val="24"/>
          <w:rtl/>
        </w:rPr>
        <w:t xml:space="preserve">" </w:t>
      </w:r>
      <w:r w:rsidRPr="003E0E6A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3E0E6A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3E0E6A">
        <w:rPr>
          <w:rFonts w:ascii="Lotus Linotype" w:hAnsi="Lotus Linotype" w:cs="Lotus Linotype" w:hint="cs"/>
          <w:sz w:val="24"/>
          <w:szCs w:val="24"/>
          <w:rtl/>
        </w:rPr>
        <w:t>البخاري</w:t>
      </w:r>
      <w:r w:rsidRPr="003E0E6A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وكان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يقول</w:t>
      </w:r>
      <w:r w:rsidRPr="00E3151A">
        <w:rPr>
          <w:rFonts w:ascii="Lotus Linotype" w:hAnsi="Lotus Linotype" w:cs="Lotus Linotype"/>
          <w:sz w:val="36"/>
          <w:szCs w:val="36"/>
          <w:rtl/>
        </w:rPr>
        <w:t>: "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أرحنا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بالصلاة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يا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بلال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"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وقال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:"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جعلت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قرة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عيني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الصلاة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" . </w:t>
      </w:r>
    </w:p>
    <w:p w:rsidR="00E3151A" w:rsidRPr="003E0E6A" w:rsidRDefault="00E3151A" w:rsidP="003E0E6A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عباد الله: ومن تعظيم المؤمن للصلاة ؛ أن يستشعر وقوفه بين يدي ربه جل وعلا ، قال </w:t>
      </w:r>
      <w:r w:rsidR="003E0E6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3E0E6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E0E6A">
        <w:rPr>
          <w:rFonts w:ascii="Times New Roman" w:hAnsi="Times New Roman" w:cs="Times New Roman"/>
          <w:sz w:val="36"/>
          <w:szCs w:val="36"/>
        </w:rPr>
        <w:t> 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:"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إذا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كان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أحدكم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الصلاة،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فإنه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يناجي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315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E3151A">
        <w:rPr>
          <w:rFonts w:ascii="Lotus Linotype" w:hAnsi="Lotus Linotype" w:cs="Lotus Linotype" w:hint="cs"/>
          <w:sz w:val="36"/>
          <w:szCs w:val="36"/>
          <w:rtl/>
        </w:rPr>
        <w:t>ربه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E0E6A">
        <w:rPr>
          <w:rFonts w:ascii="Lotus Linotype" w:hAnsi="Lotus Linotype" w:cs="Lotus Linotype"/>
          <w:sz w:val="24"/>
          <w:szCs w:val="24"/>
          <w:rtl/>
        </w:rPr>
        <w:t xml:space="preserve">" </w:t>
      </w:r>
      <w:r w:rsidRPr="003E0E6A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3E0E6A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3E0E6A">
        <w:rPr>
          <w:rFonts w:ascii="Lotus Linotype" w:hAnsi="Lotus Linotype" w:cs="Lotus Linotype" w:hint="cs"/>
          <w:sz w:val="24"/>
          <w:szCs w:val="24"/>
          <w:rtl/>
        </w:rPr>
        <w:t>مسلم</w:t>
      </w:r>
      <w:r w:rsidRPr="003E0E6A">
        <w:rPr>
          <w:rFonts w:ascii="Lotus Linotype" w:hAnsi="Lotus Linotype" w:cs="Lotus Linotype"/>
          <w:sz w:val="24"/>
          <w:szCs w:val="24"/>
          <w:rtl/>
        </w:rPr>
        <w:t>.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وليصلي المؤمن صلاة خاشعة ، فالخشوع هو لب الصلاة ، والأجر على قدر خشوعه ، ﴿ قد أفلح المؤمنون * الذين هم في صلاتهم خاشعون ﴾ 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والخشوع هو إقبال المسلم على الصلاة بقلبه، مستحضرا عظمة الله تعالى، ومتدبرا في معاني الآيات ، ومتفكرا في جميع الأقوال والأفعال المشروعة في الصلاة ، مع المحافظة على أحكام الصلاة. 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lastRenderedPageBreak/>
        <w:t xml:space="preserve">قال عبدالله بن عمر </w:t>
      </w:r>
      <w:r w:rsidRPr="003E0E6A">
        <w:rPr>
          <w:rFonts w:ascii="Traditional Arabic" w:hAnsi="Traditional Arabic" w:cs="Traditional Arabic"/>
          <w:sz w:val="36"/>
          <w:szCs w:val="36"/>
          <w:rtl/>
        </w:rPr>
        <w:t>رضي الله عنهم ا</w:t>
      </w:r>
      <w:r w:rsidRPr="00E3151A">
        <w:rPr>
          <w:rFonts w:ascii="Lotus Linotype" w:hAnsi="Lotus Linotype" w:cs="Lotus Linotype"/>
          <w:sz w:val="36"/>
          <w:szCs w:val="36"/>
          <w:rtl/>
        </w:rPr>
        <w:t xml:space="preserve">: كانوا إذا قاموا في الصلاة ، أقبلوا على صلاتهم، وخفضوا أبصارهم إلى موضع سجودهم، وعلموا أن الله يقبل عليهم، فلا يلتفتون يمينا ولا شمالا </w:t>
      </w:r>
      <w:r w:rsidRPr="003E0E6A">
        <w:rPr>
          <w:rFonts w:ascii="Lotus Linotype" w:hAnsi="Lotus Linotype" w:cs="Lotus Linotype"/>
          <w:sz w:val="28"/>
          <w:szCs w:val="28"/>
          <w:rtl/>
        </w:rPr>
        <w:t>.</w:t>
      </w:r>
      <w:proofErr w:type="spellStart"/>
      <w:r w:rsidRPr="003E0E6A">
        <w:rPr>
          <w:rFonts w:ascii="Lotus Linotype" w:hAnsi="Lotus Linotype" w:cs="Lotus Linotype"/>
          <w:sz w:val="28"/>
          <w:szCs w:val="28"/>
          <w:rtl/>
        </w:rPr>
        <w:t>أ.ه</w:t>
      </w:r>
      <w:proofErr w:type="spellEnd"/>
      <w:r w:rsidR="003E0E6A" w:rsidRPr="003E0E6A">
        <w:rPr>
          <w:rFonts w:ascii="Lotus Linotype" w:hAnsi="Lotus Linotype" w:cs="Lotus Linotype" w:hint="cs"/>
          <w:sz w:val="28"/>
          <w:szCs w:val="28"/>
          <w:rtl/>
        </w:rPr>
        <w:t>ـ</w:t>
      </w:r>
      <w:r w:rsidRPr="003E0E6A">
        <w:rPr>
          <w:rFonts w:ascii="Lotus Linotype" w:hAnsi="Lotus Linotype" w:cs="Lotus Linotype"/>
          <w:sz w:val="28"/>
          <w:szCs w:val="28"/>
          <w:rtl/>
        </w:rPr>
        <w:t xml:space="preserve">. 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عباد الله : إن تعظيم ما عظمه الله عز وجل ، من الأقوال والأفعال ، والأزمنة والأماكن والأحوال ، هو من تعظيم الله عز وجل ، قال تعالى:﴿ذلك ومن يعظم حرمات الله فهو خير له عند ربه﴾ ، وقال :﴿ذلك ومن يعظم شعائر الله فإنها من تقوى القلوب﴾. 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اللهم اهدي شبابنا وفتياتنا ، وردهم إليك ردا جميلا .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اللهم وفق ولي أمرنا خادم الحرمين الشريفين، وولي عهده لما تحبه </w:t>
      </w:r>
      <w:proofErr w:type="spellStart"/>
      <w:r w:rsidRPr="00E3151A">
        <w:rPr>
          <w:rFonts w:ascii="Lotus Linotype" w:hAnsi="Lotus Linotype" w:cs="Lotus Linotype"/>
          <w:sz w:val="36"/>
          <w:szCs w:val="36"/>
          <w:rtl/>
        </w:rPr>
        <w:t>وترضاه</w:t>
      </w:r>
      <w:proofErr w:type="spellEnd"/>
      <w:r w:rsidRPr="00E3151A">
        <w:rPr>
          <w:rFonts w:ascii="Lotus Linotype" w:hAnsi="Lotus Linotype" w:cs="Lotus Linotype"/>
          <w:sz w:val="36"/>
          <w:szCs w:val="36"/>
          <w:rtl/>
        </w:rPr>
        <w:t xml:space="preserve"> ، اللهم أعز بهم دينك , وأعلي بهم كلمتك 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E3151A" w:rsidRPr="00E3151A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اللهم كن لإخواننا في فلسطين ، اللهم فرج همهم، ونفس كربهم ، واكشف ضرهم  ، وادر دائرة السوء على عدوك وعدوهم ، يا قوي يا عزيز        </w:t>
      </w:r>
    </w:p>
    <w:p w:rsidR="00950CBC" w:rsidRPr="00DA7905" w:rsidRDefault="00E3151A" w:rsidP="00E3151A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E3151A">
        <w:rPr>
          <w:rFonts w:ascii="Lotus Linotype" w:hAnsi="Lotus Linotype" w:cs="Lotus Linotype"/>
          <w:sz w:val="36"/>
          <w:szCs w:val="36"/>
          <w:rtl/>
        </w:rPr>
        <w:t xml:space="preserve">عباد الله: اذكروا الله العظيم الجليل يذكركم ، واشكروه على نعمه يزدكم ، ولذكر الله أكبر، والله يعلم ما تصنعون . </w:t>
      </w:r>
      <w:r w:rsidR="00950CBC" w:rsidRPr="00DA7905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sectPr w:rsidR="00950CBC" w:rsidRPr="00DA7905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ED" w:rsidRDefault="006C0AED" w:rsidP="007E33FA">
      <w:pPr>
        <w:spacing w:after="0" w:line="240" w:lineRule="auto"/>
      </w:pPr>
      <w:r>
        <w:separator/>
      </w:r>
    </w:p>
  </w:endnote>
  <w:endnote w:type="continuationSeparator" w:id="0">
    <w:p w:rsidR="006C0AED" w:rsidRDefault="006C0AED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167" w:rsidRPr="00EF616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ED" w:rsidRDefault="006C0AED" w:rsidP="007E33FA">
      <w:pPr>
        <w:spacing w:after="0" w:line="240" w:lineRule="auto"/>
      </w:pPr>
      <w:r>
        <w:separator/>
      </w:r>
    </w:p>
  </w:footnote>
  <w:footnote w:type="continuationSeparator" w:id="0">
    <w:p w:rsidR="006C0AED" w:rsidRDefault="006C0AED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133F0"/>
    <w:rsid w:val="000216B7"/>
    <w:rsid w:val="000245C3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738AF"/>
    <w:rsid w:val="00075B25"/>
    <w:rsid w:val="00083332"/>
    <w:rsid w:val="00083F2F"/>
    <w:rsid w:val="00093B12"/>
    <w:rsid w:val="00096CBB"/>
    <w:rsid w:val="0009733C"/>
    <w:rsid w:val="0009756F"/>
    <w:rsid w:val="000A01D5"/>
    <w:rsid w:val="000A1ACB"/>
    <w:rsid w:val="000A1B4C"/>
    <w:rsid w:val="000A5ADE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D65CE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4B6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8"/>
    <w:rsid w:val="001D115F"/>
    <w:rsid w:val="001D24E1"/>
    <w:rsid w:val="001D5332"/>
    <w:rsid w:val="001D6A1A"/>
    <w:rsid w:val="001E0AD2"/>
    <w:rsid w:val="001E0D25"/>
    <w:rsid w:val="001E3DBD"/>
    <w:rsid w:val="001E46E8"/>
    <w:rsid w:val="001E4838"/>
    <w:rsid w:val="001E6C4A"/>
    <w:rsid w:val="001E73D1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D3069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4BBA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37A3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B6DCE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0E6A"/>
    <w:rsid w:val="003E140C"/>
    <w:rsid w:val="003E270A"/>
    <w:rsid w:val="003E3940"/>
    <w:rsid w:val="003E3CA4"/>
    <w:rsid w:val="003E484E"/>
    <w:rsid w:val="003F0D99"/>
    <w:rsid w:val="003F659C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1F95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A3208"/>
    <w:rsid w:val="004A6F02"/>
    <w:rsid w:val="004B558C"/>
    <w:rsid w:val="004B58B9"/>
    <w:rsid w:val="004C2DAE"/>
    <w:rsid w:val="004C31CB"/>
    <w:rsid w:val="004C5934"/>
    <w:rsid w:val="004D1006"/>
    <w:rsid w:val="004D123D"/>
    <w:rsid w:val="004D1F0B"/>
    <w:rsid w:val="004D4B28"/>
    <w:rsid w:val="004D5821"/>
    <w:rsid w:val="004D763C"/>
    <w:rsid w:val="004E2189"/>
    <w:rsid w:val="004E2E8B"/>
    <w:rsid w:val="004E568D"/>
    <w:rsid w:val="004E5FFF"/>
    <w:rsid w:val="004E751C"/>
    <w:rsid w:val="004E7B18"/>
    <w:rsid w:val="004E7EC4"/>
    <w:rsid w:val="004F1195"/>
    <w:rsid w:val="004F22AE"/>
    <w:rsid w:val="004F2621"/>
    <w:rsid w:val="004F67D4"/>
    <w:rsid w:val="004F7185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2B50"/>
    <w:rsid w:val="00526FD1"/>
    <w:rsid w:val="00532389"/>
    <w:rsid w:val="00532A6A"/>
    <w:rsid w:val="00537C15"/>
    <w:rsid w:val="00537E79"/>
    <w:rsid w:val="00537EFA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2D25"/>
    <w:rsid w:val="005848B2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E7CDB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1EA0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AED"/>
    <w:rsid w:val="006C0C15"/>
    <w:rsid w:val="006C0E58"/>
    <w:rsid w:val="006C361B"/>
    <w:rsid w:val="006C6C96"/>
    <w:rsid w:val="006C709E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47"/>
    <w:rsid w:val="007057A9"/>
    <w:rsid w:val="00705B0C"/>
    <w:rsid w:val="00706FAB"/>
    <w:rsid w:val="00711052"/>
    <w:rsid w:val="007110DC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D4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5317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77BA6"/>
    <w:rsid w:val="008859DD"/>
    <w:rsid w:val="00894CEF"/>
    <w:rsid w:val="00897462"/>
    <w:rsid w:val="008B153A"/>
    <w:rsid w:val="008B2454"/>
    <w:rsid w:val="008C21B0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053E"/>
    <w:rsid w:val="0094536F"/>
    <w:rsid w:val="00945905"/>
    <w:rsid w:val="00947EED"/>
    <w:rsid w:val="00950CBC"/>
    <w:rsid w:val="00954586"/>
    <w:rsid w:val="009611E3"/>
    <w:rsid w:val="00961EE8"/>
    <w:rsid w:val="00962F1C"/>
    <w:rsid w:val="009709E2"/>
    <w:rsid w:val="00972F99"/>
    <w:rsid w:val="009739D6"/>
    <w:rsid w:val="00973CAD"/>
    <w:rsid w:val="009747B8"/>
    <w:rsid w:val="00977265"/>
    <w:rsid w:val="00977328"/>
    <w:rsid w:val="00977727"/>
    <w:rsid w:val="00977912"/>
    <w:rsid w:val="00981907"/>
    <w:rsid w:val="009840DC"/>
    <w:rsid w:val="0099262C"/>
    <w:rsid w:val="00996D45"/>
    <w:rsid w:val="0099740A"/>
    <w:rsid w:val="009A4C48"/>
    <w:rsid w:val="009A634C"/>
    <w:rsid w:val="009A6CA1"/>
    <w:rsid w:val="009A7A18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621B"/>
    <w:rsid w:val="00A36363"/>
    <w:rsid w:val="00A43A52"/>
    <w:rsid w:val="00A538D8"/>
    <w:rsid w:val="00A64306"/>
    <w:rsid w:val="00A6728F"/>
    <w:rsid w:val="00A70047"/>
    <w:rsid w:val="00A70ED5"/>
    <w:rsid w:val="00A734B3"/>
    <w:rsid w:val="00A77E64"/>
    <w:rsid w:val="00A77F2C"/>
    <w:rsid w:val="00A81EF3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4A53"/>
    <w:rsid w:val="00AF4D2E"/>
    <w:rsid w:val="00AF6A93"/>
    <w:rsid w:val="00B059DC"/>
    <w:rsid w:val="00B05F59"/>
    <w:rsid w:val="00B07BBA"/>
    <w:rsid w:val="00B10892"/>
    <w:rsid w:val="00B12DFC"/>
    <w:rsid w:val="00B142C1"/>
    <w:rsid w:val="00B15EC8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6B3"/>
    <w:rsid w:val="00B6794B"/>
    <w:rsid w:val="00B701EB"/>
    <w:rsid w:val="00B723AE"/>
    <w:rsid w:val="00B7326D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33D0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638"/>
    <w:rsid w:val="00BE12BA"/>
    <w:rsid w:val="00BE7B78"/>
    <w:rsid w:val="00BF1038"/>
    <w:rsid w:val="00BF1491"/>
    <w:rsid w:val="00BF3A5B"/>
    <w:rsid w:val="00C00F09"/>
    <w:rsid w:val="00C02CA7"/>
    <w:rsid w:val="00C10EE8"/>
    <w:rsid w:val="00C11291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4608E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24E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047E8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9318E"/>
    <w:rsid w:val="00D93390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151A"/>
    <w:rsid w:val="00E315E4"/>
    <w:rsid w:val="00E3358E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51EC"/>
    <w:rsid w:val="00E776C9"/>
    <w:rsid w:val="00E82B79"/>
    <w:rsid w:val="00E8338B"/>
    <w:rsid w:val="00E85344"/>
    <w:rsid w:val="00E85AEA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3520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D0B88"/>
    <w:rsid w:val="00ED53D5"/>
    <w:rsid w:val="00ED5526"/>
    <w:rsid w:val="00ED79D7"/>
    <w:rsid w:val="00EE02D5"/>
    <w:rsid w:val="00EE20DB"/>
    <w:rsid w:val="00EF03A0"/>
    <w:rsid w:val="00EF6167"/>
    <w:rsid w:val="00EF7773"/>
    <w:rsid w:val="00F01341"/>
    <w:rsid w:val="00F01C57"/>
    <w:rsid w:val="00F02A41"/>
    <w:rsid w:val="00F0489A"/>
    <w:rsid w:val="00F11559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53CB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1988"/>
    <w:rsid w:val="00FC33C7"/>
    <w:rsid w:val="00FC3C0D"/>
    <w:rsid w:val="00FC6ED8"/>
    <w:rsid w:val="00FC70A0"/>
    <w:rsid w:val="00FD196C"/>
    <w:rsid w:val="00FD2D5A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4B5B-1FBE-4CAE-B20E-FD5E141A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4</cp:revision>
  <cp:lastPrinted>2025-09-11T19:12:00Z</cp:lastPrinted>
  <dcterms:created xsi:type="dcterms:W3CDTF">2025-09-11T19:08:00Z</dcterms:created>
  <dcterms:modified xsi:type="dcterms:W3CDTF">2025-09-11T19:15:00Z</dcterms:modified>
</cp:coreProperties>
</file>