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E972" w14:textId="2049DCC3" w:rsidR="009745B3" w:rsidRDefault="009745B3" w:rsidP="00A32A47">
      <w:pPr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/>
          <w:sz w:val="48"/>
          <w:szCs w:val="48"/>
          <w:rtl/>
        </w:rPr>
        <w:t>إِنَّ الْحَمْدَ لِلَّهِ نَسْتَعِينُهُ وَنَسْتَغْفِرُهُ</w:t>
      </w:r>
      <w:r w:rsidR="00FB5701">
        <w:rPr>
          <w:rFonts w:cs="KFGQPC Uthman Taha Naskh" w:hint="cs"/>
          <w:sz w:val="48"/>
          <w:szCs w:val="48"/>
          <w:rtl/>
        </w:rPr>
        <w:t>،</w:t>
      </w:r>
      <w:r w:rsidRPr="003F3EDD">
        <w:rPr>
          <w:rFonts w:cs="KFGQPC Uthman Taha Naskh"/>
          <w:sz w:val="48"/>
          <w:szCs w:val="48"/>
          <w:rtl/>
        </w:rPr>
        <w:t xml:space="preserve"> وَنَعُوذُ بِهِ مِنْ شُرُورِ أَنْفُسِنَا</w:t>
      </w:r>
      <w:r w:rsidR="00FB5701">
        <w:rPr>
          <w:rFonts w:cs="KFGQPC Uthman Taha Naskh" w:hint="cs"/>
          <w:sz w:val="48"/>
          <w:szCs w:val="48"/>
          <w:rtl/>
        </w:rPr>
        <w:t>،</w:t>
      </w:r>
      <w:r w:rsidRPr="003F3EDD">
        <w:rPr>
          <w:rFonts w:cs="KFGQPC Uthman Taha Naskh"/>
          <w:sz w:val="48"/>
          <w:szCs w:val="48"/>
          <w:rtl/>
        </w:rPr>
        <w:t xml:space="preserve"> مَنْ يَهْدِ اللَّهُ فَلاَ مُضِلَّ لَ</w:t>
      </w:r>
      <w:r w:rsidR="00341EBD">
        <w:rPr>
          <w:rFonts w:cs="KFGQPC Uthman Taha Naskh"/>
          <w:sz w:val="48"/>
          <w:szCs w:val="48"/>
          <w:rtl/>
        </w:rPr>
        <w:t>هُ</w:t>
      </w:r>
      <w:r w:rsidR="00FB5701">
        <w:rPr>
          <w:rFonts w:cs="KFGQPC Uthman Taha Naskh" w:hint="cs"/>
          <w:sz w:val="48"/>
          <w:szCs w:val="48"/>
          <w:rtl/>
        </w:rPr>
        <w:t>،</w:t>
      </w:r>
      <w:r w:rsidR="00341EBD">
        <w:rPr>
          <w:rFonts w:cs="KFGQPC Uthman Taha Naskh"/>
          <w:sz w:val="48"/>
          <w:szCs w:val="48"/>
          <w:rtl/>
        </w:rPr>
        <w:t xml:space="preserve"> وَمَنْ يُضْلِلْ فَلاَ هَادِ</w:t>
      </w:r>
      <w:r w:rsidR="00341EBD">
        <w:rPr>
          <w:rFonts w:cs="KFGQPC Uthman Taha Naskh" w:hint="cs"/>
          <w:sz w:val="48"/>
          <w:szCs w:val="48"/>
          <w:rtl/>
        </w:rPr>
        <w:t>يَ</w:t>
      </w:r>
      <w:r w:rsidRPr="003F3EDD">
        <w:rPr>
          <w:rFonts w:cs="KFGQPC Uthman Taha Naskh"/>
          <w:sz w:val="48"/>
          <w:szCs w:val="48"/>
          <w:rtl/>
        </w:rPr>
        <w:t xml:space="preserve"> لَهُ</w:t>
      </w:r>
      <w:r w:rsidR="00FB5701">
        <w:rPr>
          <w:rFonts w:cs="KFGQPC Uthman Taha Naskh" w:hint="cs"/>
          <w:sz w:val="48"/>
          <w:szCs w:val="48"/>
          <w:rtl/>
        </w:rPr>
        <w:t>،</w:t>
      </w:r>
      <w:r w:rsidRPr="003F3EDD">
        <w:rPr>
          <w:rFonts w:cs="KFGQPC Uthman Taha Naskh"/>
          <w:sz w:val="48"/>
          <w:szCs w:val="48"/>
          <w:rtl/>
        </w:rPr>
        <w:t xml:space="preserve"> وَأَشْهَدُ أَنْ لاَ إِلَهَ إِلاَّ الل</w:t>
      </w:r>
      <w:r w:rsidR="00FB5701">
        <w:rPr>
          <w:rFonts w:cs="KFGQPC Uthman Taha Naskh" w:hint="cs"/>
          <w:sz w:val="48"/>
          <w:szCs w:val="48"/>
          <w:rtl/>
        </w:rPr>
        <w:t>هُ،</w:t>
      </w:r>
      <w:r w:rsidRPr="003F3EDD">
        <w:rPr>
          <w:rFonts w:cs="KFGQPC Uthman Taha Naskh"/>
          <w:sz w:val="48"/>
          <w:szCs w:val="48"/>
          <w:rtl/>
        </w:rPr>
        <w:t xml:space="preserve"> وَأَشْهَدُ أَنَّ مُحَمَّدًا </w:t>
      </w:r>
      <w:r w:rsidR="004B4E8E" w:rsidRPr="003F3EDD">
        <w:rPr>
          <w:rFonts w:cs="KFGQPC Uthman Taha Naskh"/>
          <w:sz w:val="48"/>
          <w:szCs w:val="48"/>
          <w:rtl/>
        </w:rPr>
        <w:t>عَبْدُهُ وَرَسُولُهُ.</w:t>
      </w:r>
      <w:r w:rsidR="00A32A47">
        <w:rPr>
          <w:rFonts w:cs="KFGQPC Uthman Taha Naskh" w:hint="cs"/>
          <w:sz w:val="48"/>
          <w:szCs w:val="48"/>
          <w:rtl/>
        </w:rPr>
        <w:t xml:space="preserve"> </w:t>
      </w:r>
      <w:r w:rsidR="00A32A47" w:rsidRPr="00A32A47">
        <w:rPr>
          <w:rFonts w:cs="KFGQPC Uthman Taha Naskh"/>
          <w:b/>
          <w:bCs/>
          <w:sz w:val="48"/>
          <w:szCs w:val="48"/>
          <w:rtl/>
        </w:rPr>
        <w:t>{يَا</w:t>
      </w:r>
      <w:r w:rsidR="00A32A47" w:rsidRPr="00A32A47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A32A47" w:rsidRPr="00A32A47">
        <w:rPr>
          <w:rFonts w:cs="KFGQPC Uthman Taha Naskh"/>
          <w:b/>
          <w:bCs/>
          <w:sz w:val="48"/>
          <w:szCs w:val="48"/>
          <w:rtl/>
        </w:rPr>
        <w:t>أَيُّهَا الَّذِينَ آمَنُوا اتَّقُوا اللَّهَ حَقَّ تُقَاتِهِ وَلَا تَمُوتُنَّ إِلَّا وَأَنْتُمْ مُسْلِمُونَ}</w:t>
      </w:r>
      <w:r w:rsidRPr="003F3EDD">
        <w:rPr>
          <w:rFonts w:cs="KFGQPC Uthman Taha Naskh"/>
          <w:sz w:val="48"/>
          <w:szCs w:val="48"/>
          <w:rtl/>
        </w:rPr>
        <w:t xml:space="preserve"> </w:t>
      </w:r>
      <w:r w:rsidRPr="003F3EDD">
        <w:rPr>
          <w:rFonts w:cs="KFGQPC Uthman Taha Naskh" w:hint="cs"/>
          <w:sz w:val="48"/>
          <w:szCs w:val="48"/>
          <w:rtl/>
        </w:rPr>
        <w:t>أما بعد</w:t>
      </w:r>
      <w:r w:rsidR="00763AF7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 w:hint="cs"/>
          <w:sz w:val="48"/>
          <w:szCs w:val="48"/>
          <w:rtl/>
        </w:rPr>
        <w:t>:</w:t>
      </w:r>
    </w:p>
    <w:p w14:paraId="0E63142B" w14:textId="1A603A77" w:rsidR="005550A1" w:rsidRPr="0017453B" w:rsidRDefault="005550A1" w:rsidP="00FB5701">
      <w:pPr>
        <w:ind w:firstLine="848"/>
        <w:rPr>
          <w:rFonts w:cs="KFGQPC Uthman Taha Naskh"/>
          <w:sz w:val="48"/>
          <w:szCs w:val="48"/>
          <w:rtl/>
        </w:rPr>
      </w:pPr>
      <w:r w:rsidRPr="0017453B">
        <w:rPr>
          <w:rFonts w:cs="KFGQPC Uthman Taha Naskh" w:hint="cs"/>
          <w:sz w:val="48"/>
          <w:szCs w:val="48"/>
          <w:rtl/>
        </w:rPr>
        <w:t>فأبش</w:t>
      </w:r>
      <w:r w:rsidR="004F2628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 w:hint="cs"/>
          <w:sz w:val="48"/>
          <w:szCs w:val="48"/>
          <w:rtl/>
        </w:rPr>
        <w:t>ر</w:t>
      </w:r>
      <w:r w:rsidR="004F2628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 w:hint="cs"/>
          <w:sz w:val="48"/>
          <w:szCs w:val="48"/>
          <w:rtl/>
        </w:rPr>
        <w:t>وا أي</w:t>
      </w:r>
      <w:r w:rsidR="009F3F26">
        <w:rPr>
          <w:rFonts w:cs="KFGQPC Uthman Taha Naskh" w:hint="cs"/>
          <w:sz w:val="48"/>
          <w:szCs w:val="48"/>
          <w:rtl/>
        </w:rPr>
        <w:t>ُّ</w:t>
      </w:r>
      <w:r w:rsidRPr="0017453B">
        <w:rPr>
          <w:rFonts w:cs="KFGQPC Uthman Taha Naskh" w:hint="cs"/>
          <w:sz w:val="48"/>
          <w:szCs w:val="48"/>
          <w:rtl/>
        </w:rPr>
        <w:t>ها الإخوةُ وأمِّلُوا؛ فإن اللهَ -</w:t>
      </w:r>
      <w:r w:rsidRPr="0017453B">
        <w:rPr>
          <w:rFonts w:cs="KFGQPC Uthman Taha Naskh"/>
          <w:sz w:val="48"/>
          <w:szCs w:val="48"/>
          <w:rtl/>
        </w:rPr>
        <w:t>تعالى</w:t>
      </w:r>
      <w:r w:rsidRPr="0017453B">
        <w:rPr>
          <w:rFonts w:cs="KFGQPC Uthman Taha Naskh" w:hint="cs"/>
          <w:sz w:val="48"/>
          <w:szCs w:val="48"/>
          <w:rtl/>
        </w:rPr>
        <w:t>-</w:t>
      </w:r>
      <w:r w:rsidRPr="0017453B">
        <w:rPr>
          <w:rFonts w:cs="KFGQPC Uthman Taha Naskh"/>
          <w:sz w:val="48"/>
          <w:szCs w:val="48"/>
          <w:rtl/>
        </w:rPr>
        <w:t xml:space="preserve"> وع</w:t>
      </w:r>
      <w:r w:rsidRPr="0017453B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>د</w:t>
      </w:r>
      <w:r w:rsidRPr="0017453B">
        <w:rPr>
          <w:rFonts w:cs="KFGQPC Uthman Taha Naskh" w:hint="cs"/>
          <w:sz w:val="48"/>
          <w:szCs w:val="48"/>
          <w:rtl/>
        </w:rPr>
        <w:t xml:space="preserve">َ، </w:t>
      </w:r>
      <w:r w:rsidRPr="0017453B">
        <w:rPr>
          <w:rFonts w:cs="KFGQPC Uthman Taha Naskh"/>
          <w:sz w:val="48"/>
          <w:szCs w:val="48"/>
          <w:rtl/>
        </w:rPr>
        <w:t>وهو لا ي</w:t>
      </w:r>
      <w:r w:rsidRPr="0017453B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>خل</w:t>
      </w:r>
      <w:r w:rsidR="00A85E04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/>
          <w:sz w:val="48"/>
          <w:szCs w:val="48"/>
          <w:rtl/>
        </w:rPr>
        <w:t>ف</w:t>
      </w:r>
      <w:r w:rsidRPr="0017453B">
        <w:rPr>
          <w:rFonts w:cs="KFGQPC Uthman Taha Naskh" w:hint="cs"/>
          <w:sz w:val="48"/>
          <w:szCs w:val="48"/>
          <w:rtl/>
        </w:rPr>
        <w:t>ُ:</w:t>
      </w:r>
      <w:r w:rsidRPr="0017453B">
        <w:rPr>
          <w:rFonts w:cs="KFGQPC Uthman Taha Naskh"/>
          <w:sz w:val="48"/>
          <w:szCs w:val="48"/>
          <w:rtl/>
        </w:rPr>
        <w:t xml:space="preserve"> </w:t>
      </w:r>
      <w:r w:rsidRPr="0017453B">
        <w:rPr>
          <w:rFonts w:cs="KFGQPC Uthman Taha Naskh"/>
          <w:b/>
          <w:bCs/>
          <w:sz w:val="48"/>
          <w:szCs w:val="48"/>
          <w:rtl/>
        </w:rPr>
        <w:t>[فَإنَّ مَعَ العُسْرِ يُسْراً</w:t>
      </w:r>
      <w:r w:rsidRPr="0017453B">
        <w:rPr>
          <w:rFonts w:cs="KFGQPC Uthman Taha Naskh"/>
          <w:b/>
          <w:bCs/>
          <w:sz w:val="32"/>
          <w:szCs w:val="32"/>
          <w:rtl/>
        </w:rPr>
        <w:t>(5)</w:t>
      </w:r>
      <w:r w:rsidRPr="0017453B">
        <w:rPr>
          <w:rFonts w:cs="KFGQPC Uthman Taha Naskh"/>
          <w:b/>
          <w:bCs/>
          <w:sz w:val="48"/>
          <w:szCs w:val="48"/>
          <w:rtl/>
        </w:rPr>
        <w:t>إنَّ مَعَ العُسْرِ يُسْراً].</w:t>
      </w:r>
      <w:r w:rsidR="00FB5701">
        <w:rPr>
          <w:rFonts w:cs="KFGQPC Uthman Taha Naskh" w:hint="cs"/>
          <w:sz w:val="48"/>
          <w:szCs w:val="48"/>
          <w:rtl/>
        </w:rPr>
        <w:t xml:space="preserve"> </w:t>
      </w:r>
      <w:r w:rsidRPr="0017453B">
        <w:rPr>
          <w:rFonts w:cs="KFGQPC Uthman Taha Naskh" w:hint="cs"/>
          <w:sz w:val="48"/>
          <w:szCs w:val="48"/>
          <w:rtl/>
        </w:rPr>
        <w:t>ف</w:t>
      </w:r>
      <w:r w:rsidRPr="0017453B">
        <w:rPr>
          <w:rFonts w:cs="KFGQPC Uthman Taha Naskh"/>
          <w:sz w:val="48"/>
          <w:szCs w:val="48"/>
          <w:rtl/>
        </w:rPr>
        <w:t>كل</w:t>
      </w:r>
      <w:r w:rsidR="00503390">
        <w:rPr>
          <w:rFonts w:cs="KFGQPC Uthman Taha Naskh" w:hint="cs"/>
          <w:sz w:val="48"/>
          <w:szCs w:val="48"/>
          <w:rtl/>
        </w:rPr>
        <w:t>ُّ</w:t>
      </w:r>
      <w:r w:rsidRPr="0017453B">
        <w:rPr>
          <w:rFonts w:cs="KFGQPC Uthman Taha Naskh"/>
          <w:sz w:val="48"/>
          <w:szCs w:val="48"/>
          <w:rtl/>
        </w:rPr>
        <w:t xml:space="preserve"> ع</w:t>
      </w:r>
      <w:r w:rsidR="00503390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>سر</w:t>
      </w:r>
      <w:r w:rsidRPr="0017453B">
        <w:rPr>
          <w:rFonts w:cs="KFGQPC Uthman Taha Naskh" w:hint="cs"/>
          <w:sz w:val="48"/>
          <w:szCs w:val="48"/>
          <w:rtl/>
        </w:rPr>
        <w:t>ٍ</w:t>
      </w:r>
      <w:r w:rsidRPr="0017453B">
        <w:rPr>
          <w:rFonts w:cs="KFGQPC Uthman Taha Naskh"/>
          <w:sz w:val="48"/>
          <w:szCs w:val="48"/>
          <w:rtl/>
        </w:rPr>
        <w:t xml:space="preserve"> مقرون</w:t>
      </w:r>
      <w:r w:rsidRPr="0017453B">
        <w:rPr>
          <w:rFonts w:cs="KFGQPC Uthman Taha Naskh" w:hint="cs"/>
          <w:sz w:val="48"/>
          <w:szCs w:val="48"/>
          <w:rtl/>
        </w:rPr>
        <w:t>ٌ</w:t>
      </w:r>
      <w:r w:rsidRPr="0017453B">
        <w:rPr>
          <w:rFonts w:cs="KFGQPC Uthman Taha Naskh"/>
          <w:sz w:val="48"/>
          <w:szCs w:val="48"/>
          <w:rtl/>
        </w:rPr>
        <w:t xml:space="preserve"> بي</w:t>
      </w:r>
      <w:r w:rsidR="00503390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>سر</w:t>
      </w:r>
      <w:r w:rsidRPr="0017453B">
        <w:rPr>
          <w:rFonts w:cs="KFGQPC Uthman Taha Naskh" w:hint="cs"/>
          <w:sz w:val="48"/>
          <w:szCs w:val="48"/>
          <w:rtl/>
        </w:rPr>
        <w:t>ٍ</w:t>
      </w:r>
      <w:r w:rsidRPr="0017453B">
        <w:rPr>
          <w:rFonts w:cs="KFGQPC Uthman Taha Naskh"/>
          <w:sz w:val="48"/>
          <w:szCs w:val="48"/>
          <w:rtl/>
        </w:rPr>
        <w:t xml:space="preserve"> </w:t>
      </w:r>
      <w:r w:rsidRPr="0017453B">
        <w:rPr>
          <w:rFonts w:cs="KFGQPC Uthman Taha Naskh" w:hint="cs"/>
          <w:sz w:val="48"/>
          <w:szCs w:val="48"/>
          <w:rtl/>
        </w:rPr>
        <w:t>كثيرٍ،</w:t>
      </w:r>
      <w:r w:rsidRPr="0017453B">
        <w:rPr>
          <w:rFonts w:cs="KFGQPC Uthman Taha Naskh"/>
          <w:sz w:val="48"/>
          <w:szCs w:val="48"/>
          <w:rtl/>
        </w:rPr>
        <w:t xml:space="preserve"> </w:t>
      </w:r>
      <w:r w:rsidR="00354D74">
        <w:rPr>
          <w:rFonts w:cs="KFGQPC Uthman Taha Naskh" w:hint="cs"/>
          <w:sz w:val="48"/>
          <w:szCs w:val="48"/>
          <w:rtl/>
        </w:rPr>
        <w:t>و</w:t>
      </w:r>
      <w:r w:rsidRPr="0017453B">
        <w:rPr>
          <w:rFonts w:cs="KFGQPC Uthman Taha Naskh"/>
          <w:sz w:val="48"/>
          <w:szCs w:val="48"/>
          <w:rtl/>
        </w:rPr>
        <w:t>ما من مصيبة</w:t>
      </w:r>
      <w:r w:rsidRPr="0017453B">
        <w:rPr>
          <w:rFonts w:cs="KFGQPC Uthman Taha Naskh" w:hint="cs"/>
          <w:sz w:val="48"/>
          <w:szCs w:val="48"/>
          <w:rtl/>
        </w:rPr>
        <w:t>ٍ</w:t>
      </w:r>
      <w:r w:rsidRPr="0017453B">
        <w:rPr>
          <w:rFonts w:cs="KFGQPC Uthman Taha Naskh"/>
          <w:sz w:val="48"/>
          <w:szCs w:val="48"/>
          <w:rtl/>
        </w:rPr>
        <w:t xml:space="preserve"> ي</w:t>
      </w:r>
      <w:r w:rsidR="00503390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>بتل</w:t>
      </w:r>
      <w:r w:rsidRPr="0017453B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>ى بها عبد</w:t>
      </w:r>
      <w:r w:rsidRPr="0017453B">
        <w:rPr>
          <w:rFonts w:cs="KFGQPC Uthman Taha Naskh" w:hint="cs"/>
          <w:sz w:val="48"/>
          <w:szCs w:val="48"/>
          <w:rtl/>
        </w:rPr>
        <w:t>ٌ</w:t>
      </w:r>
      <w:r w:rsidRPr="0017453B">
        <w:rPr>
          <w:rFonts w:cs="KFGQPC Uthman Taha Naskh"/>
          <w:sz w:val="48"/>
          <w:szCs w:val="48"/>
          <w:rtl/>
        </w:rPr>
        <w:t xml:space="preserve"> إلا ولله</w:t>
      </w:r>
      <w:r w:rsidRPr="0017453B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/>
          <w:sz w:val="48"/>
          <w:szCs w:val="48"/>
          <w:rtl/>
        </w:rPr>
        <w:t xml:space="preserve"> فيه</w:t>
      </w:r>
      <w:r w:rsidRPr="0017453B">
        <w:rPr>
          <w:rFonts w:cs="KFGQPC Uthman Taha Naskh" w:hint="cs"/>
          <w:sz w:val="48"/>
          <w:szCs w:val="48"/>
          <w:rtl/>
        </w:rPr>
        <w:t>ا</w:t>
      </w:r>
      <w:r w:rsidRPr="0017453B">
        <w:rPr>
          <w:rFonts w:cs="KFGQPC Uthman Taha Naskh"/>
          <w:sz w:val="48"/>
          <w:szCs w:val="48"/>
          <w:rtl/>
        </w:rPr>
        <w:t xml:space="preserve"> </w:t>
      </w:r>
      <w:r w:rsidRPr="0017453B">
        <w:rPr>
          <w:rFonts w:cs="KFGQPC Uthman Taha Naskh" w:hint="cs"/>
          <w:sz w:val="48"/>
          <w:szCs w:val="48"/>
          <w:rtl/>
        </w:rPr>
        <w:t>أ</w:t>
      </w:r>
      <w:r w:rsidRPr="0017453B">
        <w:rPr>
          <w:rFonts w:cs="KFGQPC Uthman Taha Naskh"/>
          <w:sz w:val="48"/>
          <w:szCs w:val="48"/>
          <w:rtl/>
        </w:rPr>
        <w:t>لطاف</w:t>
      </w:r>
      <w:r w:rsidRPr="0017453B">
        <w:rPr>
          <w:rFonts w:cs="KFGQPC Uthman Taha Naskh" w:hint="cs"/>
          <w:sz w:val="48"/>
          <w:szCs w:val="48"/>
          <w:rtl/>
        </w:rPr>
        <w:t>ٌ</w:t>
      </w:r>
      <w:r w:rsidR="00B25063">
        <w:rPr>
          <w:rFonts w:cs="KFGQPC Uthman Taha Naskh" w:hint="cs"/>
          <w:sz w:val="48"/>
          <w:szCs w:val="48"/>
          <w:rtl/>
        </w:rPr>
        <w:t>،</w:t>
      </w:r>
      <w:r w:rsidRPr="0017453B">
        <w:rPr>
          <w:rFonts w:cs="KFGQPC Uthman Taha Naskh"/>
          <w:sz w:val="48"/>
          <w:szCs w:val="48"/>
          <w:rtl/>
        </w:rPr>
        <w:t xml:space="preserve"> بأن لم يجعل</w:t>
      </w:r>
      <w:r w:rsidR="00503390">
        <w:rPr>
          <w:rFonts w:cs="KFGQPC Uthman Taha Naskh" w:hint="cs"/>
          <w:sz w:val="48"/>
          <w:szCs w:val="48"/>
          <w:rtl/>
        </w:rPr>
        <w:t>ْ</w:t>
      </w:r>
      <w:r w:rsidRPr="0017453B">
        <w:rPr>
          <w:rFonts w:cs="KFGQPC Uthman Taha Naskh"/>
          <w:sz w:val="48"/>
          <w:szCs w:val="48"/>
          <w:rtl/>
        </w:rPr>
        <w:t>ها أعظم</w:t>
      </w:r>
      <w:r w:rsidRPr="0017453B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 xml:space="preserve"> أو أطول</w:t>
      </w:r>
      <w:r w:rsidRPr="0017453B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 xml:space="preserve"> مما هي</w:t>
      </w:r>
      <w:r w:rsidRPr="0017453B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 xml:space="preserve"> عليه</w:t>
      </w:r>
      <w:r w:rsidR="00503390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 w:hint="cs"/>
          <w:sz w:val="48"/>
          <w:szCs w:val="48"/>
          <w:rtl/>
        </w:rPr>
        <w:t>.</w:t>
      </w:r>
    </w:p>
    <w:p w14:paraId="5537C0A9" w14:textId="4821ACE7" w:rsidR="005550A1" w:rsidRPr="0017453B" w:rsidRDefault="005550A1" w:rsidP="00354D74">
      <w:pPr>
        <w:ind w:firstLine="848"/>
        <w:rPr>
          <w:rFonts w:cs="KFGQPC Uthman Taha Naskh"/>
          <w:sz w:val="48"/>
          <w:szCs w:val="48"/>
          <w:rtl/>
        </w:rPr>
      </w:pPr>
      <w:r w:rsidRPr="0017453B">
        <w:rPr>
          <w:rFonts w:cs="KFGQPC Uthman Taha Naskh" w:hint="cs"/>
          <w:sz w:val="48"/>
          <w:szCs w:val="48"/>
          <w:rtl/>
        </w:rPr>
        <w:t xml:space="preserve">ولنوقنْ </w:t>
      </w:r>
      <w:r w:rsidRPr="0017453B">
        <w:rPr>
          <w:rFonts w:cs="KFGQPC Uthman Taha Naskh"/>
          <w:sz w:val="48"/>
          <w:szCs w:val="48"/>
          <w:rtl/>
        </w:rPr>
        <w:t xml:space="preserve">أن </w:t>
      </w:r>
      <w:r w:rsidRPr="0017453B">
        <w:rPr>
          <w:rFonts w:cs="KFGQPC Uthman Taha Naskh" w:hint="cs"/>
          <w:sz w:val="48"/>
          <w:szCs w:val="48"/>
          <w:rtl/>
        </w:rPr>
        <w:t>العسرَ</w:t>
      </w:r>
      <w:r w:rsidRPr="0017453B">
        <w:rPr>
          <w:rFonts w:cs="KFGQPC Uthman Taha Naskh"/>
          <w:sz w:val="48"/>
          <w:szCs w:val="48"/>
          <w:rtl/>
        </w:rPr>
        <w:t xml:space="preserve"> قد يكون</w:t>
      </w:r>
      <w:r w:rsidR="00503390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 xml:space="preserve"> في ظاهر</w:t>
      </w:r>
      <w:r w:rsidRPr="0017453B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/>
          <w:sz w:val="48"/>
          <w:szCs w:val="48"/>
          <w:rtl/>
        </w:rPr>
        <w:t>ه</w:t>
      </w:r>
      <w:r w:rsidRPr="0017453B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/>
          <w:sz w:val="48"/>
          <w:szCs w:val="48"/>
          <w:rtl/>
        </w:rPr>
        <w:t xml:space="preserve"> شرّاً، ثم تكون</w:t>
      </w:r>
      <w:r w:rsidRPr="0017453B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 xml:space="preserve"> العاقبة</w:t>
      </w:r>
      <w:r w:rsidRPr="0017453B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 xml:space="preserve"> خيراً بإذن</w:t>
      </w:r>
      <w:r w:rsidRPr="0017453B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/>
          <w:sz w:val="48"/>
          <w:szCs w:val="48"/>
          <w:rtl/>
        </w:rPr>
        <w:t xml:space="preserve"> الله</w:t>
      </w:r>
      <w:r w:rsidRPr="0017453B">
        <w:rPr>
          <w:rFonts w:cs="KFGQPC Uthman Taha Naskh" w:hint="cs"/>
          <w:sz w:val="48"/>
          <w:szCs w:val="48"/>
          <w:rtl/>
        </w:rPr>
        <w:t>ِ</w:t>
      </w:r>
      <w:r w:rsidR="0086318E" w:rsidRPr="0017453B">
        <w:rPr>
          <w:rFonts w:cs="KFGQPC Uthman Taha Naskh" w:hint="cs"/>
          <w:sz w:val="48"/>
          <w:szCs w:val="48"/>
          <w:rtl/>
        </w:rPr>
        <w:t>.</w:t>
      </w:r>
      <w:r w:rsidR="00354D74">
        <w:rPr>
          <w:rFonts w:cs="KFGQPC Uthman Taha Naskh" w:hint="cs"/>
          <w:sz w:val="48"/>
          <w:szCs w:val="48"/>
          <w:rtl/>
        </w:rPr>
        <w:t xml:space="preserve"> </w:t>
      </w:r>
      <w:r w:rsidRPr="0017453B">
        <w:rPr>
          <w:rFonts w:cs="KFGQPC Uthman Taha Naskh"/>
          <w:sz w:val="48"/>
          <w:szCs w:val="48"/>
          <w:rtl/>
        </w:rPr>
        <w:t>و</w:t>
      </w:r>
      <w:r w:rsidR="00B25063">
        <w:rPr>
          <w:rFonts w:cs="KFGQPC Uthman Taha Naskh" w:hint="cs"/>
          <w:sz w:val="48"/>
          <w:szCs w:val="48"/>
          <w:rtl/>
        </w:rPr>
        <w:t xml:space="preserve">قد </w:t>
      </w:r>
      <w:r w:rsidR="00FB5701">
        <w:rPr>
          <w:rFonts w:cs="KFGQPC Uthman Taha Naskh" w:hint="cs"/>
          <w:sz w:val="48"/>
          <w:szCs w:val="48"/>
          <w:rtl/>
        </w:rPr>
        <w:t>جر</w:t>
      </w:r>
      <w:r w:rsidR="00503390">
        <w:rPr>
          <w:rFonts w:cs="KFGQPC Uthman Taha Naskh" w:hint="cs"/>
          <w:sz w:val="48"/>
          <w:szCs w:val="48"/>
          <w:rtl/>
        </w:rPr>
        <w:t>َ</w:t>
      </w:r>
      <w:r w:rsidR="00FB5701">
        <w:rPr>
          <w:rFonts w:cs="KFGQPC Uthman Taha Naskh" w:hint="cs"/>
          <w:sz w:val="48"/>
          <w:szCs w:val="48"/>
          <w:rtl/>
        </w:rPr>
        <w:t>ت</w:t>
      </w:r>
      <w:r w:rsidR="00503390">
        <w:rPr>
          <w:rFonts w:cs="KFGQPC Uthman Taha Naskh" w:hint="cs"/>
          <w:sz w:val="48"/>
          <w:szCs w:val="48"/>
          <w:rtl/>
        </w:rPr>
        <w:t>ْ</w:t>
      </w:r>
      <w:r w:rsidR="00FB5701">
        <w:rPr>
          <w:rFonts w:cs="KFGQPC Uthman Taha Naskh" w:hint="cs"/>
          <w:sz w:val="48"/>
          <w:szCs w:val="48"/>
          <w:rtl/>
        </w:rPr>
        <w:t xml:space="preserve"> </w:t>
      </w:r>
      <w:r w:rsidRPr="0017453B">
        <w:rPr>
          <w:rFonts w:cs="KFGQPC Uthman Taha Naskh"/>
          <w:sz w:val="48"/>
          <w:szCs w:val="48"/>
          <w:rtl/>
        </w:rPr>
        <w:t>سنة</w:t>
      </w:r>
      <w:r w:rsidRPr="0017453B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 xml:space="preserve"> الله</w:t>
      </w:r>
      <w:r w:rsidRPr="0017453B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/>
          <w:sz w:val="48"/>
          <w:szCs w:val="48"/>
          <w:rtl/>
        </w:rPr>
        <w:t xml:space="preserve"> </w:t>
      </w:r>
      <w:r w:rsidRPr="0017453B">
        <w:rPr>
          <w:rFonts w:cs="KFGQPC Uthman Taha Naskh" w:hint="cs"/>
          <w:sz w:val="48"/>
          <w:szCs w:val="48"/>
          <w:rtl/>
        </w:rPr>
        <w:t>-</w:t>
      </w:r>
      <w:r w:rsidRPr="0017453B">
        <w:rPr>
          <w:rFonts w:cs="KFGQPC Uthman Taha Naskh"/>
          <w:sz w:val="48"/>
          <w:szCs w:val="48"/>
          <w:rtl/>
        </w:rPr>
        <w:t>تعالى</w:t>
      </w:r>
      <w:r w:rsidRPr="0017453B">
        <w:rPr>
          <w:rFonts w:cs="KFGQPC Uthman Taha Naskh" w:hint="cs"/>
          <w:sz w:val="48"/>
          <w:szCs w:val="48"/>
          <w:rtl/>
        </w:rPr>
        <w:t>-</w:t>
      </w:r>
      <w:r w:rsidRPr="0017453B">
        <w:rPr>
          <w:rFonts w:cs="KFGQPC Uthman Taha Naskh"/>
          <w:sz w:val="48"/>
          <w:szCs w:val="48"/>
          <w:rtl/>
        </w:rPr>
        <w:t xml:space="preserve"> أنه حين</w:t>
      </w:r>
      <w:r w:rsidR="00503390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 xml:space="preserve"> تشتد</w:t>
      </w:r>
      <w:r w:rsidRPr="0017453B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 xml:space="preserve"> الأزمات</w:t>
      </w:r>
      <w:r w:rsidRPr="0017453B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 xml:space="preserve"> يأتي</w:t>
      </w:r>
      <w:r w:rsidRPr="0017453B">
        <w:rPr>
          <w:rFonts w:cs="KFGQPC Uthman Taha Naskh" w:hint="cs"/>
          <w:sz w:val="48"/>
          <w:szCs w:val="48"/>
          <w:rtl/>
        </w:rPr>
        <w:t>ْ</w:t>
      </w:r>
      <w:r w:rsidRPr="0017453B">
        <w:rPr>
          <w:rFonts w:cs="KFGQPC Uthman Taha Naskh"/>
          <w:sz w:val="48"/>
          <w:szCs w:val="48"/>
          <w:rtl/>
        </w:rPr>
        <w:t xml:space="preserve"> الي</w:t>
      </w:r>
      <w:r w:rsidR="00503390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>سر</w:t>
      </w:r>
      <w:r w:rsidRPr="0017453B">
        <w:rPr>
          <w:rFonts w:cs="KFGQPC Uthman Taha Naskh" w:hint="cs"/>
          <w:sz w:val="48"/>
          <w:szCs w:val="48"/>
          <w:rtl/>
        </w:rPr>
        <w:t xml:space="preserve">ُ </w:t>
      </w:r>
      <w:r w:rsidR="00FB5701">
        <w:rPr>
          <w:rFonts w:cs="KFGQPC Uthman Taha Naskh" w:hint="cs"/>
          <w:sz w:val="48"/>
          <w:szCs w:val="48"/>
          <w:rtl/>
        </w:rPr>
        <w:t>وتفريج</w:t>
      </w:r>
      <w:r w:rsidR="00503390">
        <w:rPr>
          <w:rFonts w:cs="KFGQPC Uthman Taha Naskh" w:hint="cs"/>
          <w:sz w:val="48"/>
          <w:szCs w:val="48"/>
          <w:rtl/>
        </w:rPr>
        <w:t>ُ</w:t>
      </w:r>
      <w:r w:rsidR="00FB5701">
        <w:rPr>
          <w:rFonts w:cs="KFGQPC Uthman Taha Naskh" w:hint="cs"/>
          <w:sz w:val="48"/>
          <w:szCs w:val="48"/>
          <w:rtl/>
        </w:rPr>
        <w:t xml:space="preserve"> الكربات</w:t>
      </w:r>
      <w:r w:rsidR="00503390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/>
          <w:sz w:val="48"/>
          <w:szCs w:val="48"/>
          <w:rtl/>
        </w:rPr>
        <w:t>، أرأيت</w:t>
      </w:r>
      <w:r w:rsidRPr="0017453B">
        <w:rPr>
          <w:rFonts w:cs="KFGQPC Uthman Taha Naskh" w:hint="cs"/>
          <w:sz w:val="48"/>
          <w:szCs w:val="48"/>
          <w:rtl/>
        </w:rPr>
        <w:t>مْ</w:t>
      </w:r>
      <w:r w:rsidRPr="0017453B">
        <w:rPr>
          <w:rFonts w:cs="KFGQPC Uthman Taha Naskh"/>
          <w:sz w:val="48"/>
          <w:szCs w:val="48"/>
          <w:rtl/>
        </w:rPr>
        <w:t xml:space="preserve"> </w:t>
      </w:r>
      <w:r w:rsidRPr="0017453B">
        <w:rPr>
          <w:rFonts w:cs="KFGQPC Uthman Taha Naskh"/>
          <w:spacing w:val="-8"/>
          <w:sz w:val="48"/>
          <w:szCs w:val="48"/>
          <w:rtl/>
        </w:rPr>
        <w:t>كيف</w:t>
      </w:r>
      <w:r w:rsidRPr="0017453B">
        <w:rPr>
          <w:rFonts w:cs="KFGQPC Uthman Taha Naskh" w:hint="cs"/>
          <w:spacing w:val="-8"/>
          <w:sz w:val="48"/>
          <w:szCs w:val="48"/>
          <w:rtl/>
        </w:rPr>
        <w:t>َ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فر</w:t>
      </w:r>
      <w:r w:rsidRPr="0017453B">
        <w:rPr>
          <w:rFonts w:cs="KFGQPC Uthman Taha Naskh" w:hint="cs"/>
          <w:spacing w:val="-8"/>
          <w:sz w:val="48"/>
          <w:szCs w:val="48"/>
          <w:rtl/>
        </w:rPr>
        <w:t>َّ</w:t>
      </w:r>
      <w:r w:rsidRPr="0017453B">
        <w:rPr>
          <w:rFonts w:cs="KFGQPC Uthman Taha Naskh"/>
          <w:spacing w:val="-8"/>
          <w:sz w:val="48"/>
          <w:szCs w:val="48"/>
          <w:rtl/>
        </w:rPr>
        <w:t>ج</w:t>
      </w:r>
      <w:r w:rsidRPr="0017453B">
        <w:rPr>
          <w:rFonts w:cs="KFGQPC Uthman Taha Naskh" w:hint="cs"/>
          <w:spacing w:val="-8"/>
          <w:sz w:val="48"/>
          <w:szCs w:val="48"/>
          <w:rtl/>
        </w:rPr>
        <w:t>َ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الله</w:t>
      </w:r>
      <w:r w:rsidRPr="0017453B">
        <w:rPr>
          <w:rFonts w:cs="KFGQPC Uthman Taha Naskh" w:hint="cs"/>
          <w:spacing w:val="-8"/>
          <w:sz w:val="48"/>
          <w:szCs w:val="48"/>
          <w:rtl/>
        </w:rPr>
        <w:t>ُ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للأمة</w:t>
      </w:r>
      <w:r w:rsidRPr="0017453B">
        <w:rPr>
          <w:rFonts w:cs="KFGQPC Uthman Taha Naskh" w:hint="cs"/>
          <w:spacing w:val="-8"/>
          <w:sz w:val="48"/>
          <w:szCs w:val="48"/>
          <w:rtl/>
        </w:rPr>
        <w:t>ِ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بعد</w:t>
      </w:r>
      <w:r w:rsidRPr="0017453B">
        <w:rPr>
          <w:rFonts w:cs="KFGQPC Uthman Taha Naskh" w:hint="cs"/>
          <w:spacing w:val="-8"/>
          <w:sz w:val="48"/>
          <w:szCs w:val="48"/>
          <w:rtl/>
        </w:rPr>
        <w:t>َ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الهجرة</w:t>
      </w:r>
      <w:r w:rsidRPr="0017453B">
        <w:rPr>
          <w:rFonts w:cs="KFGQPC Uthman Taha Naskh" w:hint="cs"/>
          <w:spacing w:val="-8"/>
          <w:sz w:val="48"/>
          <w:szCs w:val="48"/>
          <w:rtl/>
        </w:rPr>
        <w:t>ِ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وقد عاشت</w:t>
      </w:r>
      <w:r w:rsidRPr="0017453B">
        <w:rPr>
          <w:rFonts w:cs="KFGQPC Uthman Taha Naskh" w:hint="cs"/>
          <w:spacing w:val="-8"/>
          <w:sz w:val="48"/>
          <w:szCs w:val="48"/>
          <w:rtl/>
        </w:rPr>
        <w:t>ْ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قبل</w:t>
      </w:r>
      <w:r w:rsidR="00503390">
        <w:rPr>
          <w:rFonts w:cs="KFGQPC Uthman Taha Naskh" w:hint="cs"/>
          <w:spacing w:val="-8"/>
          <w:sz w:val="48"/>
          <w:szCs w:val="48"/>
          <w:rtl/>
        </w:rPr>
        <w:t>َ</w:t>
      </w:r>
      <w:r w:rsidRPr="0017453B">
        <w:rPr>
          <w:rFonts w:cs="KFGQPC Uthman Taha Naskh"/>
          <w:spacing w:val="-8"/>
          <w:sz w:val="48"/>
          <w:szCs w:val="48"/>
          <w:rtl/>
        </w:rPr>
        <w:t>ها أصعب</w:t>
      </w:r>
      <w:r w:rsidRPr="0017453B">
        <w:rPr>
          <w:rFonts w:cs="KFGQPC Uthman Taha Naskh" w:hint="cs"/>
          <w:spacing w:val="-8"/>
          <w:sz w:val="48"/>
          <w:szCs w:val="48"/>
          <w:rtl/>
        </w:rPr>
        <w:t>َ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الظروف</w:t>
      </w:r>
      <w:r w:rsidRPr="0017453B">
        <w:rPr>
          <w:rFonts w:cs="KFGQPC Uthman Taha Naskh" w:hint="cs"/>
          <w:spacing w:val="-8"/>
          <w:sz w:val="48"/>
          <w:szCs w:val="48"/>
          <w:rtl/>
        </w:rPr>
        <w:t>ِ</w:t>
      </w:r>
      <w:r w:rsidRPr="0017453B">
        <w:rPr>
          <w:rFonts w:cs="KFGQPC Uthman Taha Naskh"/>
          <w:spacing w:val="-8"/>
          <w:sz w:val="48"/>
          <w:szCs w:val="48"/>
          <w:rtl/>
        </w:rPr>
        <w:t>؟ وفي الأحزاب</w:t>
      </w:r>
      <w:r w:rsidRPr="0017453B">
        <w:rPr>
          <w:rFonts w:cs="KFGQPC Uthman Taha Naskh" w:hint="cs"/>
          <w:spacing w:val="-8"/>
          <w:sz w:val="48"/>
          <w:szCs w:val="48"/>
          <w:rtl/>
        </w:rPr>
        <w:t>ِ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بلغت</w:t>
      </w:r>
      <w:r w:rsidRPr="0017453B">
        <w:rPr>
          <w:rFonts w:cs="KFGQPC Uthman Taha Naskh" w:hint="cs"/>
          <w:spacing w:val="-8"/>
          <w:sz w:val="48"/>
          <w:szCs w:val="48"/>
          <w:rtl/>
        </w:rPr>
        <w:t>ِ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القلوب</w:t>
      </w:r>
      <w:r w:rsidRPr="0017453B">
        <w:rPr>
          <w:rFonts w:cs="KFGQPC Uthman Taha Naskh" w:hint="cs"/>
          <w:spacing w:val="-8"/>
          <w:sz w:val="48"/>
          <w:szCs w:val="48"/>
          <w:rtl/>
        </w:rPr>
        <w:t>ُ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الحناجر</w:t>
      </w:r>
      <w:r w:rsidRPr="0017453B">
        <w:rPr>
          <w:rFonts w:cs="KFGQPC Uthman Taha Naskh" w:hint="cs"/>
          <w:spacing w:val="-8"/>
          <w:sz w:val="48"/>
          <w:szCs w:val="48"/>
          <w:rtl/>
        </w:rPr>
        <w:t>َ</w:t>
      </w:r>
      <w:r w:rsidR="00503390">
        <w:rPr>
          <w:rFonts w:cs="KFGQPC Uthman Taha Naskh" w:hint="cs"/>
          <w:spacing w:val="-8"/>
          <w:sz w:val="48"/>
          <w:szCs w:val="48"/>
          <w:rtl/>
        </w:rPr>
        <w:t>،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وظن</w:t>
      </w:r>
      <w:r w:rsidRPr="0017453B">
        <w:rPr>
          <w:rFonts w:cs="KFGQPC Uthman Taha Naskh" w:hint="cs"/>
          <w:spacing w:val="-8"/>
          <w:sz w:val="48"/>
          <w:szCs w:val="48"/>
          <w:rtl/>
        </w:rPr>
        <w:t>َ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الناس</w:t>
      </w:r>
      <w:r w:rsidRPr="0017453B">
        <w:rPr>
          <w:rFonts w:cs="KFGQPC Uthman Taha Naskh" w:hint="cs"/>
          <w:spacing w:val="-8"/>
          <w:sz w:val="48"/>
          <w:szCs w:val="48"/>
          <w:rtl/>
        </w:rPr>
        <w:t>ُ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بعد</w:t>
      </w:r>
      <w:r w:rsidR="00A85E04">
        <w:rPr>
          <w:rFonts w:cs="KFGQPC Uthman Taha Naskh" w:hint="cs"/>
          <w:spacing w:val="-8"/>
          <w:sz w:val="48"/>
          <w:szCs w:val="48"/>
          <w:rtl/>
        </w:rPr>
        <w:t>َ</w:t>
      </w:r>
      <w:r w:rsidRPr="0017453B">
        <w:rPr>
          <w:rFonts w:cs="KFGQPC Uthman Taha Naskh"/>
          <w:spacing w:val="-8"/>
          <w:sz w:val="48"/>
          <w:szCs w:val="48"/>
          <w:rtl/>
        </w:rPr>
        <w:t>ها الظنون</w:t>
      </w:r>
      <w:r w:rsidR="00A85E04">
        <w:rPr>
          <w:rFonts w:cs="KFGQPC Uthman Taha Naskh" w:hint="cs"/>
          <w:spacing w:val="-8"/>
          <w:sz w:val="48"/>
          <w:szCs w:val="48"/>
          <w:rtl/>
        </w:rPr>
        <w:t>َ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، </w:t>
      </w:r>
      <w:r w:rsidRPr="0017453B">
        <w:rPr>
          <w:rFonts w:cs="KFGQPC Uthman Taha Naskh" w:hint="cs"/>
          <w:spacing w:val="-8"/>
          <w:sz w:val="48"/>
          <w:szCs w:val="48"/>
          <w:rtl/>
        </w:rPr>
        <w:t>فجاءَ</w:t>
      </w:r>
      <w:r w:rsidRPr="0017453B">
        <w:rPr>
          <w:rFonts w:cs="KFGQPC Uthman Taha Naskh"/>
          <w:spacing w:val="-8"/>
          <w:sz w:val="48"/>
          <w:szCs w:val="48"/>
          <w:rtl/>
        </w:rPr>
        <w:t xml:space="preserve"> </w:t>
      </w:r>
      <w:r w:rsidRPr="0017453B">
        <w:rPr>
          <w:rFonts w:cs="KFGQPC Uthman Taha Naskh" w:hint="cs"/>
          <w:spacing w:val="-8"/>
          <w:sz w:val="48"/>
          <w:szCs w:val="48"/>
          <w:rtl/>
        </w:rPr>
        <w:t>الفرجُ، ونزلَ النصرُ.</w:t>
      </w:r>
    </w:p>
    <w:p w14:paraId="340FB406" w14:textId="6BCABA78" w:rsidR="00463C5A" w:rsidRDefault="003C5C54" w:rsidP="007D18C2">
      <w:pPr>
        <w:ind w:firstLine="848"/>
        <w:rPr>
          <w:rFonts w:cs="KFGQPC Uthman Taha Naskh"/>
          <w:sz w:val="48"/>
          <w:szCs w:val="48"/>
          <w:rtl/>
        </w:rPr>
      </w:pPr>
      <w:r w:rsidRPr="0017453B">
        <w:rPr>
          <w:rFonts w:cs="KFGQPC Uthman Taha Naskh" w:hint="cs"/>
          <w:sz w:val="48"/>
          <w:szCs w:val="48"/>
          <w:rtl/>
        </w:rPr>
        <w:t>واعتبر</w:t>
      </w:r>
      <w:r w:rsidR="00503390">
        <w:rPr>
          <w:rFonts w:cs="KFGQPC Uthman Taha Naskh" w:hint="cs"/>
          <w:sz w:val="48"/>
          <w:szCs w:val="48"/>
          <w:rtl/>
        </w:rPr>
        <w:t>ْ</w:t>
      </w:r>
      <w:r w:rsidRPr="0017453B">
        <w:rPr>
          <w:rFonts w:cs="KFGQPC Uthman Taha Naskh" w:hint="cs"/>
          <w:sz w:val="48"/>
          <w:szCs w:val="48"/>
          <w:rtl/>
        </w:rPr>
        <w:t xml:space="preserve"> من أطول</w:t>
      </w:r>
      <w:r w:rsidR="00503390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 w:hint="cs"/>
          <w:sz w:val="48"/>
          <w:szCs w:val="48"/>
          <w:rtl/>
        </w:rPr>
        <w:t xml:space="preserve"> قصة</w:t>
      </w:r>
      <w:r w:rsidR="00503390">
        <w:rPr>
          <w:rFonts w:cs="KFGQPC Uthman Taha Naskh" w:hint="cs"/>
          <w:sz w:val="48"/>
          <w:szCs w:val="48"/>
          <w:rtl/>
        </w:rPr>
        <w:t>ٍ</w:t>
      </w:r>
      <w:r w:rsidRPr="0017453B">
        <w:rPr>
          <w:rFonts w:cs="KFGQPC Uthman Taha Naskh" w:hint="cs"/>
          <w:sz w:val="48"/>
          <w:szCs w:val="48"/>
          <w:rtl/>
        </w:rPr>
        <w:t xml:space="preserve"> في القرآن</w:t>
      </w:r>
      <w:r w:rsidR="00503390">
        <w:rPr>
          <w:rFonts w:cs="KFGQPC Uthman Taha Naskh" w:hint="cs"/>
          <w:sz w:val="48"/>
          <w:szCs w:val="48"/>
          <w:rtl/>
        </w:rPr>
        <w:t>ِ</w:t>
      </w:r>
      <w:r w:rsidR="00FB5701">
        <w:rPr>
          <w:rFonts w:cs="KFGQPC Uthman Taha Naskh" w:hint="cs"/>
          <w:sz w:val="48"/>
          <w:szCs w:val="48"/>
          <w:rtl/>
        </w:rPr>
        <w:t>، إنها قصة</w:t>
      </w:r>
      <w:r w:rsidR="00503390">
        <w:rPr>
          <w:rFonts w:cs="KFGQPC Uthman Taha Naskh" w:hint="cs"/>
          <w:sz w:val="48"/>
          <w:szCs w:val="48"/>
          <w:rtl/>
        </w:rPr>
        <w:t>ُ</w:t>
      </w:r>
      <w:r w:rsidR="00FB5701">
        <w:rPr>
          <w:rFonts w:cs="KFGQPC Uthman Taha Naskh" w:hint="cs"/>
          <w:sz w:val="48"/>
          <w:szCs w:val="48"/>
          <w:rtl/>
        </w:rPr>
        <w:t xml:space="preserve"> يوسف</w:t>
      </w:r>
      <w:r w:rsidR="00503390">
        <w:rPr>
          <w:rFonts w:cs="KFGQPC Uthman Taha Naskh" w:hint="cs"/>
          <w:sz w:val="48"/>
          <w:szCs w:val="48"/>
          <w:rtl/>
        </w:rPr>
        <w:t>َ</w:t>
      </w:r>
      <w:r w:rsidR="00FB5701">
        <w:rPr>
          <w:rFonts w:cs="KFGQPC Uthman Taha Naskh" w:hint="cs"/>
          <w:sz w:val="48"/>
          <w:szCs w:val="48"/>
          <w:rtl/>
        </w:rPr>
        <w:t xml:space="preserve"> -عليه</w:t>
      </w:r>
      <w:r w:rsidR="00503390">
        <w:rPr>
          <w:rFonts w:cs="KFGQPC Uthman Taha Naskh" w:hint="cs"/>
          <w:sz w:val="48"/>
          <w:szCs w:val="48"/>
          <w:rtl/>
        </w:rPr>
        <w:t>ِ</w:t>
      </w:r>
      <w:r w:rsidR="00FB5701">
        <w:rPr>
          <w:rFonts w:cs="KFGQPC Uthman Taha Naskh" w:hint="cs"/>
          <w:sz w:val="48"/>
          <w:szCs w:val="48"/>
          <w:rtl/>
        </w:rPr>
        <w:t xml:space="preserve"> السلام</w:t>
      </w:r>
      <w:r w:rsidR="00503390">
        <w:rPr>
          <w:rFonts w:cs="KFGQPC Uthman Taha Naskh" w:hint="cs"/>
          <w:sz w:val="48"/>
          <w:szCs w:val="48"/>
          <w:rtl/>
        </w:rPr>
        <w:t>ُ</w:t>
      </w:r>
      <w:r w:rsidR="00FB5701">
        <w:rPr>
          <w:rFonts w:cs="KFGQPC Uthman Taha Naskh" w:hint="cs"/>
          <w:sz w:val="48"/>
          <w:szCs w:val="48"/>
          <w:rtl/>
        </w:rPr>
        <w:t>-</w:t>
      </w:r>
      <w:r w:rsidRPr="0017453B">
        <w:rPr>
          <w:rFonts w:cs="KFGQPC Uthman Taha Naskh" w:hint="cs"/>
          <w:sz w:val="48"/>
          <w:szCs w:val="48"/>
          <w:rtl/>
        </w:rPr>
        <w:t xml:space="preserve">: </w:t>
      </w:r>
      <w:r w:rsidRPr="0017453B">
        <w:rPr>
          <w:rFonts w:cs="KFGQPC Uthman Taha Naskh"/>
          <w:sz w:val="48"/>
          <w:szCs w:val="48"/>
          <w:rtl/>
        </w:rPr>
        <w:t>{</w:t>
      </w:r>
      <w:r w:rsidRPr="009F3F26">
        <w:rPr>
          <w:rFonts w:cs="KFGQPC Uthman Taha Naskh"/>
          <w:b/>
          <w:bCs/>
          <w:sz w:val="48"/>
          <w:szCs w:val="48"/>
          <w:rtl/>
        </w:rPr>
        <w:t>لَقَدْ كَانَ فِي قَصَصِهِمْ عِبْرَةٌ لِأُولِي الْأَلْبَابِ</w:t>
      </w:r>
      <w:r w:rsidRPr="0017453B">
        <w:rPr>
          <w:rFonts w:cs="KFGQPC Uthman Taha Naskh"/>
          <w:sz w:val="48"/>
          <w:szCs w:val="48"/>
          <w:rtl/>
        </w:rPr>
        <w:t>}</w:t>
      </w:r>
      <w:r w:rsidRPr="00354D74">
        <w:rPr>
          <w:rFonts w:cs="KFGQPC Uthman Taha Naskh"/>
          <w:sz w:val="32"/>
          <w:szCs w:val="32"/>
          <w:rtl/>
        </w:rPr>
        <w:t>[يوسف111]</w:t>
      </w:r>
      <w:r w:rsidR="007D18C2">
        <w:rPr>
          <w:rFonts w:cs="KFGQPC Uthman Taha Naskh" w:hint="cs"/>
          <w:sz w:val="44"/>
          <w:szCs w:val="44"/>
          <w:rtl/>
        </w:rPr>
        <w:t>:</w:t>
      </w:r>
      <w:r w:rsidR="007D18C2">
        <w:rPr>
          <w:rFonts w:cs="KFGQPC Uthman Taha Naskh" w:hint="cs"/>
          <w:sz w:val="48"/>
          <w:szCs w:val="48"/>
          <w:rtl/>
        </w:rPr>
        <w:t xml:space="preserve"> </w:t>
      </w:r>
      <w:r w:rsidR="005550A1" w:rsidRPr="0017453B">
        <w:rPr>
          <w:rFonts w:cs="KFGQPC Uthman Taha Naskh"/>
          <w:sz w:val="48"/>
          <w:szCs w:val="48"/>
          <w:rtl/>
        </w:rPr>
        <w:t>طفلٌ يُحس</w:t>
      </w:r>
      <w:r w:rsidR="00503390">
        <w:rPr>
          <w:rFonts w:cs="KFGQPC Uthman Taha Naskh" w:hint="cs"/>
          <w:sz w:val="48"/>
          <w:szCs w:val="48"/>
          <w:rtl/>
        </w:rPr>
        <w:t>َ</w:t>
      </w:r>
      <w:r w:rsidR="005550A1" w:rsidRPr="0017453B">
        <w:rPr>
          <w:rFonts w:cs="KFGQPC Uthman Taha Naskh"/>
          <w:sz w:val="48"/>
          <w:szCs w:val="48"/>
          <w:rtl/>
        </w:rPr>
        <w:t>دُ ويُهد</w:t>
      </w:r>
      <w:r w:rsidR="00503390">
        <w:rPr>
          <w:rFonts w:cs="KFGQPC Uthman Taha Naskh" w:hint="cs"/>
          <w:sz w:val="48"/>
          <w:szCs w:val="48"/>
          <w:rtl/>
        </w:rPr>
        <w:t>َّ</w:t>
      </w:r>
      <w:r w:rsidR="005550A1" w:rsidRPr="0017453B">
        <w:rPr>
          <w:rFonts w:cs="KFGQPC Uthman Taha Naskh"/>
          <w:sz w:val="48"/>
          <w:szCs w:val="48"/>
          <w:rtl/>
        </w:rPr>
        <w:t>دُ بالقتل</w:t>
      </w:r>
      <w:r w:rsidR="00503390">
        <w:rPr>
          <w:rFonts w:cs="KFGQPC Uthman Taha Naskh" w:hint="cs"/>
          <w:sz w:val="48"/>
          <w:szCs w:val="48"/>
          <w:rtl/>
        </w:rPr>
        <w:t>ِ</w:t>
      </w:r>
      <w:r w:rsidR="005550A1" w:rsidRPr="0017453B">
        <w:rPr>
          <w:rFonts w:cs="KFGQPC Uthman Taha Naskh"/>
          <w:sz w:val="48"/>
          <w:szCs w:val="48"/>
          <w:rtl/>
        </w:rPr>
        <w:t>، ويُروَّعُ ويُرمَى في بئرٍ، ثم يكونُ فتىً خادمًا، ثم يُفت</w:t>
      </w:r>
      <w:r w:rsidR="00503390">
        <w:rPr>
          <w:rFonts w:cs="KFGQPC Uthman Taha Naskh" w:hint="cs"/>
          <w:sz w:val="48"/>
          <w:szCs w:val="48"/>
          <w:rtl/>
        </w:rPr>
        <w:t>َ</w:t>
      </w:r>
      <w:r w:rsidR="005550A1" w:rsidRPr="0017453B">
        <w:rPr>
          <w:rFonts w:cs="KFGQPC Uthman Taha Naskh"/>
          <w:sz w:val="48"/>
          <w:szCs w:val="48"/>
          <w:rtl/>
        </w:rPr>
        <w:t xml:space="preserve">نُ بشهوةِ الفرجِ </w:t>
      </w:r>
      <w:r w:rsidR="00B33237" w:rsidRPr="0017453B">
        <w:rPr>
          <w:rFonts w:cs="KFGQPC Uthman Taha Naskh"/>
          <w:sz w:val="48"/>
          <w:szCs w:val="48"/>
          <w:rtl/>
        </w:rPr>
        <w:t>شابًا</w:t>
      </w:r>
      <w:r w:rsidR="00B33237">
        <w:rPr>
          <w:rFonts w:cs="KFGQPC Uthman Taha Naskh" w:hint="cs"/>
          <w:sz w:val="48"/>
          <w:szCs w:val="48"/>
          <w:rtl/>
        </w:rPr>
        <w:t>،</w:t>
      </w:r>
      <w:r w:rsidR="00B33237" w:rsidRPr="0017453B">
        <w:rPr>
          <w:rFonts w:cs="KFGQPC Uthman Taha Naskh"/>
          <w:sz w:val="48"/>
          <w:szCs w:val="48"/>
          <w:rtl/>
        </w:rPr>
        <w:t xml:space="preserve"> </w:t>
      </w:r>
      <w:r w:rsidR="005550A1" w:rsidRPr="0017453B">
        <w:rPr>
          <w:rFonts w:cs="KFGQPC Uthman Taha Naskh"/>
          <w:sz w:val="48"/>
          <w:szCs w:val="48"/>
          <w:rtl/>
        </w:rPr>
        <w:t xml:space="preserve">وبشهوةِ المالِ وبشهوةِ المنصبِ، </w:t>
      </w:r>
      <w:r w:rsidR="00B25063">
        <w:rPr>
          <w:rFonts w:cs="KFGQPC Uthman Taha Naskh" w:hint="cs"/>
          <w:sz w:val="48"/>
          <w:szCs w:val="48"/>
          <w:rtl/>
        </w:rPr>
        <w:t>و</w:t>
      </w:r>
      <w:r w:rsidR="005550A1" w:rsidRPr="0017453B">
        <w:rPr>
          <w:rFonts w:cs="KFGQPC Uthman Taha Naskh"/>
          <w:sz w:val="48"/>
          <w:szCs w:val="48"/>
          <w:rtl/>
        </w:rPr>
        <w:t xml:space="preserve">يُبتَلى بالسِجنِ والغُربةِ </w:t>
      </w:r>
      <w:r w:rsidR="00B25063">
        <w:rPr>
          <w:rFonts w:cs="KFGQPC Uthman Taha Naskh" w:hint="cs"/>
          <w:sz w:val="48"/>
          <w:szCs w:val="48"/>
          <w:rtl/>
        </w:rPr>
        <w:t xml:space="preserve">والكُربةِ، </w:t>
      </w:r>
      <w:r w:rsidR="005550A1" w:rsidRPr="0017453B">
        <w:rPr>
          <w:rFonts w:cs="KFGQPC Uthman Taha Naskh"/>
          <w:sz w:val="48"/>
          <w:szCs w:val="48"/>
          <w:rtl/>
        </w:rPr>
        <w:t>وفُرقةِ الأبوينِ</w:t>
      </w:r>
      <w:r w:rsidR="00FB5701">
        <w:rPr>
          <w:rFonts w:cs="KFGQPC Uthman Taha Naskh" w:hint="cs"/>
          <w:sz w:val="48"/>
          <w:szCs w:val="48"/>
          <w:rtl/>
        </w:rPr>
        <w:t xml:space="preserve"> وحسد</w:t>
      </w:r>
      <w:r w:rsidR="00503390">
        <w:rPr>
          <w:rFonts w:cs="KFGQPC Uthman Taha Naskh" w:hint="cs"/>
          <w:sz w:val="48"/>
          <w:szCs w:val="48"/>
          <w:rtl/>
        </w:rPr>
        <w:t>ِ</w:t>
      </w:r>
      <w:r w:rsidR="00FB5701">
        <w:rPr>
          <w:rFonts w:cs="KFGQPC Uthman Taha Naskh" w:hint="cs"/>
          <w:sz w:val="48"/>
          <w:szCs w:val="48"/>
          <w:rtl/>
        </w:rPr>
        <w:t xml:space="preserve"> الإخوة</w:t>
      </w:r>
      <w:r w:rsidR="00503390">
        <w:rPr>
          <w:rFonts w:cs="KFGQPC Uthman Taha Naskh" w:hint="cs"/>
          <w:sz w:val="48"/>
          <w:szCs w:val="48"/>
          <w:rtl/>
        </w:rPr>
        <w:t>ِ.</w:t>
      </w:r>
    </w:p>
    <w:p w14:paraId="162625BB" w14:textId="5B879E32" w:rsidR="003C5C54" w:rsidRPr="0017453B" w:rsidRDefault="003C5C54" w:rsidP="00463C5A">
      <w:pPr>
        <w:ind w:firstLine="848"/>
        <w:rPr>
          <w:rFonts w:cs="KFGQPC Uthman Taha Naskh"/>
          <w:sz w:val="48"/>
          <w:szCs w:val="48"/>
          <w:rtl/>
        </w:rPr>
      </w:pPr>
      <w:r w:rsidRPr="0017453B">
        <w:rPr>
          <w:rFonts w:cs="KFGQPC Uthman Taha Naskh"/>
          <w:sz w:val="48"/>
          <w:szCs w:val="48"/>
          <w:rtl/>
        </w:rPr>
        <w:t>فماذا كانت</w:t>
      </w:r>
      <w:r w:rsidRPr="0017453B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/>
          <w:sz w:val="48"/>
          <w:szCs w:val="48"/>
          <w:rtl/>
        </w:rPr>
        <w:t xml:space="preserve"> النتيجة</w:t>
      </w:r>
      <w:r w:rsidRPr="0017453B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>؟</w:t>
      </w:r>
      <w:r w:rsidR="007D18C2">
        <w:rPr>
          <w:rFonts w:cs="KFGQPC Uthman Taha Naskh" w:hint="cs"/>
          <w:sz w:val="48"/>
          <w:szCs w:val="48"/>
          <w:rtl/>
        </w:rPr>
        <w:t>!</w:t>
      </w:r>
      <w:r w:rsidR="00463C5A">
        <w:rPr>
          <w:rFonts w:cs="KFGQPC Uthman Taha Naskh" w:hint="cs"/>
          <w:sz w:val="48"/>
          <w:szCs w:val="48"/>
          <w:rtl/>
        </w:rPr>
        <w:t xml:space="preserve"> </w:t>
      </w:r>
      <w:r w:rsidRPr="0017453B">
        <w:rPr>
          <w:rFonts w:cs="KFGQPC Uthman Taha Naskh"/>
          <w:sz w:val="48"/>
          <w:szCs w:val="48"/>
          <w:rtl/>
        </w:rPr>
        <w:t>قد أجاب</w:t>
      </w:r>
      <w:r w:rsidRPr="0017453B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 xml:space="preserve"> الله</w:t>
      </w:r>
      <w:r w:rsidRPr="0017453B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 xml:space="preserve"> دعاء</w:t>
      </w:r>
      <w:r w:rsidRPr="0017453B">
        <w:rPr>
          <w:rFonts w:cs="KFGQPC Uthman Taha Naskh" w:hint="cs"/>
          <w:sz w:val="48"/>
          <w:szCs w:val="48"/>
          <w:rtl/>
        </w:rPr>
        <w:t>َ</w:t>
      </w:r>
      <w:r w:rsidR="00503390">
        <w:rPr>
          <w:rFonts w:cs="KFGQPC Uthman Taha Naskh" w:hint="cs"/>
          <w:sz w:val="48"/>
          <w:szCs w:val="48"/>
          <w:rtl/>
        </w:rPr>
        <w:t xml:space="preserve"> يوسفَ</w:t>
      </w:r>
      <w:r w:rsidRPr="0017453B">
        <w:rPr>
          <w:rFonts w:cs="KFGQPC Uthman Taha Naskh"/>
          <w:sz w:val="48"/>
          <w:szCs w:val="48"/>
          <w:rtl/>
        </w:rPr>
        <w:t>، ونف</w:t>
      </w:r>
      <w:r w:rsidRPr="0017453B">
        <w:rPr>
          <w:rFonts w:cs="KFGQPC Uthman Taha Naskh" w:hint="cs"/>
          <w:sz w:val="48"/>
          <w:szCs w:val="48"/>
          <w:rtl/>
        </w:rPr>
        <w:t>ّ</w:t>
      </w:r>
      <w:r w:rsidRPr="0017453B">
        <w:rPr>
          <w:rFonts w:cs="KFGQPC Uthman Taha Naskh"/>
          <w:sz w:val="48"/>
          <w:szCs w:val="48"/>
          <w:rtl/>
        </w:rPr>
        <w:t>س</w:t>
      </w:r>
      <w:r w:rsidRPr="0017453B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 xml:space="preserve"> كرب</w:t>
      </w:r>
      <w:r w:rsidRPr="0017453B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>ه</w:t>
      </w:r>
      <w:r w:rsidR="00503390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>، وأفرح</w:t>
      </w:r>
      <w:r w:rsidR="00503390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 xml:space="preserve"> </w:t>
      </w:r>
      <w:r w:rsidRPr="0017453B">
        <w:rPr>
          <w:rFonts w:cs="KFGQPC Uthman Taha Naskh"/>
          <w:sz w:val="48"/>
          <w:szCs w:val="48"/>
          <w:rtl/>
        </w:rPr>
        <w:lastRenderedPageBreak/>
        <w:t>قلب</w:t>
      </w:r>
      <w:r w:rsidRPr="0017453B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>ه</w:t>
      </w:r>
      <w:r w:rsidR="00503390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>، وجمع</w:t>
      </w:r>
      <w:r w:rsidR="00503390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>ه</w:t>
      </w:r>
      <w:r w:rsidR="00503390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 xml:space="preserve"> </w:t>
      </w:r>
      <w:r w:rsidRPr="0017453B">
        <w:rPr>
          <w:rFonts w:cs="KFGQPC Uthman Taha Naskh" w:hint="cs"/>
          <w:sz w:val="48"/>
          <w:szCs w:val="48"/>
          <w:rtl/>
        </w:rPr>
        <w:t>بوالديه</w:t>
      </w:r>
      <w:r w:rsidR="00503390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 w:hint="cs"/>
          <w:sz w:val="48"/>
          <w:szCs w:val="48"/>
          <w:rtl/>
        </w:rPr>
        <w:t xml:space="preserve"> وإخوت</w:t>
      </w:r>
      <w:r w:rsidR="00503390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 w:hint="cs"/>
          <w:sz w:val="48"/>
          <w:szCs w:val="48"/>
          <w:rtl/>
        </w:rPr>
        <w:t>ه</w:t>
      </w:r>
      <w:r w:rsidR="00503390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/>
          <w:sz w:val="48"/>
          <w:szCs w:val="48"/>
          <w:rtl/>
        </w:rPr>
        <w:t xml:space="preserve">، </w:t>
      </w:r>
      <w:r w:rsidRPr="0017453B">
        <w:rPr>
          <w:rFonts w:cs="KFGQPC Uthman Taha Naskh" w:hint="cs"/>
          <w:sz w:val="48"/>
          <w:szCs w:val="48"/>
          <w:rtl/>
        </w:rPr>
        <w:t>وأبدل</w:t>
      </w:r>
      <w:r w:rsidR="00503390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 w:hint="cs"/>
          <w:sz w:val="48"/>
          <w:szCs w:val="48"/>
          <w:rtl/>
        </w:rPr>
        <w:t>ه</w:t>
      </w:r>
      <w:r w:rsidR="00503390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 w:hint="cs"/>
          <w:sz w:val="48"/>
          <w:szCs w:val="48"/>
          <w:rtl/>
        </w:rPr>
        <w:t xml:space="preserve"> بالذل</w:t>
      </w:r>
      <w:r w:rsidR="00503390">
        <w:rPr>
          <w:rFonts w:cs="KFGQPC Uthman Taha Naskh" w:hint="cs"/>
          <w:sz w:val="48"/>
          <w:szCs w:val="48"/>
          <w:rtl/>
        </w:rPr>
        <w:t>ِّ</w:t>
      </w:r>
      <w:r w:rsidRPr="0017453B">
        <w:rPr>
          <w:rFonts w:cs="KFGQPC Uthman Taha Naskh" w:hint="cs"/>
          <w:sz w:val="48"/>
          <w:szCs w:val="48"/>
          <w:rtl/>
        </w:rPr>
        <w:t xml:space="preserve"> عزاً، </w:t>
      </w:r>
      <w:r w:rsidR="00503390">
        <w:rPr>
          <w:rFonts w:cs="KFGQPC Uthman Taha Naskh" w:hint="cs"/>
          <w:sz w:val="48"/>
          <w:szCs w:val="48"/>
          <w:rtl/>
        </w:rPr>
        <w:t>وفي نهايةِ المطافِ يقولُ</w:t>
      </w:r>
      <w:r w:rsidR="00503390" w:rsidRPr="0017453B">
        <w:rPr>
          <w:rFonts w:cs="KFGQPC Uthman Taha Naskh"/>
          <w:sz w:val="48"/>
          <w:szCs w:val="48"/>
          <w:rtl/>
        </w:rPr>
        <w:t>: {</w:t>
      </w:r>
      <w:r w:rsidR="00503390" w:rsidRPr="009F3F26">
        <w:rPr>
          <w:rFonts w:cs="KFGQPC Uthman Taha Naskh"/>
          <w:b/>
          <w:bCs/>
          <w:sz w:val="48"/>
          <w:szCs w:val="48"/>
          <w:rtl/>
        </w:rPr>
        <w:t>إِنَّ رَبِّي لَطِيفٌ لِمَا يَشَاءُ</w:t>
      </w:r>
      <w:r w:rsidR="00503390" w:rsidRPr="0017453B">
        <w:rPr>
          <w:rFonts w:cs="KFGQPC Uthman Taha Naskh"/>
          <w:sz w:val="48"/>
          <w:szCs w:val="48"/>
          <w:rtl/>
        </w:rPr>
        <w:t>}</w:t>
      </w:r>
      <w:r w:rsidR="00503390">
        <w:rPr>
          <w:rFonts w:cs="KFGQPC Uthman Taha Naskh" w:hint="cs"/>
          <w:sz w:val="48"/>
          <w:szCs w:val="48"/>
          <w:rtl/>
        </w:rPr>
        <w:t xml:space="preserve">. </w:t>
      </w:r>
      <w:r w:rsidRPr="0017453B">
        <w:rPr>
          <w:rFonts w:cs="KFGQPC Uthman Taha Naskh"/>
          <w:sz w:val="48"/>
          <w:szCs w:val="48"/>
          <w:rtl/>
        </w:rPr>
        <w:t>هذا في الدنيا، وإن</w:t>
      </w:r>
      <w:r w:rsidR="00503390">
        <w:rPr>
          <w:rFonts w:cs="KFGQPC Uthman Taha Naskh" w:hint="cs"/>
          <w:sz w:val="48"/>
          <w:szCs w:val="48"/>
          <w:rtl/>
        </w:rPr>
        <w:t>َّ</w:t>
      </w:r>
      <w:r w:rsidRPr="0017453B">
        <w:rPr>
          <w:rFonts w:cs="KFGQPC Uthman Taha Naskh"/>
          <w:sz w:val="48"/>
          <w:szCs w:val="48"/>
          <w:rtl/>
        </w:rPr>
        <w:t xml:space="preserve"> له في الآخرة</w:t>
      </w:r>
      <w:r w:rsidRPr="0017453B">
        <w:rPr>
          <w:rFonts w:cs="KFGQPC Uthman Taha Naskh" w:hint="cs"/>
          <w:sz w:val="48"/>
          <w:szCs w:val="48"/>
          <w:rtl/>
        </w:rPr>
        <w:t>ِ</w:t>
      </w:r>
      <w:r w:rsidRPr="0017453B">
        <w:rPr>
          <w:rFonts w:cs="KFGQPC Uthman Taha Naskh"/>
          <w:sz w:val="48"/>
          <w:szCs w:val="48"/>
          <w:rtl/>
        </w:rPr>
        <w:t xml:space="preserve"> ل</w:t>
      </w:r>
      <w:r w:rsidRPr="0017453B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>لح</w:t>
      </w:r>
      <w:r w:rsidRPr="0017453B">
        <w:rPr>
          <w:rFonts w:cs="KFGQPC Uthman Taha Naskh" w:hint="cs"/>
          <w:sz w:val="48"/>
          <w:szCs w:val="48"/>
          <w:rtl/>
        </w:rPr>
        <w:t>ُ</w:t>
      </w:r>
      <w:r w:rsidRPr="0017453B">
        <w:rPr>
          <w:rFonts w:cs="KFGQPC Uthman Taha Naskh"/>
          <w:sz w:val="48"/>
          <w:szCs w:val="48"/>
          <w:rtl/>
        </w:rPr>
        <w:t>سن</w:t>
      </w:r>
      <w:r w:rsidR="00503390">
        <w:rPr>
          <w:rFonts w:cs="KFGQPC Uthman Taha Naskh" w:hint="cs"/>
          <w:sz w:val="48"/>
          <w:szCs w:val="48"/>
          <w:rtl/>
        </w:rPr>
        <w:t>َ</w:t>
      </w:r>
      <w:r w:rsidRPr="0017453B">
        <w:rPr>
          <w:rFonts w:cs="KFGQPC Uthman Taha Naskh"/>
          <w:sz w:val="48"/>
          <w:szCs w:val="48"/>
          <w:rtl/>
        </w:rPr>
        <w:t>ى.</w:t>
      </w:r>
    </w:p>
    <w:p w14:paraId="435A2993" w14:textId="08BC0D24" w:rsidR="007D18C2" w:rsidRPr="0017453B" w:rsidRDefault="00354D74" w:rsidP="007D18C2">
      <w:pPr>
        <w:rPr>
          <w:rFonts w:ascii="Arial" w:hAnsi="Arial" w:cs="KFGQPC Uthman Taha Naskh"/>
          <w:color w:val="auto"/>
          <w:sz w:val="44"/>
          <w:szCs w:val="44"/>
          <w:rtl/>
          <w:lang w:eastAsia="en-US"/>
        </w:rPr>
      </w:pP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وها نحن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نر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ى 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ألطافَ اللهِ فينا و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فيم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ن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ْ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حول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نا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، فنرَى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فقيراً أعطاه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الله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</w:t>
      </w:r>
      <w:r w:rsidR="00463C5A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من النعم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 w:rsidR="00463C5A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ما لم ي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عط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</w:t>
      </w:r>
      <w:r w:rsidR="00FB5701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أ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كثر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الأغنياء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، ونر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ى يتيماً عوض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ه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الله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ما لم يحص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ِّ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ل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ْ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ه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ذو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و الأبوين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، ونر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ى وحيد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أبويه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نشر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الله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ذكر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ه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في عق</w:t>
      </w:r>
      <w:r w:rsidR="00A85E04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به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أولاداً وأحفاداً، ونر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ى مريضاً أمضَّه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المرض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، فحُر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م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الصحة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دهراً، لكن</w:t>
      </w:r>
      <w:r w:rsidR="00463C5A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الله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رزق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ه</w:t>
      </w:r>
      <w:r w:rsidR="00FF7577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راحة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ً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في صدر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ه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لا يج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د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ها الأصحاء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، فتلك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هي</w:t>
      </w:r>
      <w:r w:rsidR="00FF7577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َ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أرزاق</w:t>
      </w:r>
      <w:r w:rsidR="009C0375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ُ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اللطيف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 xml:space="preserve"> الخبير</w:t>
      </w:r>
      <w:r w:rsidR="00503390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ِ</w:t>
      </w:r>
      <w:r w:rsidR="007D18C2">
        <w:rPr>
          <w:rFonts w:ascii="Arial" w:hAnsi="Arial" w:cs="KFGQPC Uthman Taha Naskh" w:hint="cs"/>
          <w:color w:val="auto"/>
          <w:sz w:val="46"/>
          <w:szCs w:val="46"/>
          <w:rtl/>
          <w:lang w:eastAsia="en-US"/>
        </w:rPr>
        <w:t>:</w:t>
      </w:r>
      <w:r w:rsidR="007D18C2">
        <w:rPr>
          <w:rFonts w:ascii="Arial" w:hAnsi="Arial" w:cs="KFGQPC Uthman Taha Naskh" w:hint="cs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7D18C2" w:rsidRPr="0017453B">
        <w:rPr>
          <w:rFonts w:ascii="Arial" w:hAnsi="Arial" w:cs="KFGQPC Uthman Taha Naskh" w:hint="cs"/>
          <w:b/>
          <w:bCs/>
          <w:color w:val="auto"/>
          <w:sz w:val="48"/>
          <w:szCs w:val="48"/>
          <w:rtl/>
          <w:lang w:eastAsia="en-US"/>
        </w:rPr>
        <w:t>{اللَّهُ لَطِيفٌ بِعِبَادِهِ يَرْزُقُ مَنْ يَشَاءُ}</w:t>
      </w:r>
      <w:r w:rsidR="007D18C2" w:rsidRPr="0017453B">
        <w:rPr>
          <w:rStyle w:val="ae"/>
          <w:rFonts w:hint="cs"/>
          <w:sz w:val="48"/>
          <w:szCs w:val="48"/>
          <w:rtl/>
        </w:rPr>
        <w:t>(</w:t>
      </w:r>
      <w:r w:rsidR="007D18C2" w:rsidRPr="0017453B">
        <w:rPr>
          <w:rStyle w:val="ae"/>
          <w:sz w:val="48"/>
          <w:szCs w:val="48"/>
          <w:rtl/>
        </w:rPr>
        <w:footnoteReference w:id="1"/>
      </w:r>
      <w:r w:rsidR="007D18C2" w:rsidRPr="0017453B">
        <w:rPr>
          <w:rStyle w:val="ae"/>
          <w:rFonts w:hint="cs"/>
          <w:sz w:val="48"/>
          <w:szCs w:val="48"/>
          <w:rtl/>
        </w:rPr>
        <w:t>)</w:t>
      </w:r>
      <w:r w:rsidR="007D18C2" w:rsidRPr="0017453B">
        <w:rPr>
          <w:rFonts w:ascii="Arial" w:hAnsi="Arial" w:cs="KFGQPC Uthman Taha Naskh" w:hint="cs"/>
          <w:color w:val="auto"/>
          <w:sz w:val="44"/>
          <w:szCs w:val="44"/>
          <w:rtl/>
          <w:lang w:eastAsia="en-US"/>
        </w:rPr>
        <w:t>.</w:t>
      </w:r>
    </w:p>
    <w:p w14:paraId="64695A94" w14:textId="05449D99" w:rsidR="007D18C2" w:rsidRPr="0017453B" w:rsidRDefault="00A3699C" w:rsidP="007D18C2">
      <w:pPr>
        <w:rPr>
          <w:rFonts w:ascii="Arial" w:hAnsi="Arial" w:cs="KFGQPC Uthman Taha Naskh"/>
          <w:color w:val="auto"/>
          <w:sz w:val="48"/>
          <w:szCs w:val="48"/>
          <w:rtl/>
          <w:lang w:eastAsia="en-US"/>
        </w:rPr>
      </w:pP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أي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ُّ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ها المؤمنونَ: </w:t>
      </w:r>
      <w:r w:rsidR="007D18C2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من أسماءِ اللهِ العجيبةِ اسمُه</w:t>
      </w:r>
      <w:r w:rsidR="00FF7577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7D18C2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اللطيفُ، ومعنى "اللطيفِ": 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الذي يسوق</w:t>
      </w:r>
      <w:r w:rsidR="007D18C2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عبد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ه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إلى الخير</w:t>
      </w:r>
      <w:r w:rsidR="007D18C2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ويعصم</w:t>
      </w:r>
      <w:r w:rsidR="007D18C2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ه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من الشر</w:t>
      </w:r>
      <w:r w:rsidR="007D18C2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بطر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ق</w:t>
      </w:r>
      <w:r w:rsidR="007D18C2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خفية</w:t>
      </w:r>
      <w:r w:rsidR="007D18C2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لا ي</w:t>
      </w:r>
      <w:r w:rsidR="0050339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شع</w:t>
      </w:r>
      <w:r w:rsidR="00FF7577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ر</w:t>
      </w:r>
      <w:r w:rsidR="007D18C2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بها</w:t>
      </w:r>
      <w:r w:rsidR="007D18C2" w:rsidRPr="0017453B">
        <w:rPr>
          <w:rStyle w:val="ae"/>
          <w:sz w:val="52"/>
          <w:szCs w:val="52"/>
          <w:rtl/>
        </w:rPr>
        <w:t>(</w:t>
      </w:r>
      <w:r w:rsidR="007D18C2" w:rsidRPr="0017453B">
        <w:rPr>
          <w:rStyle w:val="ae"/>
          <w:sz w:val="52"/>
          <w:szCs w:val="52"/>
          <w:rtl/>
        </w:rPr>
        <w:footnoteReference w:id="2"/>
      </w:r>
      <w:r w:rsidR="007D18C2" w:rsidRPr="0017453B">
        <w:rPr>
          <w:rStyle w:val="ae"/>
          <w:sz w:val="52"/>
          <w:szCs w:val="52"/>
          <w:rtl/>
        </w:rPr>
        <w:t>)</w:t>
      </w:r>
      <w:r w:rsidR="007D18C2"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.</w:t>
      </w:r>
    </w:p>
    <w:p w14:paraId="642F2989" w14:textId="32CD6B82" w:rsidR="00FF7577" w:rsidRDefault="007D18C2" w:rsidP="00FB5701">
      <w:pPr>
        <w:rPr>
          <w:rFonts w:ascii="Arial" w:hAnsi="Arial" w:cs="KFGQPC Uthman Taha Naskh"/>
          <w:color w:val="auto"/>
          <w:sz w:val="48"/>
          <w:szCs w:val="48"/>
          <w:rtl/>
          <w:lang w:eastAsia="en-US"/>
        </w:rPr>
      </w:pP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ومن ل</w:t>
      </w:r>
      <w:r w:rsidR="00FF7577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طفهِ 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-تعال</w:t>
      </w:r>
      <w:r w:rsidR="00FF7577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ى- 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بعبدهِ أن يُجرِيَ عليهِ من أصنافِ المحنِ التي يكرهُها وتش</w:t>
      </w:r>
      <w:r w:rsidR="00065B63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ق</w:t>
      </w:r>
      <w:r w:rsidR="00065B63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ُّ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عليه، وهي</w:t>
      </w:r>
      <w:r w:rsidR="00065B63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عينُ صلاحهِ، فيظ</w:t>
      </w:r>
      <w:r w:rsidR="0050339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لُ العبدُ حزينًا</w:t>
      </w:r>
      <w:r w:rsidR="00065B63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؛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من جهلهِ بربهِ، ولو علمَ ما دُخ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رَ له في الغيبِ ل</w:t>
      </w:r>
      <w:r w:rsidR="00A85E04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ح</w:t>
      </w:r>
      <w:r w:rsidR="00A85E04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مِدَ اللهَ وشَكرَه</w:t>
      </w:r>
      <w:r w:rsidR="00A64804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065B63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كثيراً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.</w:t>
      </w:r>
    </w:p>
    <w:p w14:paraId="78D97BBC" w14:textId="217A64E0" w:rsidR="00A3699C" w:rsidRPr="0017453B" w:rsidRDefault="00B25063" w:rsidP="0012673D">
      <w:pPr>
        <w:ind w:firstLine="848"/>
        <w:rPr>
          <w:rFonts w:ascii="Arial" w:hAnsi="Arial" w:cs="KFGQPC Uthman Taha Naskh"/>
          <w:color w:val="auto"/>
          <w:sz w:val="48"/>
          <w:szCs w:val="48"/>
          <w:lang w:eastAsia="en-US"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EC5026" w:rsidRPr="0017453B">
        <w:rPr>
          <w:rFonts w:cs="KFGQPC Uthman Taha Naskh"/>
          <w:sz w:val="48"/>
          <w:szCs w:val="48"/>
          <w:rtl/>
        </w:rPr>
        <w:t>في معترك</w:t>
      </w:r>
      <w:r w:rsidR="00EC5026" w:rsidRPr="0017453B">
        <w:rPr>
          <w:rFonts w:cs="KFGQPC Uthman Taha Naskh" w:hint="cs"/>
          <w:sz w:val="48"/>
          <w:szCs w:val="48"/>
          <w:rtl/>
        </w:rPr>
        <w:t>ِ</w:t>
      </w:r>
      <w:r w:rsidR="00EC5026" w:rsidRPr="0017453B">
        <w:rPr>
          <w:rFonts w:cs="KFGQPC Uthman Taha Naskh"/>
          <w:sz w:val="48"/>
          <w:szCs w:val="48"/>
          <w:rtl/>
        </w:rPr>
        <w:t xml:space="preserve"> المصائب</w:t>
      </w:r>
      <w:r w:rsidR="00EC5026" w:rsidRPr="0017453B">
        <w:rPr>
          <w:rFonts w:cs="KFGQPC Uthman Taha Naskh" w:hint="cs"/>
          <w:sz w:val="48"/>
          <w:szCs w:val="48"/>
          <w:rtl/>
        </w:rPr>
        <w:t>ِ</w:t>
      </w:r>
      <w:r w:rsidR="00EC5026" w:rsidRPr="0017453B">
        <w:rPr>
          <w:rFonts w:cs="KFGQPC Uthman Taha Naskh"/>
          <w:sz w:val="48"/>
          <w:szCs w:val="48"/>
          <w:rtl/>
        </w:rPr>
        <w:t xml:space="preserve"> </w:t>
      </w:r>
      <w:r w:rsidR="00EC5026">
        <w:rPr>
          <w:rFonts w:cs="KFGQPC Uthman Taha Naskh" w:hint="cs"/>
          <w:sz w:val="48"/>
          <w:szCs w:val="48"/>
          <w:rtl/>
        </w:rPr>
        <w:t xml:space="preserve">والمصاعِبِ </w:t>
      </w:r>
      <w:r w:rsidR="00EC5026" w:rsidRPr="0017453B">
        <w:rPr>
          <w:rFonts w:cs="KFGQPC Uthman Taha Naskh"/>
          <w:sz w:val="48"/>
          <w:szCs w:val="48"/>
          <w:rtl/>
        </w:rPr>
        <w:t>أ</w:t>
      </w:r>
      <w:r w:rsidR="00EC5026" w:rsidRPr="0017453B">
        <w:rPr>
          <w:rFonts w:cs="KFGQPC Uthman Taha Naskh" w:hint="cs"/>
          <w:sz w:val="48"/>
          <w:szCs w:val="48"/>
          <w:rtl/>
        </w:rPr>
        <w:t>َ</w:t>
      </w:r>
      <w:r w:rsidR="00EC5026" w:rsidRPr="0017453B">
        <w:rPr>
          <w:rFonts w:cs="KFGQPC Uthman Taha Naskh"/>
          <w:sz w:val="48"/>
          <w:szCs w:val="48"/>
          <w:rtl/>
        </w:rPr>
        <w:t>و</w:t>
      </w:r>
      <w:r w:rsidR="00EC5026" w:rsidRPr="0017453B">
        <w:rPr>
          <w:rFonts w:cs="KFGQPC Uthman Taha Naskh" w:hint="cs"/>
          <w:sz w:val="48"/>
          <w:szCs w:val="48"/>
          <w:rtl/>
        </w:rPr>
        <w:t>ْ</w:t>
      </w:r>
      <w:r w:rsidR="00EC5026" w:rsidRPr="0017453B">
        <w:rPr>
          <w:rFonts w:cs="KFGQPC Uthman Taha Naskh"/>
          <w:sz w:val="48"/>
          <w:szCs w:val="48"/>
          <w:rtl/>
        </w:rPr>
        <w:t>قِد</w:t>
      </w:r>
      <w:r w:rsidR="00EC5026">
        <w:rPr>
          <w:rFonts w:cs="KFGQPC Uthman Taha Naskh" w:hint="cs"/>
          <w:sz w:val="48"/>
          <w:szCs w:val="48"/>
          <w:rtl/>
        </w:rPr>
        <w:t>ْ</w:t>
      </w:r>
      <w:r w:rsidR="00EC5026" w:rsidRPr="0017453B">
        <w:rPr>
          <w:rFonts w:cs="KFGQPC Uthman Taha Naskh"/>
          <w:sz w:val="48"/>
          <w:szCs w:val="48"/>
          <w:rtl/>
        </w:rPr>
        <w:t xml:space="preserve"> جذوةَ التفاؤل</w:t>
      </w:r>
      <w:r w:rsidR="00EC5026" w:rsidRPr="0017453B">
        <w:rPr>
          <w:rFonts w:cs="KFGQPC Uthman Taha Naskh" w:hint="cs"/>
          <w:sz w:val="48"/>
          <w:szCs w:val="48"/>
          <w:rtl/>
        </w:rPr>
        <w:t>ِ</w:t>
      </w:r>
      <w:r w:rsidR="00EC5026" w:rsidRPr="0017453B">
        <w:rPr>
          <w:rFonts w:cs="KFGQPC Uthman Taha Naskh"/>
          <w:sz w:val="48"/>
          <w:szCs w:val="48"/>
          <w:rtl/>
        </w:rPr>
        <w:t>. تفاءَل</w:t>
      </w:r>
      <w:r w:rsidR="00EC5026">
        <w:rPr>
          <w:rFonts w:cs="KFGQPC Uthman Taha Naskh" w:hint="cs"/>
          <w:sz w:val="48"/>
          <w:szCs w:val="48"/>
          <w:rtl/>
        </w:rPr>
        <w:t>ْ</w:t>
      </w:r>
      <w:r w:rsidR="00EC5026" w:rsidRPr="0017453B">
        <w:rPr>
          <w:rFonts w:cs="KFGQPC Uthman Taha Naskh"/>
          <w:sz w:val="48"/>
          <w:szCs w:val="48"/>
          <w:rtl/>
        </w:rPr>
        <w:t xml:space="preserve"> حتى لو دهم</w:t>
      </w:r>
      <w:r w:rsidR="00EC5026">
        <w:rPr>
          <w:rFonts w:cs="KFGQPC Uthman Taha Naskh" w:hint="cs"/>
          <w:sz w:val="48"/>
          <w:szCs w:val="48"/>
          <w:rtl/>
        </w:rPr>
        <w:t>َ</w:t>
      </w:r>
      <w:r w:rsidR="00EC5026" w:rsidRPr="0017453B">
        <w:rPr>
          <w:rFonts w:cs="KFGQPC Uthman Taha Naskh" w:hint="cs"/>
          <w:sz w:val="48"/>
          <w:szCs w:val="48"/>
          <w:rtl/>
        </w:rPr>
        <w:t>كَ</w:t>
      </w:r>
      <w:r w:rsidR="00EC5026" w:rsidRPr="0017453B">
        <w:rPr>
          <w:rFonts w:cs="KFGQPC Uthman Taha Naskh"/>
          <w:sz w:val="48"/>
          <w:szCs w:val="48"/>
          <w:rtl/>
        </w:rPr>
        <w:t xml:space="preserve"> مرض</w:t>
      </w:r>
      <w:r w:rsidR="00EC5026" w:rsidRPr="0017453B">
        <w:rPr>
          <w:rFonts w:cs="KFGQPC Uthman Taha Naskh" w:hint="cs"/>
          <w:sz w:val="48"/>
          <w:szCs w:val="48"/>
          <w:rtl/>
        </w:rPr>
        <w:t>ٌ</w:t>
      </w:r>
      <w:r w:rsidR="00EC5026" w:rsidRPr="0017453B">
        <w:rPr>
          <w:rFonts w:cs="KFGQPC Uthman Taha Naskh"/>
          <w:sz w:val="48"/>
          <w:szCs w:val="48"/>
          <w:rtl/>
        </w:rPr>
        <w:t xml:space="preserve"> أو فقر</w:t>
      </w:r>
      <w:r w:rsidR="00EC5026" w:rsidRPr="0017453B">
        <w:rPr>
          <w:rFonts w:cs="KFGQPC Uthman Taha Naskh" w:hint="cs"/>
          <w:sz w:val="48"/>
          <w:szCs w:val="48"/>
          <w:rtl/>
        </w:rPr>
        <w:t>ٌ</w:t>
      </w:r>
      <w:r w:rsidR="00EC5026" w:rsidRPr="0017453B">
        <w:rPr>
          <w:rFonts w:cs="KFGQPC Uthman Taha Naskh"/>
          <w:sz w:val="48"/>
          <w:szCs w:val="48"/>
          <w:rtl/>
        </w:rPr>
        <w:t xml:space="preserve"> أو ف</w:t>
      </w:r>
      <w:r w:rsidR="00EC5026">
        <w:rPr>
          <w:rFonts w:cs="KFGQPC Uthman Taha Naskh" w:hint="cs"/>
          <w:sz w:val="48"/>
          <w:szCs w:val="48"/>
          <w:rtl/>
        </w:rPr>
        <w:t>َ</w:t>
      </w:r>
      <w:r w:rsidR="00EC5026" w:rsidRPr="0017453B">
        <w:rPr>
          <w:rFonts w:cs="KFGQPC Uthman Taha Naskh"/>
          <w:sz w:val="48"/>
          <w:szCs w:val="48"/>
          <w:rtl/>
        </w:rPr>
        <w:t>ق</w:t>
      </w:r>
      <w:r w:rsidR="00EC5026">
        <w:rPr>
          <w:rFonts w:cs="KFGQPC Uthman Taha Naskh" w:hint="cs"/>
          <w:sz w:val="48"/>
          <w:szCs w:val="48"/>
          <w:rtl/>
        </w:rPr>
        <w:t>ْ</w:t>
      </w:r>
      <w:r w:rsidR="00EC5026" w:rsidRPr="0017453B">
        <w:rPr>
          <w:rFonts w:cs="KFGQPC Uthman Taha Naskh"/>
          <w:sz w:val="48"/>
          <w:szCs w:val="48"/>
          <w:rtl/>
        </w:rPr>
        <w:t>د</w:t>
      </w:r>
      <w:r w:rsidR="00EC5026">
        <w:rPr>
          <w:rFonts w:cs="KFGQPC Uthman Taha Naskh" w:hint="cs"/>
          <w:sz w:val="48"/>
          <w:szCs w:val="48"/>
          <w:rtl/>
        </w:rPr>
        <w:t>ٌ</w:t>
      </w:r>
      <w:r w:rsidR="00EC5026" w:rsidRPr="0017453B">
        <w:rPr>
          <w:rFonts w:cs="KFGQPC Uthman Taha Naskh"/>
          <w:sz w:val="48"/>
          <w:szCs w:val="48"/>
          <w:rtl/>
        </w:rPr>
        <w:t>. تفاء</w:t>
      </w:r>
      <w:r w:rsidR="00EC5026">
        <w:rPr>
          <w:rFonts w:cs="KFGQPC Uthman Taha Naskh" w:hint="cs"/>
          <w:sz w:val="48"/>
          <w:szCs w:val="48"/>
          <w:rtl/>
        </w:rPr>
        <w:t>َ</w:t>
      </w:r>
      <w:r w:rsidR="00EC5026" w:rsidRPr="0017453B">
        <w:rPr>
          <w:rFonts w:cs="KFGQPC Uthman Taha Naskh"/>
          <w:sz w:val="48"/>
          <w:szCs w:val="48"/>
          <w:rtl/>
        </w:rPr>
        <w:t>ل</w:t>
      </w:r>
      <w:r w:rsidR="00EC5026" w:rsidRPr="0017453B">
        <w:rPr>
          <w:rFonts w:cs="KFGQPC Uthman Taha Naskh" w:hint="cs"/>
          <w:sz w:val="48"/>
          <w:szCs w:val="48"/>
          <w:rtl/>
        </w:rPr>
        <w:t>ْ</w:t>
      </w:r>
      <w:r w:rsidR="00EC5026" w:rsidRPr="0017453B">
        <w:rPr>
          <w:rFonts w:cs="KFGQPC Uthman Taha Naskh"/>
          <w:sz w:val="48"/>
          <w:szCs w:val="48"/>
          <w:rtl/>
        </w:rPr>
        <w:t xml:space="preserve"> لأنّ في كلّ محنة</w:t>
      </w:r>
      <w:r w:rsidR="00EC5026" w:rsidRPr="0017453B">
        <w:rPr>
          <w:rFonts w:cs="KFGQPC Uthman Taha Naskh" w:hint="cs"/>
          <w:sz w:val="48"/>
          <w:szCs w:val="48"/>
          <w:rtl/>
        </w:rPr>
        <w:t>ٍ</w:t>
      </w:r>
      <w:r w:rsidR="00EC5026" w:rsidRPr="0017453B">
        <w:rPr>
          <w:rFonts w:cs="KFGQPC Uthman Taha Naskh"/>
          <w:sz w:val="48"/>
          <w:szCs w:val="48"/>
          <w:rtl/>
        </w:rPr>
        <w:t xml:space="preserve"> منحةً</w:t>
      </w:r>
      <w:r w:rsidR="00EC5026">
        <w:rPr>
          <w:rFonts w:cs="KFGQPC Uthman Taha Naskh" w:hint="cs"/>
          <w:sz w:val="48"/>
          <w:szCs w:val="48"/>
          <w:rtl/>
        </w:rPr>
        <w:t>،</w:t>
      </w:r>
      <w:r w:rsidR="00EC5026" w:rsidRPr="00354D74">
        <w:rPr>
          <w:rFonts w:cs="KFGQPC Uthman Taha Naskh"/>
          <w:sz w:val="48"/>
          <w:szCs w:val="48"/>
          <w:rtl/>
        </w:rPr>
        <w:t xml:space="preserve"> </w:t>
      </w:r>
      <w:r w:rsidR="00EC5026" w:rsidRPr="0017453B">
        <w:rPr>
          <w:rFonts w:cs="KFGQPC Uthman Taha Naskh"/>
          <w:sz w:val="48"/>
          <w:szCs w:val="48"/>
          <w:rtl/>
        </w:rPr>
        <w:t xml:space="preserve">ثمّ </w:t>
      </w:r>
      <w:r w:rsidR="00EC5026" w:rsidRPr="0017453B">
        <w:rPr>
          <w:rFonts w:ascii="Al-QuranAlKareem" w:hAnsi="Al-QuranAlKareem" w:cs="KFGQPC Uthman Taha Naskh" w:hint="cs"/>
          <w:sz w:val="48"/>
          <w:szCs w:val="48"/>
          <w:rtl/>
        </w:rPr>
        <w:t>اعلمْ أن اللهَ حين</w:t>
      </w:r>
      <w:r w:rsidR="00EC502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C5026" w:rsidRPr="0017453B">
        <w:rPr>
          <w:rFonts w:ascii="Al-QuranAlKareem" w:hAnsi="Al-QuranAlKareem" w:cs="KFGQPC Uthman Taha Naskh" w:hint="cs"/>
          <w:sz w:val="48"/>
          <w:szCs w:val="48"/>
          <w:rtl/>
        </w:rPr>
        <w:t>ما ابتلاكَ لا ليعذبَك، ولكنْ ليهذ</w:t>
      </w:r>
      <w:r w:rsidR="00EC5026">
        <w:rPr>
          <w:rFonts w:ascii="Al-QuranAlKareem" w:hAnsi="Al-QuranAlKareem" w:cs="KFGQPC Uthman Taha Naskh" w:hint="cs"/>
          <w:sz w:val="48"/>
          <w:szCs w:val="48"/>
          <w:rtl/>
        </w:rPr>
        <w:t>ِّ</w:t>
      </w:r>
      <w:r w:rsidR="00EC5026" w:rsidRPr="0017453B">
        <w:rPr>
          <w:rFonts w:ascii="Al-QuranAlKareem" w:hAnsi="Al-QuranAlKareem" w:cs="KFGQPC Uthman Taha Naskh" w:hint="cs"/>
          <w:sz w:val="48"/>
          <w:szCs w:val="48"/>
          <w:rtl/>
        </w:rPr>
        <w:t>بَك</w:t>
      </w:r>
      <w:r w:rsidR="00EC5026">
        <w:rPr>
          <w:rFonts w:ascii="Al-QuranAlKareem" w:hAnsi="Al-QuranAlKareem" w:cs="KFGQPC Uthman Taha Naskh" w:hint="cs"/>
          <w:sz w:val="48"/>
          <w:szCs w:val="48"/>
          <w:rtl/>
        </w:rPr>
        <w:t>َ،</w:t>
      </w:r>
      <w:r w:rsidR="00EC5026" w:rsidRPr="0017453B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EC5026">
        <w:rPr>
          <w:rFonts w:cs="KFGQPC Uthman Taha Naskh" w:hint="cs"/>
          <w:sz w:val="48"/>
          <w:szCs w:val="48"/>
          <w:rtl/>
        </w:rPr>
        <w:t>ول</w:t>
      </w:r>
      <w:r w:rsidR="0012673D">
        <w:rPr>
          <w:rFonts w:cs="KFGQPC Uthman Taha Naskh" w:hint="cs"/>
          <w:sz w:val="48"/>
          <w:szCs w:val="48"/>
          <w:rtl/>
        </w:rPr>
        <w:t>ِ</w:t>
      </w:r>
      <w:r w:rsidR="00EC5026">
        <w:rPr>
          <w:rFonts w:cs="KFGQPC Uthman Taha Naskh" w:hint="cs"/>
          <w:sz w:val="48"/>
          <w:szCs w:val="48"/>
          <w:rtl/>
        </w:rPr>
        <w:t>يرفعَكَ لا ل</w:t>
      </w:r>
      <w:r w:rsidR="0012673D">
        <w:rPr>
          <w:rFonts w:cs="KFGQPC Uthman Taha Naskh" w:hint="cs"/>
          <w:sz w:val="48"/>
          <w:szCs w:val="48"/>
          <w:rtl/>
        </w:rPr>
        <w:t>ِ</w:t>
      </w:r>
      <w:r w:rsidR="00EC5026">
        <w:rPr>
          <w:rFonts w:cs="KFGQPC Uthman Taha Naskh" w:hint="cs"/>
          <w:sz w:val="48"/>
          <w:szCs w:val="48"/>
          <w:rtl/>
        </w:rPr>
        <w:t>يضَعَكَ.</w:t>
      </w:r>
      <w:r w:rsidR="0012673D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وك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ل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َّ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ما أصابت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ْ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ك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أقدار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الله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فق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ل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ْ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كما قال</w:t>
      </w:r>
      <w:r w:rsidR="00A64804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الله</w:t>
      </w:r>
      <w:r w:rsidR="00A64804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: </w:t>
      </w:r>
      <w:r w:rsidR="00FB5701" w:rsidRPr="00FB5701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{</w:t>
      </w:r>
      <w:r w:rsidR="00FB5701" w:rsidRPr="00FB5701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>لَا تَحْسَبُوهُ شَرًّا لَكُمْ بَلْ هُوَ خَيْرٌ لَكُمْ</w:t>
      </w:r>
      <w:r w:rsidR="00FB5701" w:rsidRPr="00FB5701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}</w:t>
      </w:r>
      <w:r w:rsidR="00FB5701" w:rsidRPr="00FB5701">
        <w:rPr>
          <w:rFonts w:ascii="Arial" w:hAnsi="Arial" w:cs="KFGQPC Uthman Taha Naskh"/>
          <w:color w:val="auto"/>
          <w:sz w:val="34"/>
          <w:szCs w:val="34"/>
          <w:rtl/>
          <w:lang w:eastAsia="en-US"/>
        </w:rPr>
        <w:t>[النور11]</w:t>
      </w:r>
      <w:r w:rsidR="00FB5701" w:rsidRPr="00FB5701">
        <w:rPr>
          <w:rFonts w:ascii="Arial" w:hAnsi="Arial" w:cs="KFGQPC Uthman Taha Naskh" w:hint="cs"/>
          <w:color w:val="auto"/>
          <w:sz w:val="34"/>
          <w:szCs w:val="34"/>
          <w:rtl/>
          <w:lang w:eastAsia="en-US"/>
        </w:rPr>
        <w:t xml:space="preserve"> 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و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لتوق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ن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ْ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أن المصيبةَ التي تُرجِعُك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إلى اللهِ خيرٌ من النعمةِ التي 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lastRenderedPageBreak/>
        <w:t>تُبعِدُك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عنه، 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وإياك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310A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أن تكون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ك</w:t>
      </w:r>
      <w:r w:rsidR="00310A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ن</w:t>
      </w:r>
      <w:r w:rsidR="00310A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FB5701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ود</w:t>
      </w:r>
      <w:r w:rsidR="00310A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اً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:</w:t>
      </w:r>
      <w:r w:rsidR="007D18C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{</w:t>
      </w:r>
      <w:r w:rsidR="00A3699C" w:rsidRPr="0017453B">
        <w:rPr>
          <w:rFonts w:ascii="Arial" w:hAnsi="Arial" w:cs="KFGQPC Uthman Taha Naskh" w:hint="cs"/>
          <w:b/>
          <w:bCs/>
          <w:color w:val="auto"/>
          <w:sz w:val="48"/>
          <w:szCs w:val="48"/>
          <w:rtl/>
          <w:lang w:eastAsia="en-US"/>
        </w:rPr>
        <w:t>إِنَّ الْإِنْسَانَ لِرَبِّهِ لَكَنُودٌ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} قال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7D18C2" w:rsidRPr="007D18C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7D18C2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الحسنُ البصريُ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: </w:t>
      </w:r>
      <w:r w:rsidR="00310A76">
        <w:rPr>
          <w:rFonts w:ascii="Arial" w:hAnsi="Arial" w:cs="KFGQPC Uthman Taha Naskh" w:hint="cs"/>
          <w:b/>
          <w:bCs/>
          <w:color w:val="auto"/>
          <w:sz w:val="48"/>
          <w:szCs w:val="48"/>
          <w:rtl/>
          <w:lang w:eastAsia="en-US"/>
        </w:rPr>
        <w:t>ا</w:t>
      </w:r>
      <w:r w:rsidR="00310A76" w:rsidRPr="0017453B">
        <w:rPr>
          <w:rFonts w:ascii="Arial" w:hAnsi="Arial" w:cs="KFGQPC Uthman Taha Naskh" w:hint="cs"/>
          <w:b/>
          <w:bCs/>
          <w:color w:val="auto"/>
          <w:sz w:val="48"/>
          <w:szCs w:val="48"/>
          <w:rtl/>
          <w:lang w:eastAsia="en-US"/>
        </w:rPr>
        <w:t>لَكَنُود</w:t>
      </w:r>
      <w:r w:rsidR="00310A76">
        <w:rPr>
          <w:rFonts w:ascii="Arial" w:hAnsi="Arial" w:cs="KFGQPC Uthman Taha Naskh" w:hint="cs"/>
          <w:b/>
          <w:bCs/>
          <w:color w:val="auto"/>
          <w:sz w:val="48"/>
          <w:szCs w:val="48"/>
          <w:rtl/>
          <w:lang w:eastAsia="en-US"/>
        </w:rPr>
        <w:t>ُ</w:t>
      </w:r>
      <w:r w:rsidR="00310A76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هو الذي يَعُدُّ المصائبَ ويَنس</w:t>
      </w:r>
      <w:r w:rsidR="00A85E04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ى نِعَمَ ربهِ</w:t>
      </w:r>
      <w:r w:rsidR="00310A76" w:rsidRPr="00310A76">
        <w:rPr>
          <w:rStyle w:val="ae"/>
          <w:rtl/>
        </w:rPr>
        <w:t>(</w:t>
      </w:r>
      <w:r w:rsidR="00310A76">
        <w:rPr>
          <w:rStyle w:val="ae"/>
          <w:rtl/>
        </w:rPr>
        <w:footnoteReference w:id="3"/>
      </w:r>
      <w:r w:rsidR="00310A76" w:rsidRPr="00310A76">
        <w:rPr>
          <w:rStyle w:val="ae"/>
          <w:rtl/>
        </w:rPr>
        <w:t>)</w:t>
      </w:r>
      <w:r w:rsidR="00A3699C"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.</w:t>
      </w:r>
    </w:p>
    <w:p w14:paraId="6AAD91FC" w14:textId="5DF9992B" w:rsidR="007D18C2" w:rsidRDefault="00A3699C" w:rsidP="007D18C2">
      <w:pPr>
        <w:widowControl/>
        <w:numPr>
          <w:ilvl w:val="0"/>
          <w:numId w:val="6"/>
        </w:numPr>
        <w:pBdr>
          <w:bottom w:val="double" w:sz="6" w:space="1" w:color="auto"/>
        </w:pBd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42"/>
          <w:szCs w:val="42"/>
        </w:rPr>
      </w:pP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ف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اللهم ال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ْ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ط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ف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ْ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7D18C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ب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نا في تيسير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كل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عسير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 w:rsidR="007D18C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؛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فإن تيسير</w:t>
      </w:r>
      <w:r w:rsidR="000237AA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كل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عسير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عليك يسير</w:t>
      </w:r>
      <w:r w:rsidR="009C0375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ٌ</w:t>
      </w:r>
      <w:r w:rsidRPr="00F613E0">
        <w:rPr>
          <w:rStyle w:val="ae"/>
          <w:rtl/>
        </w:rPr>
        <w:t>(</w:t>
      </w:r>
      <w:r>
        <w:rPr>
          <w:rStyle w:val="ae"/>
          <w:rtl/>
        </w:rPr>
        <w:footnoteReference w:id="4"/>
      </w:r>
      <w:r w:rsidRPr="00F613E0">
        <w:rPr>
          <w:rStyle w:val="ae"/>
          <w:rtl/>
        </w:rPr>
        <w:t>)</w:t>
      </w:r>
      <w:r>
        <w:rPr>
          <w:rFonts w:ascii="ae_AlMohanad" w:hAnsi="ae_AlMohanad" w:cs="B-ALMATEEN" w:hint="cs"/>
          <w:sz w:val="42"/>
          <w:szCs w:val="42"/>
          <w:rtl/>
        </w:rPr>
        <w:t>.</w:t>
      </w:r>
    </w:p>
    <w:p w14:paraId="05143940" w14:textId="77777777" w:rsidR="00FF7577" w:rsidRDefault="000F0079" w:rsidP="009C0375">
      <w:pPr>
        <w:rPr>
          <w:rFonts w:cs="KFGQPC Uthman Taha Naskh"/>
          <w:sz w:val="48"/>
          <w:szCs w:val="48"/>
          <w:rtl/>
        </w:rPr>
      </w:pPr>
      <w:r w:rsidRPr="007D18C2">
        <w:rPr>
          <w:rFonts w:cs="KFGQPC Uthman Taha Naskh" w:hint="cs"/>
          <w:sz w:val="48"/>
          <w:szCs w:val="48"/>
          <w:rtl/>
        </w:rPr>
        <w:t>الحمد</w:t>
      </w:r>
      <w:r w:rsidR="002F497E" w:rsidRPr="007D18C2">
        <w:rPr>
          <w:rFonts w:cs="KFGQPC Uthman Taha Naskh" w:hint="cs"/>
          <w:sz w:val="48"/>
          <w:szCs w:val="48"/>
          <w:rtl/>
        </w:rPr>
        <w:t>ُ</w:t>
      </w:r>
      <w:r w:rsidRPr="007D18C2">
        <w:rPr>
          <w:rFonts w:cs="KFGQPC Uthman Taha Naskh" w:hint="cs"/>
          <w:sz w:val="48"/>
          <w:szCs w:val="48"/>
          <w:rtl/>
        </w:rPr>
        <w:t xml:space="preserve"> لله</w:t>
      </w:r>
      <w:r w:rsidR="003A11B2" w:rsidRPr="007D18C2">
        <w:rPr>
          <w:rFonts w:cs="KFGQPC Uthman Taha Naskh" w:hint="cs"/>
          <w:sz w:val="48"/>
          <w:szCs w:val="48"/>
          <w:rtl/>
        </w:rPr>
        <w:t>ِ</w:t>
      </w:r>
      <w:r w:rsidRPr="007D18C2">
        <w:rPr>
          <w:rFonts w:cs="KFGQPC Uthman Taha Naskh" w:hint="cs"/>
          <w:sz w:val="48"/>
          <w:szCs w:val="48"/>
          <w:rtl/>
        </w:rPr>
        <w:t xml:space="preserve"> العزيز</w:t>
      </w:r>
      <w:r w:rsidR="003A11B2" w:rsidRPr="007D18C2">
        <w:rPr>
          <w:rFonts w:cs="KFGQPC Uthman Taha Naskh" w:hint="cs"/>
          <w:sz w:val="48"/>
          <w:szCs w:val="48"/>
          <w:rtl/>
        </w:rPr>
        <w:t>ِ</w:t>
      </w:r>
      <w:r w:rsidRPr="007D18C2">
        <w:rPr>
          <w:rFonts w:cs="KFGQPC Uthman Taha Naskh" w:hint="cs"/>
          <w:sz w:val="48"/>
          <w:szCs w:val="48"/>
          <w:rtl/>
        </w:rPr>
        <w:t xml:space="preserve"> الغفور</w:t>
      </w:r>
      <w:r w:rsidR="003A11B2" w:rsidRPr="007D18C2">
        <w:rPr>
          <w:rFonts w:cs="KFGQPC Uthman Taha Naskh" w:hint="cs"/>
          <w:sz w:val="48"/>
          <w:szCs w:val="48"/>
          <w:rtl/>
        </w:rPr>
        <w:t>ِ</w:t>
      </w:r>
      <w:r w:rsidRPr="007D18C2">
        <w:rPr>
          <w:rFonts w:cs="KFGQPC Uthman Taha Naskh" w:hint="cs"/>
          <w:sz w:val="48"/>
          <w:szCs w:val="48"/>
          <w:rtl/>
        </w:rPr>
        <w:t>، وصلى الله</w:t>
      </w:r>
      <w:r w:rsidR="002F497E" w:rsidRPr="007D18C2">
        <w:rPr>
          <w:rFonts w:cs="KFGQPC Uthman Taha Naskh" w:hint="cs"/>
          <w:sz w:val="48"/>
          <w:szCs w:val="48"/>
          <w:rtl/>
        </w:rPr>
        <w:t>ُ</w:t>
      </w:r>
      <w:r w:rsidRPr="007D18C2">
        <w:rPr>
          <w:rFonts w:cs="KFGQPC Uthman Taha Naskh" w:hint="cs"/>
          <w:sz w:val="48"/>
          <w:szCs w:val="48"/>
          <w:rtl/>
        </w:rPr>
        <w:t xml:space="preserve"> وسلم</w:t>
      </w:r>
      <w:r w:rsidR="00341EBD" w:rsidRPr="007D18C2">
        <w:rPr>
          <w:rFonts w:cs="KFGQPC Uthman Taha Naskh" w:hint="cs"/>
          <w:sz w:val="48"/>
          <w:szCs w:val="48"/>
          <w:rtl/>
        </w:rPr>
        <w:t>َ</w:t>
      </w:r>
      <w:r w:rsidRPr="007D18C2">
        <w:rPr>
          <w:rFonts w:cs="KFGQPC Uthman Taha Naskh" w:hint="cs"/>
          <w:sz w:val="48"/>
          <w:szCs w:val="48"/>
          <w:rtl/>
        </w:rPr>
        <w:t xml:space="preserve"> على </w:t>
      </w:r>
      <w:r w:rsidR="003F3EDD" w:rsidRPr="007D18C2">
        <w:rPr>
          <w:rFonts w:cs="KFGQPC Uthman Taha Naskh" w:hint="cs"/>
          <w:sz w:val="48"/>
          <w:szCs w:val="48"/>
          <w:rtl/>
        </w:rPr>
        <w:t>رسوله</w:t>
      </w:r>
      <w:r w:rsidR="003A11B2" w:rsidRPr="007D18C2">
        <w:rPr>
          <w:rFonts w:cs="KFGQPC Uthman Taha Naskh" w:hint="cs"/>
          <w:sz w:val="48"/>
          <w:szCs w:val="48"/>
          <w:rtl/>
        </w:rPr>
        <w:t>ِ</w:t>
      </w:r>
      <w:r w:rsidRPr="007D18C2">
        <w:rPr>
          <w:rFonts w:cs="KFGQPC Uthman Taha Naskh" w:hint="cs"/>
          <w:sz w:val="48"/>
          <w:szCs w:val="48"/>
          <w:rtl/>
        </w:rPr>
        <w:t xml:space="preserve"> العبد</w:t>
      </w:r>
      <w:r w:rsidR="003A11B2" w:rsidRPr="007D18C2">
        <w:rPr>
          <w:rFonts w:cs="KFGQPC Uthman Taha Naskh" w:hint="cs"/>
          <w:sz w:val="48"/>
          <w:szCs w:val="48"/>
          <w:rtl/>
        </w:rPr>
        <w:t>ِ</w:t>
      </w:r>
      <w:r w:rsidRPr="007D18C2">
        <w:rPr>
          <w:rFonts w:cs="KFGQPC Uthman Taha Naskh" w:hint="cs"/>
          <w:sz w:val="48"/>
          <w:szCs w:val="48"/>
          <w:rtl/>
        </w:rPr>
        <w:t xml:space="preserve"> الشكور</w:t>
      </w:r>
      <w:r w:rsidR="003A11B2" w:rsidRPr="007D18C2">
        <w:rPr>
          <w:rFonts w:cs="KFGQPC Uthman Taha Naskh" w:hint="cs"/>
          <w:sz w:val="48"/>
          <w:szCs w:val="48"/>
          <w:rtl/>
        </w:rPr>
        <w:t>ِ</w:t>
      </w:r>
      <w:r w:rsidRPr="007D18C2">
        <w:rPr>
          <w:rFonts w:cs="KFGQPC Uthman Taha Naskh" w:hint="cs"/>
          <w:sz w:val="48"/>
          <w:szCs w:val="48"/>
          <w:rtl/>
        </w:rPr>
        <w:t>، أما بعد</w:t>
      </w:r>
      <w:r w:rsidR="002F497E" w:rsidRPr="007D18C2">
        <w:rPr>
          <w:rFonts w:cs="KFGQPC Uthman Taha Naskh" w:hint="cs"/>
          <w:sz w:val="48"/>
          <w:szCs w:val="48"/>
          <w:rtl/>
        </w:rPr>
        <w:t>ُ</w:t>
      </w:r>
      <w:r w:rsidRPr="007D18C2">
        <w:rPr>
          <w:rFonts w:cs="KFGQPC Uthman Taha Naskh" w:hint="cs"/>
          <w:sz w:val="48"/>
          <w:szCs w:val="48"/>
          <w:rtl/>
        </w:rPr>
        <w:t>:</w:t>
      </w:r>
    </w:p>
    <w:p w14:paraId="2F06DBF1" w14:textId="3D4111FF" w:rsidR="00463C5A" w:rsidRDefault="00CB5B8F" w:rsidP="009C0375">
      <w:pPr>
        <w:rPr>
          <w:rFonts w:cs="KFGQPC Uthman Taha Naskh"/>
          <w:sz w:val="48"/>
          <w:szCs w:val="48"/>
          <w:rtl/>
        </w:rPr>
      </w:pPr>
      <w:r w:rsidRPr="007D18C2">
        <w:rPr>
          <w:rFonts w:cs="KFGQPC Uthman Taha Naskh" w:hint="cs"/>
          <w:sz w:val="48"/>
          <w:szCs w:val="48"/>
          <w:rtl/>
        </w:rPr>
        <w:t xml:space="preserve">فإننا </w:t>
      </w:r>
      <w:r w:rsidRPr="007D18C2">
        <w:rPr>
          <w:rFonts w:cs="Times New Roman" w:hint="cs"/>
          <w:sz w:val="48"/>
          <w:szCs w:val="48"/>
          <w:rtl/>
        </w:rPr>
        <w:t>–</w:t>
      </w:r>
      <w:r w:rsidRPr="007D18C2">
        <w:rPr>
          <w:rFonts w:cs="KFGQPC Uthman Taha Naskh" w:hint="cs"/>
          <w:sz w:val="48"/>
          <w:szCs w:val="48"/>
          <w:rtl/>
        </w:rPr>
        <w:t>واللهِ-</w:t>
      </w:r>
      <w:r w:rsidRPr="007D18C2">
        <w:rPr>
          <w:rFonts w:cs="KFGQPC Uthman Taha Naskh"/>
          <w:sz w:val="48"/>
          <w:szCs w:val="48"/>
          <w:rtl/>
        </w:rPr>
        <w:t xml:space="preserve"> </w:t>
      </w:r>
      <w:r w:rsidRPr="007D18C2">
        <w:rPr>
          <w:rFonts w:cs="KFGQPC Uthman Taha Naskh" w:hint="cs"/>
          <w:sz w:val="48"/>
          <w:szCs w:val="48"/>
          <w:rtl/>
        </w:rPr>
        <w:t>في زحامٍ من ن</w:t>
      </w:r>
      <w:r w:rsidR="00A64804">
        <w:rPr>
          <w:rFonts w:cs="KFGQPC Uthman Taha Naskh" w:hint="cs"/>
          <w:sz w:val="48"/>
          <w:szCs w:val="48"/>
          <w:rtl/>
        </w:rPr>
        <w:t>ِ</w:t>
      </w:r>
      <w:r w:rsidRPr="007D18C2">
        <w:rPr>
          <w:rFonts w:cs="KFGQPC Uthman Taha Naskh" w:hint="cs"/>
          <w:sz w:val="48"/>
          <w:szCs w:val="48"/>
          <w:rtl/>
        </w:rPr>
        <w:t>ع</w:t>
      </w:r>
      <w:r w:rsidR="00A64804">
        <w:rPr>
          <w:rFonts w:cs="KFGQPC Uthman Taha Naskh" w:hint="cs"/>
          <w:sz w:val="48"/>
          <w:szCs w:val="48"/>
          <w:rtl/>
        </w:rPr>
        <w:t>َ</w:t>
      </w:r>
      <w:r w:rsidRPr="007D18C2">
        <w:rPr>
          <w:rFonts w:cs="KFGQPC Uthman Taha Naskh" w:hint="cs"/>
          <w:sz w:val="48"/>
          <w:szCs w:val="48"/>
          <w:rtl/>
        </w:rPr>
        <w:t>مِ اللهِ،</w:t>
      </w:r>
      <w:r w:rsidRPr="007D18C2">
        <w:rPr>
          <w:rFonts w:cs="KFGQPC Uthman Taha Naskh"/>
          <w:sz w:val="48"/>
          <w:szCs w:val="48"/>
          <w:rtl/>
        </w:rPr>
        <w:t xml:space="preserve"> </w:t>
      </w:r>
      <w:r w:rsidRPr="007D18C2">
        <w:rPr>
          <w:rFonts w:cs="KFGQPC Uthman Taha Naskh" w:hint="cs"/>
          <w:sz w:val="48"/>
          <w:szCs w:val="48"/>
          <w:rtl/>
        </w:rPr>
        <w:t>ولا ن</w:t>
      </w:r>
      <w:r w:rsidR="00A64804">
        <w:rPr>
          <w:rFonts w:cs="KFGQPC Uthman Taha Naskh" w:hint="cs"/>
          <w:sz w:val="48"/>
          <w:szCs w:val="48"/>
          <w:rtl/>
        </w:rPr>
        <w:t>ُ</w:t>
      </w:r>
      <w:r w:rsidRPr="007D18C2">
        <w:rPr>
          <w:rFonts w:cs="KFGQPC Uthman Taha Naskh" w:hint="cs"/>
          <w:sz w:val="48"/>
          <w:szCs w:val="48"/>
          <w:rtl/>
        </w:rPr>
        <w:t xml:space="preserve">حصِي </w:t>
      </w:r>
      <w:r w:rsidR="00EB275A">
        <w:rPr>
          <w:rFonts w:cs="KFGQPC Uthman Taha Naskh" w:hint="cs"/>
          <w:sz w:val="48"/>
          <w:szCs w:val="48"/>
          <w:rtl/>
        </w:rPr>
        <w:t xml:space="preserve">عليه </w:t>
      </w:r>
      <w:r w:rsidRPr="007D18C2">
        <w:rPr>
          <w:rFonts w:cs="KFGQPC Uthman Taha Naskh" w:hint="cs"/>
          <w:sz w:val="48"/>
          <w:szCs w:val="48"/>
          <w:rtl/>
        </w:rPr>
        <w:t>ثناءً</w:t>
      </w:r>
      <w:r w:rsidR="00EB275A">
        <w:rPr>
          <w:rFonts w:cs="KFGQPC Uthman Taha Naskh" w:hint="cs"/>
          <w:sz w:val="48"/>
          <w:szCs w:val="48"/>
          <w:rtl/>
        </w:rPr>
        <w:t xml:space="preserve">، </w:t>
      </w:r>
      <w:r w:rsidRPr="007D18C2">
        <w:rPr>
          <w:rFonts w:cs="KFGQPC Uthman Taha Naskh"/>
          <w:sz w:val="48"/>
          <w:szCs w:val="48"/>
          <w:rtl/>
        </w:rPr>
        <w:t xml:space="preserve">ولا </w:t>
      </w:r>
      <w:r w:rsidR="00EB275A">
        <w:rPr>
          <w:rFonts w:cs="KFGQPC Uthman Taha Naskh" w:hint="cs"/>
          <w:sz w:val="48"/>
          <w:szCs w:val="48"/>
          <w:rtl/>
        </w:rPr>
        <w:t>لنعمهِ إحصاءاً</w:t>
      </w:r>
      <w:r w:rsidRPr="007D18C2">
        <w:rPr>
          <w:rFonts w:cs="KFGQPC Uthman Taha Naskh" w:hint="cs"/>
          <w:sz w:val="48"/>
          <w:szCs w:val="48"/>
          <w:rtl/>
        </w:rPr>
        <w:t>.</w:t>
      </w:r>
    </w:p>
    <w:p w14:paraId="525CCAFD" w14:textId="642E3F39" w:rsidR="004247CB" w:rsidRPr="00F66E0F" w:rsidRDefault="00CB5B8F" w:rsidP="00463C5A">
      <w:pPr>
        <w:rPr>
          <w:rFonts w:cs="KFGQPC Uthman Taha Naskh"/>
          <w:sz w:val="48"/>
          <w:szCs w:val="48"/>
          <w:rtl/>
        </w:rPr>
      </w:pPr>
      <w:r w:rsidRPr="007D18C2">
        <w:rPr>
          <w:rFonts w:cs="KFGQPC Uthman Taha Naskh" w:hint="cs"/>
          <w:sz w:val="48"/>
          <w:szCs w:val="48"/>
          <w:rtl/>
        </w:rPr>
        <w:t>وإن منَ النعمِ الظاهرةِ</w:t>
      </w:r>
      <w:r w:rsidRPr="007D18C2">
        <w:rPr>
          <w:rFonts w:cs="KFGQPC Uthman Taha Naskh"/>
          <w:sz w:val="48"/>
          <w:szCs w:val="48"/>
          <w:rtl/>
        </w:rPr>
        <w:t xml:space="preserve"> ما </w:t>
      </w:r>
      <w:r w:rsidR="0017453B" w:rsidRPr="007D18C2">
        <w:rPr>
          <w:rFonts w:cs="KFGQPC Uthman Taha Naskh" w:hint="cs"/>
          <w:sz w:val="48"/>
          <w:szCs w:val="48"/>
          <w:rtl/>
        </w:rPr>
        <w:t>ن</w:t>
      </w:r>
      <w:r w:rsidR="00A85E04">
        <w:rPr>
          <w:rFonts w:cs="KFGQPC Uthman Taha Naskh" w:hint="cs"/>
          <w:sz w:val="48"/>
          <w:szCs w:val="48"/>
          <w:rtl/>
        </w:rPr>
        <w:t>َ</w:t>
      </w:r>
      <w:r w:rsidR="0017453B" w:rsidRPr="007D18C2">
        <w:rPr>
          <w:rFonts w:cs="KFGQPC Uthman Taha Naskh" w:hint="cs"/>
          <w:sz w:val="48"/>
          <w:szCs w:val="48"/>
          <w:rtl/>
        </w:rPr>
        <w:t>نعم</w:t>
      </w:r>
      <w:r w:rsidR="00A85E04">
        <w:rPr>
          <w:rFonts w:cs="KFGQPC Uthman Taha Naskh" w:hint="cs"/>
          <w:sz w:val="48"/>
          <w:szCs w:val="48"/>
          <w:rtl/>
        </w:rPr>
        <w:t>ُ</w:t>
      </w:r>
      <w:r w:rsidR="0017453B" w:rsidRPr="007D18C2">
        <w:rPr>
          <w:rFonts w:cs="KFGQPC Uthman Taha Naskh" w:hint="cs"/>
          <w:sz w:val="48"/>
          <w:szCs w:val="48"/>
          <w:rtl/>
        </w:rPr>
        <w:t xml:space="preserve"> به</w:t>
      </w:r>
      <w:r w:rsidR="00A85E04">
        <w:rPr>
          <w:rFonts w:cs="KFGQPC Uthman Taha Naskh" w:hint="cs"/>
          <w:sz w:val="48"/>
          <w:szCs w:val="48"/>
          <w:rtl/>
        </w:rPr>
        <w:t>ِ</w:t>
      </w:r>
      <w:r w:rsidRPr="007D18C2">
        <w:rPr>
          <w:rFonts w:cs="KFGQPC Uthman Taha Naskh"/>
          <w:sz w:val="48"/>
          <w:szCs w:val="48"/>
          <w:rtl/>
        </w:rPr>
        <w:t xml:space="preserve"> </w:t>
      </w:r>
      <w:r w:rsidR="0017453B" w:rsidRPr="007D18C2">
        <w:rPr>
          <w:rFonts w:cs="KFGQPC Uthman Taha Naskh" w:hint="cs"/>
          <w:sz w:val="48"/>
          <w:szCs w:val="48"/>
          <w:rtl/>
        </w:rPr>
        <w:t>من</w:t>
      </w:r>
      <w:r w:rsidRPr="007D18C2">
        <w:rPr>
          <w:rFonts w:cs="KFGQPC Uthman Taha Naskh"/>
          <w:sz w:val="48"/>
          <w:szCs w:val="48"/>
          <w:rtl/>
        </w:rPr>
        <w:t xml:space="preserve"> موسم</w:t>
      </w:r>
      <w:r w:rsidRPr="007D18C2">
        <w:rPr>
          <w:rFonts w:cs="KFGQPC Uthman Taha Naskh" w:hint="cs"/>
          <w:sz w:val="48"/>
          <w:szCs w:val="48"/>
          <w:rtl/>
        </w:rPr>
        <w:t>ِ</w:t>
      </w:r>
      <w:r w:rsidRPr="007D18C2">
        <w:rPr>
          <w:rFonts w:cs="KFGQPC Uthman Taha Naskh"/>
          <w:sz w:val="48"/>
          <w:szCs w:val="48"/>
          <w:rtl/>
        </w:rPr>
        <w:t xml:space="preserve"> </w:t>
      </w:r>
      <w:r w:rsidRPr="007D18C2">
        <w:rPr>
          <w:rFonts w:cs="KFGQPC Uthman Taha Naskh" w:hint="cs"/>
          <w:sz w:val="48"/>
          <w:szCs w:val="48"/>
          <w:rtl/>
        </w:rPr>
        <w:t>ص</w:t>
      </w:r>
      <w:r w:rsidR="00EC5026">
        <w:rPr>
          <w:rFonts w:cs="KFGQPC Uthman Taha Naskh" w:hint="cs"/>
          <w:sz w:val="48"/>
          <w:szCs w:val="48"/>
          <w:rtl/>
        </w:rPr>
        <w:t>ِ</w:t>
      </w:r>
      <w:r w:rsidRPr="007D18C2">
        <w:rPr>
          <w:rFonts w:cs="KFGQPC Uthman Taha Naskh" w:hint="cs"/>
          <w:sz w:val="48"/>
          <w:szCs w:val="48"/>
          <w:rtl/>
        </w:rPr>
        <w:t>ر</w:t>
      </w:r>
      <w:r w:rsidR="00A64804">
        <w:rPr>
          <w:rFonts w:cs="KFGQPC Uthman Taha Naskh" w:hint="cs"/>
          <w:sz w:val="48"/>
          <w:szCs w:val="48"/>
          <w:rtl/>
        </w:rPr>
        <w:t>َ</w:t>
      </w:r>
      <w:r w:rsidRPr="007D18C2">
        <w:rPr>
          <w:rFonts w:cs="KFGQPC Uthman Taha Naskh" w:hint="cs"/>
          <w:sz w:val="48"/>
          <w:szCs w:val="48"/>
          <w:rtl/>
        </w:rPr>
        <w:t>امِ</w:t>
      </w:r>
      <w:r w:rsidR="00DC7444" w:rsidRPr="00DC7444">
        <w:rPr>
          <w:rStyle w:val="ae"/>
          <w:rtl/>
        </w:rPr>
        <w:t>(</w:t>
      </w:r>
      <w:r w:rsidR="00DC7444">
        <w:rPr>
          <w:rStyle w:val="ae"/>
          <w:rtl/>
        </w:rPr>
        <w:footnoteReference w:id="5"/>
      </w:r>
      <w:r w:rsidR="00DC7444" w:rsidRPr="00DC7444">
        <w:rPr>
          <w:rStyle w:val="ae"/>
          <w:rtl/>
        </w:rPr>
        <w:t>)</w:t>
      </w:r>
      <w:r w:rsidRPr="007D18C2">
        <w:rPr>
          <w:rFonts w:cs="KFGQPC Uthman Taha Naskh" w:hint="cs"/>
          <w:sz w:val="48"/>
          <w:szCs w:val="48"/>
          <w:rtl/>
        </w:rPr>
        <w:t xml:space="preserve"> </w:t>
      </w:r>
      <w:r w:rsidR="00EC5026">
        <w:rPr>
          <w:rFonts w:cs="KFGQPC Uthman Taha Naskh" w:hint="cs"/>
          <w:sz w:val="48"/>
          <w:szCs w:val="48"/>
          <w:rtl/>
        </w:rPr>
        <w:t>النخلِ</w:t>
      </w:r>
      <w:r w:rsidRPr="007D18C2">
        <w:rPr>
          <w:rFonts w:cs="KFGQPC Uthman Taha Naskh" w:hint="cs"/>
          <w:sz w:val="48"/>
          <w:szCs w:val="48"/>
          <w:rtl/>
        </w:rPr>
        <w:t xml:space="preserve">: </w:t>
      </w:r>
      <w:r w:rsidRPr="007D18C2">
        <w:rPr>
          <w:rFonts w:cs="KFGQPC Uthman Taha Naskh"/>
          <w:b/>
          <w:bCs/>
          <w:sz w:val="48"/>
          <w:szCs w:val="48"/>
          <w:rtl/>
        </w:rPr>
        <w:t>[وَنَخْلٍ طَلْعُهَا هَضِيمٌ]</w:t>
      </w:r>
      <w:r w:rsidRPr="007D18C2">
        <w:rPr>
          <w:rFonts w:cs="KFGQPC Uthman Taha Naskh" w:hint="cs"/>
          <w:b/>
          <w:bCs/>
          <w:sz w:val="48"/>
          <w:szCs w:val="48"/>
          <w:rtl/>
        </w:rPr>
        <w:t xml:space="preserve">. </w:t>
      </w:r>
      <w:r w:rsidR="00507A64" w:rsidRPr="007D18C2">
        <w:rPr>
          <w:rFonts w:cs="KFGQPC Uthman Taha Naskh"/>
          <w:sz w:val="48"/>
          <w:szCs w:val="48"/>
          <w:rtl/>
        </w:rPr>
        <w:t>فاشكر</w:t>
      </w:r>
      <w:r w:rsidR="002F497E" w:rsidRPr="007D18C2">
        <w:rPr>
          <w:rFonts w:cs="KFGQPC Uthman Taha Naskh" w:hint="cs"/>
          <w:sz w:val="48"/>
          <w:szCs w:val="48"/>
          <w:rtl/>
        </w:rPr>
        <w:t>ُ</w:t>
      </w:r>
      <w:r w:rsidR="00507A64" w:rsidRPr="007D18C2">
        <w:rPr>
          <w:rFonts w:cs="KFGQPC Uthman Taha Naskh"/>
          <w:sz w:val="48"/>
          <w:szCs w:val="48"/>
          <w:rtl/>
        </w:rPr>
        <w:t>وا رب</w:t>
      </w:r>
      <w:r w:rsidR="00341EBD" w:rsidRPr="007D18C2">
        <w:rPr>
          <w:rFonts w:cs="KFGQPC Uthman Taha Naskh" w:hint="cs"/>
          <w:sz w:val="48"/>
          <w:szCs w:val="48"/>
          <w:rtl/>
        </w:rPr>
        <w:t>َ</w:t>
      </w:r>
      <w:r w:rsidR="00507A64" w:rsidRPr="007D18C2">
        <w:rPr>
          <w:rFonts w:cs="KFGQPC Uthman Taha Naskh"/>
          <w:sz w:val="48"/>
          <w:szCs w:val="48"/>
          <w:rtl/>
        </w:rPr>
        <w:t>كم</w:t>
      </w:r>
      <w:r w:rsidR="00EC5026">
        <w:rPr>
          <w:rFonts w:cs="KFGQPC Uthman Taha Naskh" w:hint="cs"/>
          <w:sz w:val="48"/>
          <w:szCs w:val="48"/>
          <w:rtl/>
        </w:rPr>
        <w:t>، وإياكم وإهانة</w:t>
      </w:r>
      <w:r w:rsidR="00A64804">
        <w:rPr>
          <w:rFonts w:cs="KFGQPC Uthman Taha Naskh" w:hint="cs"/>
          <w:sz w:val="48"/>
          <w:szCs w:val="48"/>
          <w:rtl/>
        </w:rPr>
        <w:t>َ</w:t>
      </w:r>
      <w:r w:rsidR="00EC5026">
        <w:rPr>
          <w:rFonts w:cs="KFGQPC Uthman Taha Naskh" w:hint="cs"/>
          <w:sz w:val="48"/>
          <w:szCs w:val="48"/>
          <w:rtl/>
        </w:rPr>
        <w:t xml:space="preserve"> تمور</w:t>
      </w:r>
      <w:r w:rsidR="00A64804">
        <w:rPr>
          <w:rFonts w:cs="KFGQPC Uthman Taha Naskh" w:hint="cs"/>
          <w:sz w:val="48"/>
          <w:szCs w:val="48"/>
          <w:rtl/>
        </w:rPr>
        <w:t>ِ</w:t>
      </w:r>
      <w:r w:rsidR="00DC7444">
        <w:rPr>
          <w:rFonts w:cs="KFGQPC Uthman Taha Naskh" w:hint="cs"/>
          <w:sz w:val="48"/>
          <w:szCs w:val="48"/>
          <w:rtl/>
        </w:rPr>
        <w:t>كُمْ</w:t>
      </w:r>
      <w:r w:rsidR="00EC5026">
        <w:rPr>
          <w:rFonts w:cs="KFGQPC Uthman Taha Naskh" w:hint="cs"/>
          <w:sz w:val="48"/>
          <w:szCs w:val="48"/>
          <w:rtl/>
        </w:rPr>
        <w:t xml:space="preserve"> </w:t>
      </w:r>
      <w:r w:rsidR="00065B63">
        <w:rPr>
          <w:rFonts w:cs="KFGQPC Uthman Taha Naskh" w:hint="cs"/>
          <w:sz w:val="48"/>
          <w:szCs w:val="48"/>
          <w:rtl/>
        </w:rPr>
        <w:t>برمِيِها ب</w:t>
      </w:r>
      <w:r w:rsidR="00EC5026">
        <w:rPr>
          <w:rFonts w:cs="KFGQPC Uthman Taha Naskh" w:hint="cs"/>
          <w:sz w:val="48"/>
          <w:szCs w:val="48"/>
          <w:rtl/>
        </w:rPr>
        <w:t>براميل</w:t>
      </w:r>
      <w:r w:rsidR="00A64804">
        <w:rPr>
          <w:rFonts w:cs="KFGQPC Uthman Taha Naskh" w:hint="cs"/>
          <w:sz w:val="48"/>
          <w:szCs w:val="48"/>
          <w:rtl/>
        </w:rPr>
        <w:t>ِ</w:t>
      </w:r>
      <w:r w:rsidR="00EC5026">
        <w:rPr>
          <w:rFonts w:cs="KFGQPC Uthman Taha Naskh" w:hint="cs"/>
          <w:sz w:val="48"/>
          <w:szCs w:val="48"/>
          <w:rtl/>
        </w:rPr>
        <w:t xml:space="preserve"> المهملات</w:t>
      </w:r>
      <w:r w:rsidR="00A64804">
        <w:rPr>
          <w:rFonts w:cs="KFGQPC Uthman Taha Naskh" w:hint="cs"/>
          <w:sz w:val="48"/>
          <w:szCs w:val="48"/>
          <w:rtl/>
        </w:rPr>
        <w:t>ِ</w:t>
      </w:r>
      <w:r w:rsidR="00EC5026">
        <w:rPr>
          <w:rFonts w:cs="KFGQPC Uthman Taha Naskh" w:hint="cs"/>
          <w:sz w:val="48"/>
          <w:szCs w:val="48"/>
          <w:rtl/>
        </w:rPr>
        <w:t xml:space="preserve">، أو </w:t>
      </w:r>
      <w:r w:rsidR="00065B63">
        <w:rPr>
          <w:rFonts w:cs="KFGQPC Uthman Taha Naskh" w:hint="cs"/>
          <w:sz w:val="48"/>
          <w:szCs w:val="48"/>
          <w:rtl/>
        </w:rPr>
        <w:t xml:space="preserve">بإلقائِها </w:t>
      </w:r>
      <w:r w:rsidR="00065B63">
        <w:rPr>
          <w:rFonts w:cs="KFGQPC Uthman Taha Naskh" w:hint="cs"/>
          <w:sz w:val="48"/>
          <w:szCs w:val="48"/>
          <w:rtl/>
        </w:rPr>
        <w:t>ل</w:t>
      </w:r>
      <w:r w:rsidR="00EC5026">
        <w:rPr>
          <w:rFonts w:cs="KFGQPC Uthman Taha Naskh" w:hint="cs"/>
          <w:sz w:val="48"/>
          <w:szCs w:val="48"/>
          <w:rtl/>
        </w:rPr>
        <w:t>لبهائم</w:t>
      </w:r>
      <w:r w:rsidR="00065B63">
        <w:rPr>
          <w:rFonts w:cs="KFGQPC Uthman Taha Naskh" w:hint="cs"/>
          <w:sz w:val="48"/>
          <w:szCs w:val="48"/>
          <w:rtl/>
        </w:rPr>
        <w:t>ِ</w:t>
      </w:r>
      <w:r w:rsidR="00EC5026">
        <w:rPr>
          <w:rFonts w:cs="KFGQPC Uthman Taha Naskh" w:hint="cs"/>
          <w:sz w:val="48"/>
          <w:szCs w:val="48"/>
          <w:rtl/>
        </w:rPr>
        <w:t xml:space="preserve"> وهي صالحة</w:t>
      </w:r>
      <w:r w:rsidR="00A64804">
        <w:rPr>
          <w:rFonts w:cs="KFGQPC Uthman Taha Naskh" w:hint="cs"/>
          <w:sz w:val="48"/>
          <w:szCs w:val="48"/>
          <w:rtl/>
        </w:rPr>
        <w:t>ٌ</w:t>
      </w:r>
      <w:r w:rsidR="00EC5026">
        <w:rPr>
          <w:rFonts w:cs="KFGQPC Uthman Taha Naskh" w:hint="cs"/>
          <w:sz w:val="48"/>
          <w:szCs w:val="48"/>
          <w:rtl/>
        </w:rPr>
        <w:t xml:space="preserve"> لأكل</w:t>
      </w:r>
      <w:r w:rsidR="00A64804">
        <w:rPr>
          <w:rFonts w:cs="KFGQPC Uthman Taha Naskh" w:hint="cs"/>
          <w:sz w:val="48"/>
          <w:szCs w:val="48"/>
          <w:rtl/>
        </w:rPr>
        <w:t>ِ</w:t>
      </w:r>
      <w:r w:rsidR="00065B63">
        <w:rPr>
          <w:rFonts w:cs="KFGQPC Uthman Taha Naskh" w:hint="cs"/>
          <w:sz w:val="48"/>
          <w:szCs w:val="48"/>
          <w:rtl/>
        </w:rPr>
        <w:t xml:space="preserve"> الإنسانِ</w:t>
      </w:r>
      <w:r w:rsidR="004247CB" w:rsidRPr="007D18C2">
        <w:rPr>
          <w:rFonts w:cs="KFGQPC Uthman Taha Naskh"/>
          <w:sz w:val="48"/>
          <w:szCs w:val="48"/>
          <w:rtl/>
        </w:rPr>
        <w:t xml:space="preserve">، </w:t>
      </w:r>
      <w:r w:rsidR="00507A64" w:rsidRPr="007D18C2">
        <w:rPr>
          <w:rFonts w:cs="KFGQPC Uthman Taha Naskh" w:hint="cs"/>
          <w:sz w:val="48"/>
          <w:szCs w:val="48"/>
          <w:rtl/>
        </w:rPr>
        <w:t>وأد</w:t>
      </w:r>
      <w:r w:rsidR="00A85E04">
        <w:rPr>
          <w:rFonts w:cs="KFGQPC Uthman Taha Naskh" w:hint="cs"/>
          <w:sz w:val="48"/>
          <w:szCs w:val="48"/>
          <w:rtl/>
        </w:rPr>
        <w:t>ُّ</w:t>
      </w:r>
      <w:r w:rsidR="00507A64" w:rsidRPr="007D18C2">
        <w:rPr>
          <w:rFonts w:cs="KFGQPC Uthman Taha Naskh" w:hint="cs"/>
          <w:sz w:val="48"/>
          <w:szCs w:val="48"/>
          <w:rtl/>
        </w:rPr>
        <w:t xml:space="preserve">وا زكاتها؛ </w:t>
      </w:r>
      <w:r w:rsidR="004247CB" w:rsidRPr="007D18C2">
        <w:rPr>
          <w:rFonts w:cs="KFGQPC Uthman Taha Naskh"/>
          <w:sz w:val="48"/>
          <w:szCs w:val="48"/>
          <w:rtl/>
        </w:rPr>
        <w:t>فإن أهل</w:t>
      </w:r>
      <w:r w:rsidR="00341EBD" w:rsidRPr="007D18C2">
        <w:rPr>
          <w:rFonts w:cs="KFGQPC Uthman Taha Naskh" w:hint="cs"/>
          <w:sz w:val="48"/>
          <w:szCs w:val="48"/>
          <w:rtl/>
        </w:rPr>
        <w:t>َ</w:t>
      </w:r>
      <w:r w:rsidR="004247CB" w:rsidRPr="007D18C2">
        <w:rPr>
          <w:rFonts w:cs="KFGQPC Uthman Taha Naskh"/>
          <w:sz w:val="48"/>
          <w:szCs w:val="48"/>
          <w:rtl/>
        </w:rPr>
        <w:t xml:space="preserve"> الزكاة</w:t>
      </w:r>
      <w:r w:rsidR="003A11B2" w:rsidRPr="007D18C2">
        <w:rPr>
          <w:rFonts w:cs="KFGQPC Uthman Taha Naskh" w:hint="cs"/>
          <w:sz w:val="48"/>
          <w:szCs w:val="48"/>
          <w:rtl/>
        </w:rPr>
        <w:t>ِ</w:t>
      </w:r>
      <w:r w:rsidR="004247CB" w:rsidRPr="007D18C2">
        <w:rPr>
          <w:rFonts w:cs="KFGQPC Uthman Taha Naskh"/>
          <w:sz w:val="48"/>
          <w:szCs w:val="48"/>
          <w:rtl/>
        </w:rPr>
        <w:t xml:space="preserve"> شركاء</w:t>
      </w:r>
      <w:r w:rsidR="002F497E" w:rsidRPr="007D18C2">
        <w:rPr>
          <w:rFonts w:cs="KFGQPC Uthman Taha Naskh" w:hint="cs"/>
          <w:sz w:val="48"/>
          <w:szCs w:val="48"/>
          <w:rtl/>
        </w:rPr>
        <w:t>ُ</w:t>
      </w:r>
      <w:r w:rsidR="004247CB" w:rsidRPr="007D18C2">
        <w:rPr>
          <w:rFonts w:cs="KFGQPC Uthman Taha Naskh"/>
          <w:sz w:val="48"/>
          <w:szCs w:val="48"/>
          <w:rtl/>
        </w:rPr>
        <w:t xml:space="preserve"> لكم فيها</w:t>
      </w:r>
      <w:r w:rsidR="004B4E8E" w:rsidRPr="007D18C2">
        <w:rPr>
          <w:rFonts w:cs="KFGQPC Uthman Taha Naskh"/>
          <w:sz w:val="48"/>
          <w:szCs w:val="48"/>
          <w:rtl/>
        </w:rPr>
        <w:t>.</w:t>
      </w:r>
      <w:r w:rsidR="00F66E0F">
        <w:rPr>
          <w:rFonts w:ascii="ae_AlMohanad" w:hAnsi="ae_AlMohanad" w:cs="B-ALMATEEN" w:hint="cs"/>
          <w:sz w:val="42"/>
          <w:szCs w:val="42"/>
          <w:rtl/>
        </w:rPr>
        <w:t xml:space="preserve"> </w:t>
      </w:r>
    </w:p>
    <w:p w14:paraId="4CE42CCB" w14:textId="58674B53" w:rsidR="004247CB" w:rsidRPr="003F3EDD" w:rsidRDefault="004247CB" w:rsidP="002C4C52">
      <w:pPr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 w:hint="cs"/>
          <w:sz w:val="48"/>
          <w:szCs w:val="48"/>
          <w:rtl/>
        </w:rPr>
        <w:t>و</w:t>
      </w:r>
      <w:r w:rsidRPr="003F3EDD">
        <w:rPr>
          <w:rFonts w:cs="KFGQPC Uthman Taha Naskh"/>
          <w:sz w:val="48"/>
          <w:szCs w:val="48"/>
          <w:rtl/>
        </w:rPr>
        <w:t>على المزك</w:t>
      </w:r>
      <w:r w:rsidR="009F3F26">
        <w:rPr>
          <w:rFonts w:cs="KFGQPC Uthman Taha Naskh" w:hint="cs"/>
          <w:sz w:val="48"/>
          <w:szCs w:val="48"/>
          <w:rtl/>
        </w:rPr>
        <w:t>ِّ</w:t>
      </w:r>
      <w:r w:rsidRPr="003F3EDD">
        <w:rPr>
          <w:rFonts w:cs="KFGQPC Uthman Taha Naskh"/>
          <w:sz w:val="48"/>
          <w:szCs w:val="48"/>
          <w:rtl/>
        </w:rPr>
        <w:t xml:space="preserve">ي </w:t>
      </w:r>
      <w:r w:rsidR="002C4C52" w:rsidRPr="003F3EDD">
        <w:rPr>
          <w:rFonts w:cs="KFGQPC Uthman Taha Naskh" w:hint="cs"/>
          <w:sz w:val="48"/>
          <w:szCs w:val="48"/>
          <w:rtl/>
        </w:rPr>
        <w:t>للتمور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3F3EDD" w:rsidRPr="003F3EDD">
        <w:rPr>
          <w:rFonts w:cs="KFGQPC Uthman Taha Naskh" w:hint="cs"/>
          <w:sz w:val="48"/>
          <w:szCs w:val="48"/>
          <w:rtl/>
        </w:rPr>
        <w:t>،</w:t>
      </w:r>
      <w:r w:rsidR="002C4C52" w:rsidRPr="003F3EDD">
        <w:rPr>
          <w:rFonts w:cs="KFGQPC Uthman Taha Naskh" w:hint="cs"/>
          <w:sz w:val="48"/>
          <w:szCs w:val="48"/>
          <w:rtl/>
        </w:rPr>
        <w:t xml:space="preserve"> </w:t>
      </w:r>
      <w:r w:rsidR="003F3EDD" w:rsidRPr="003F3EDD">
        <w:rPr>
          <w:rFonts w:cs="KFGQPC Uthman Taha Naskh"/>
          <w:sz w:val="48"/>
          <w:szCs w:val="48"/>
          <w:rtl/>
        </w:rPr>
        <w:t xml:space="preserve">أن </w:t>
      </w:r>
      <w:r w:rsidR="00310A76">
        <w:rPr>
          <w:rFonts w:cs="KFGQPC Uthman Taha Naskh" w:hint="cs"/>
          <w:sz w:val="48"/>
          <w:szCs w:val="48"/>
          <w:rtl/>
        </w:rPr>
        <w:t>يراعيَ</w:t>
      </w:r>
      <w:r w:rsidRPr="003F3EDD">
        <w:rPr>
          <w:rFonts w:cs="KFGQPC Uthman Taha Naskh"/>
          <w:sz w:val="48"/>
          <w:szCs w:val="48"/>
          <w:rtl/>
        </w:rPr>
        <w:t xml:space="preserve"> </w:t>
      </w:r>
      <w:r w:rsidR="002C4C52" w:rsidRPr="003F3EDD">
        <w:rPr>
          <w:rFonts w:cs="KFGQPC Uthman Taha Naskh" w:hint="cs"/>
          <w:sz w:val="48"/>
          <w:szCs w:val="48"/>
          <w:rtl/>
        </w:rPr>
        <w:t>أربعة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6E637F" w:rsidRPr="003F3EDD">
        <w:rPr>
          <w:rFonts w:cs="KFGQPC Uthman Taha Naskh" w:hint="cs"/>
          <w:sz w:val="48"/>
          <w:szCs w:val="48"/>
          <w:rtl/>
        </w:rPr>
        <w:t xml:space="preserve"> </w:t>
      </w:r>
      <w:r w:rsidR="006E637F" w:rsidRPr="003F3EDD">
        <w:rPr>
          <w:rFonts w:cs="KFGQPC Uthman Taha Naskh"/>
          <w:sz w:val="48"/>
          <w:szCs w:val="48"/>
          <w:rtl/>
        </w:rPr>
        <w:t>أمور</w:t>
      </w:r>
      <w:r w:rsidR="003A11B2">
        <w:rPr>
          <w:rFonts w:cs="KFGQPC Uthman Taha Naskh" w:hint="cs"/>
          <w:sz w:val="48"/>
          <w:szCs w:val="48"/>
          <w:rtl/>
        </w:rPr>
        <w:t>ٍ</w:t>
      </w:r>
      <w:r w:rsidRPr="003F3EDD">
        <w:rPr>
          <w:rFonts w:cs="KFGQPC Uthman Taha Naskh"/>
          <w:sz w:val="48"/>
          <w:szCs w:val="48"/>
          <w:rtl/>
        </w:rPr>
        <w:t>:</w:t>
      </w:r>
    </w:p>
    <w:p w14:paraId="0CEFD259" w14:textId="4DC16A21" w:rsidR="002C4C52" w:rsidRPr="003F3EDD" w:rsidRDefault="007835B7" w:rsidP="001475D8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/>
          <w:sz w:val="48"/>
          <w:szCs w:val="48"/>
          <w:rtl/>
        </w:rPr>
        <w:t>أن</w:t>
      </w:r>
      <w:r w:rsidR="007A2B21">
        <w:rPr>
          <w:rFonts w:cs="KFGQPC Uthman Taha Naskh" w:hint="cs"/>
          <w:sz w:val="48"/>
          <w:szCs w:val="48"/>
          <w:rtl/>
        </w:rPr>
        <w:t>َّ</w:t>
      </w:r>
      <w:r w:rsidRPr="003F3EDD">
        <w:rPr>
          <w:rFonts w:cs="KFGQPC Uthman Taha Naskh"/>
          <w:sz w:val="48"/>
          <w:szCs w:val="48"/>
          <w:rtl/>
        </w:rPr>
        <w:t xml:space="preserve"> </w:t>
      </w:r>
      <w:r w:rsidR="00D164FE">
        <w:rPr>
          <w:rFonts w:cs="KFGQPC Uthman Taha Naskh" w:hint="cs"/>
          <w:sz w:val="48"/>
          <w:szCs w:val="48"/>
          <w:rtl/>
        </w:rPr>
        <w:t>م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D164FE">
        <w:rPr>
          <w:rFonts w:cs="KFGQPC Uthman Taha Naskh" w:hint="cs"/>
          <w:sz w:val="48"/>
          <w:szCs w:val="48"/>
          <w:rtl/>
        </w:rPr>
        <w:t>ن</w:t>
      </w:r>
      <w:r w:rsidR="002C4C52" w:rsidRPr="003F3EDD">
        <w:rPr>
          <w:rFonts w:cs="KFGQPC Uthman Taha Naskh"/>
          <w:sz w:val="48"/>
          <w:szCs w:val="48"/>
          <w:rtl/>
        </w:rPr>
        <w:t xml:space="preserve"> ع</w:t>
      </w:r>
      <w:r w:rsidR="00364E76" w:rsidRPr="003F3EDD">
        <w:rPr>
          <w:rFonts w:cs="KFGQPC Uthman Taha Naskh"/>
          <w:sz w:val="48"/>
          <w:szCs w:val="48"/>
          <w:rtl/>
        </w:rPr>
        <w:t>ند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364E76" w:rsidRPr="003F3EDD">
        <w:rPr>
          <w:rFonts w:cs="KFGQPC Uthman Taha Naskh"/>
          <w:sz w:val="48"/>
          <w:szCs w:val="48"/>
          <w:rtl/>
        </w:rPr>
        <w:t>ه نخل</w:t>
      </w:r>
      <w:r w:rsidR="002F497E">
        <w:rPr>
          <w:rFonts w:cs="KFGQPC Uthman Taha Naskh" w:hint="cs"/>
          <w:sz w:val="48"/>
          <w:szCs w:val="48"/>
          <w:rtl/>
        </w:rPr>
        <w:t>ٌ</w:t>
      </w:r>
      <w:r w:rsidR="00364E76" w:rsidRPr="003F3EDD">
        <w:rPr>
          <w:rFonts w:cs="KFGQPC Uthman Taha Naskh"/>
          <w:sz w:val="48"/>
          <w:szCs w:val="48"/>
          <w:rtl/>
        </w:rPr>
        <w:t xml:space="preserve"> </w:t>
      </w:r>
      <w:r w:rsidR="00D164FE">
        <w:rPr>
          <w:rFonts w:cs="KFGQPC Uthman Taha Naskh" w:hint="cs"/>
          <w:sz w:val="48"/>
          <w:szCs w:val="48"/>
          <w:rtl/>
        </w:rPr>
        <w:t>ب</w:t>
      </w:r>
      <w:r w:rsidR="00364E76" w:rsidRPr="003F3EDD">
        <w:rPr>
          <w:rFonts w:cs="KFGQPC Uthman Taha Naskh"/>
          <w:sz w:val="48"/>
          <w:szCs w:val="48"/>
          <w:rtl/>
        </w:rPr>
        <w:t>استراحت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364E76" w:rsidRPr="003F3EDD">
        <w:rPr>
          <w:rFonts w:cs="KFGQPC Uthman Taha Naskh"/>
          <w:sz w:val="48"/>
          <w:szCs w:val="48"/>
          <w:rtl/>
        </w:rPr>
        <w:t>ه</w:t>
      </w:r>
      <w:r w:rsidR="00A85E04">
        <w:rPr>
          <w:rFonts w:cs="KFGQPC Uthman Taha Naskh" w:hint="cs"/>
          <w:sz w:val="48"/>
          <w:szCs w:val="48"/>
          <w:rtl/>
        </w:rPr>
        <w:t>ِ</w:t>
      </w:r>
      <w:r w:rsidR="00364E76" w:rsidRPr="003F3EDD">
        <w:rPr>
          <w:rFonts w:cs="KFGQPC Uthman Taha Naskh"/>
          <w:sz w:val="48"/>
          <w:szCs w:val="48"/>
          <w:rtl/>
        </w:rPr>
        <w:t xml:space="preserve"> أو بيت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364E76" w:rsidRPr="003F3EDD">
        <w:rPr>
          <w:rFonts w:cs="KFGQPC Uthman Taha Naskh"/>
          <w:sz w:val="48"/>
          <w:szCs w:val="48"/>
          <w:rtl/>
        </w:rPr>
        <w:t>ه</w:t>
      </w:r>
      <w:r w:rsidR="00463C5A">
        <w:rPr>
          <w:rFonts w:cs="KFGQPC Uthman Taha Naskh" w:hint="cs"/>
          <w:sz w:val="48"/>
          <w:szCs w:val="48"/>
          <w:rtl/>
        </w:rPr>
        <w:t>ِ،</w:t>
      </w:r>
      <w:r w:rsidR="002C4C52" w:rsidRPr="003F3EDD">
        <w:rPr>
          <w:rFonts w:cs="KFGQPC Uthman Taha Naskh"/>
          <w:sz w:val="48"/>
          <w:szCs w:val="48"/>
          <w:rtl/>
        </w:rPr>
        <w:t xml:space="preserve"> و</w:t>
      </w:r>
      <w:r w:rsidR="00F66E0F">
        <w:rPr>
          <w:rFonts w:cs="KFGQPC Uthman Taha Naskh" w:hint="cs"/>
          <w:sz w:val="48"/>
          <w:szCs w:val="48"/>
          <w:rtl/>
        </w:rPr>
        <w:t>مجموع</w:t>
      </w:r>
      <w:r w:rsidR="00A64804">
        <w:rPr>
          <w:rFonts w:cs="KFGQPC Uthman Taha Naskh" w:hint="cs"/>
          <w:sz w:val="48"/>
          <w:szCs w:val="48"/>
          <w:rtl/>
        </w:rPr>
        <w:t>ُ</w:t>
      </w:r>
      <w:r w:rsidR="00F66E0F">
        <w:rPr>
          <w:rFonts w:cs="KFGQPC Uthman Taha Naskh" w:hint="cs"/>
          <w:sz w:val="48"/>
          <w:szCs w:val="48"/>
          <w:rtl/>
        </w:rPr>
        <w:t xml:space="preserve"> </w:t>
      </w:r>
      <w:r w:rsidR="002C4C52" w:rsidRPr="003F3EDD">
        <w:rPr>
          <w:rFonts w:cs="KFGQPC Uthman Taha Naskh"/>
          <w:sz w:val="48"/>
          <w:szCs w:val="48"/>
          <w:rtl/>
        </w:rPr>
        <w:t>ثمرت</w:t>
      </w:r>
      <w:r w:rsidR="00F66E0F">
        <w:rPr>
          <w:rFonts w:cs="KFGQPC Uthman Taha Naskh" w:hint="cs"/>
          <w:sz w:val="48"/>
          <w:szCs w:val="48"/>
          <w:rtl/>
        </w:rPr>
        <w:t>ِ</w:t>
      </w:r>
      <w:r w:rsidR="002C4C52" w:rsidRPr="003F3EDD">
        <w:rPr>
          <w:rFonts w:cs="KFGQPC Uthman Taha Naskh"/>
          <w:sz w:val="48"/>
          <w:szCs w:val="48"/>
          <w:rtl/>
        </w:rPr>
        <w:t>ها تبلغ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2C4C52" w:rsidRPr="003F3EDD">
        <w:rPr>
          <w:rFonts w:cs="KFGQPC Uthman Taha Naskh"/>
          <w:sz w:val="48"/>
          <w:szCs w:val="48"/>
          <w:rtl/>
        </w:rPr>
        <w:t xml:space="preserve"> </w:t>
      </w:r>
      <w:r w:rsidR="00F66E0F">
        <w:rPr>
          <w:rFonts w:cs="KFGQPC Uthman Taha Naskh"/>
          <w:sz w:val="48"/>
          <w:szCs w:val="48"/>
          <w:rtl/>
        </w:rPr>
        <w:t>ست</w:t>
      </w:r>
      <w:r w:rsidR="00F66E0F">
        <w:rPr>
          <w:rFonts w:cs="KFGQPC Uthman Taha Naskh" w:hint="cs"/>
          <w:sz w:val="48"/>
          <w:szCs w:val="48"/>
          <w:rtl/>
        </w:rPr>
        <w:t xml:space="preserve">َّ </w:t>
      </w:r>
      <w:r w:rsidR="00F66E0F">
        <w:rPr>
          <w:rFonts w:cs="KFGQPC Uthman Taha Naskh"/>
          <w:sz w:val="48"/>
          <w:szCs w:val="48"/>
          <w:rtl/>
        </w:rPr>
        <w:t>م</w:t>
      </w:r>
      <w:r w:rsidR="00F66E0F" w:rsidRPr="003F3EDD">
        <w:rPr>
          <w:rFonts w:cs="KFGQPC Uthman Taha Naskh"/>
          <w:sz w:val="48"/>
          <w:szCs w:val="48"/>
          <w:rtl/>
        </w:rPr>
        <w:t>ئة</w:t>
      </w:r>
      <w:r w:rsidR="00F66E0F">
        <w:rPr>
          <w:rFonts w:cs="KFGQPC Uthman Taha Naskh" w:hint="cs"/>
          <w:sz w:val="48"/>
          <w:szCs w:val="48"/>
          <w:rtl/>
        </w:rPr>
        <w:t>ٍ</w:t>
      </w:r>
      <w:r w:rsidR="00F66E0F" w:rsidRPr="003F3EDD">
        <w:rPr>
          <w:rFonts w:cs="KFGQPC Uthman Taha Naskh"/>
          <w:sz w:val="48"/>
          <w:szCs w:val="48"/>
          <w:rtl/>
        </w:rPr>
        <w:t xml:space="preserve"> </w:t>
      </w:r>
      <w:r w:rsidR="00F66E0F" w:rsidRPr="003F3EDD">
        <w:rPr>
          <w:rFonts w:cs="KFGQPC Uthman Taha Naskh" w:hint="cs"/>
          <w:sz w:val="48"/>
          <w:szCs w:val="48"/>
          <w:rtl/>
        </w:rPr>
        <w:t>و</w:t>
      </w:r>
      <w:r w:rsidR="00F66E0F" w:rsidRPr="003F3EDD">
        <w:rPr>
          <w:rFonts w:cs="KFGQPC Uthman Taha Naskh"/>
          <w:sz w:val="48"/>
          <w:szCs w:val="48"/>
          <w:rtl/>
        </w:rPr>
        <w:t>اثن</w:t>
      </w:r>
      <w:r w:rsidR="00463C5A">
        <w:rPr>
          <w:rFonts w:cs="KFGQPC Uthman Taha Naskh" w:hint="cs"/>
          <w:sz w:val="48"/>
          <w:szCs w:val="48"/>
          <w:rtl/>
        </w:rPr>
        <w:t>َ</w:t>
      </w:r>
      <w:r w:rsidR="00F66E0F">
        <w:rPr>
          <w:rFonts w:cs="KFGQPC Uthman Taha Naskh" w:hint="cs"/>
          <w:sz w:val="48"/>
          <w:szCs w:val="48"/>
          <w:rtl/>
        </w:rPr>
        <w:t>ي</w:t>
      </w:r>
      <w:r w:rsidR="00F66E0F" w:rsidRPr="003F3EDD">
        <w:rPr>
          <w:rFonts w:cs="KFGQPC Uthman Taha Naskh"/>
          <w:sz w:val="48"/>
          <w:szCs w:val="48"/>
          <w:rtl/>
        </w:rPr>
        <w:t xml:space="preserve"> عشر</w:t>
      </w:r>
      <w:r w:rsidR="00F66E0F">
        <w:rPr>
          <w:rFonts w:cs="KFGQPC Uthman Taha Naskh" w:hint="cs"/>
          <w:sz w:val="48"/>
          <w:szCs w:val="48"/>
          <w:rtl/>
        </w:rPr>
        <w:t>َ</w:t>
      </w:r>
      <w:r w:rsidR="00F66E0F" w:rsidRPr="003F3EDD">
        <w:rPr>
          <w:rFonts w:cs="KFGQPC Uthman Taha Naskh"/>
          <w:sz w:val="48"/>
          <w:szCs w:val="48"/>
          <w:rtl/>
        </w:rPr>
        <w:t xml:space="preserve"> كيلو</w:t>
      </w:r>
      <w:r w:rsidR="00F66E0F">
        <w:rPr>
          <w:rFonts w:cs="KFGQPC Uthman Taha Naskh" w:hint="cs"/>
          <w:sz w:val="48"/>
          <w:szCs w:val="48"/>
          <w:rtl/>
        </w:rPr>
        <w:t>ً</w:t>
      </w:r>
      <w:r w:rsidR="00F66E0F" w:rsidRPr="003F3EDD">
        <w:rPr>
          <w:rFonts w:cs="KFGQPC Uthman Taha Naskh"/>
          <w:sz w:val="48"/>
          <w:szCs w:val="48"/>
          <w:rtl/>
        </w:rPr>
        <w:t>ا فأكثر</w:t>
      </w:r>
      <w:r w:rsidR="00F66E0F">
        <w:rPr>
          <w:rFonts w:cs="KFGQPC Uthman Taha Naskh" w:hint="cs"/>
          <w:sz w:val="48"/>
          <w:szCs w:val="48"/>
          <w:rtl/>
        </w:rPr>
        <w:t>َ</w:t>
      </w:r>
      <w:r w:rsidR="002C4C52" w:rsidRPr="003F3EDD">
        <w:rPr>
          <w:rFonts w:cs="KFGQPC Uthman Taha Naskh"/>
          <w:sz w:val="48"/>
          <w:szCs w:val="48"/>
          <w:rtl/>
        </w:rPr>
        <w:t xml:space="preserve"> </w:t>
      </w:r>
      <w:r w:rsidR="00D164FE">
        <w:rPr>
          <w:rFonts w:cs="KFGQPC Uthman Taha Naskh" w:hint="cs"/>
          <w:sz w:val="48"/>
          <w:szCs w:val="48"/>
          <w:rtl/>
        </w:rPr>
        <w:t>فتجب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D164FE">
        <w:rPr>
          <w:rFonts w:cs="KFGQPC Uthman Taha Naskh" w:hint="cs"/>
          <w:sz w:val="48"/>
          <w:szCs w:val="48"/>
          <w:rtl/>
        </w:rPr>
        <w:t xml:space="preserve"> زكات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D164FE">
        <w:rPr>
          <w:rFonts w:cs="KFGQPC Uthman Taha Naskh" w:hint="cs"/>
          <w:sz w:val="48"/>
          <w:szCs w:val="48"/>
          <w:rtl/>
        </w:rPr>
        <w:t>ها، و</w:t>
      </w:r>
      <w:r w:rsidR="002F497E">
        <w:rPr>
          <w:rFonts w:cs="KFGQPC Uthman Taha Naskh" w:hint="cs"/>
          <w:sz w:val="48"/>
          <w:szCs w:val="48"/>
          <w:rtl/>
        </w:rPr>
        <w:t>البعضُ</w:t>
      </w:r>
      <w:r w:rsidR="00D164FE">
        <w:rPr>
          <w:rFonts w:cs="KFGQPC Uthman Taha Naskh" w:hint="cs"/>
          <w:sz w:val="48"/>
          <w:szCs w:val="48"/>
          <w:rtl/>
        </w:rPr>
        <w:t xml:space="preserve"> </w:t>
      </w:r>
      <w:r w:rsidR="002C4C52" w:rsidRPr="003F3EDD">
        <w:rPr>
          <w:rFonts w:cs="KFGQPC Uthman Taha Naskh"/>
          <w:sz w:val="48"/>
          <w:szCs w:val="48"/>
          <w:rtl/>
        </w:rPr>
        <w:t>يظ</w:t>
      </w:r>
      <w:r w:rsidR="00D164FE">
        <w:rPr>
          <w:rFonts w:cs="KFGQPC Uthman Taha Naskh"/>
          <w:sz w:val="48"/>
          <w:szCs w:val="48"/>
          <w:rtl/>
        </w:rPr>
        <w:t>ن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2C4C52" w:rsidRPr="003F3EDD">
        <w:rPr>
          <w:rFonts w:cs="KFGQPC Uthman Taha Naskh"/>
          <w:sz w:val="48"/>
          <w:szCs w:val="48"/>
          <w:rtl/>
        </w:rPr>
        <w:t xml:space="preserve"> أن الزكاة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2C4C52" w:rsidRPr="003F3EDD">
        <w:rPr>
          <w:rFonts w:cs="KFGQPC Uthman Taha Naskh"/>
          <w:sz w:val="48"/>
          <w:szCs w:val="48"/>
          <w:rtl/>
        </w:rPr>
        <w:t xml:space="preserve"> في </w:t>
      </w:r>
      <w:r w:rsidR="002C4C52" w:rsidRPr="003F3EDD">
        <w:rPr>
          <w:rFonts w:cs="KFGQPC Uthman Taha Naskh" w:hint="cs"/>
          <w:sz w:val="48"/>
          <w:szCs w:val="48"/>
          <w:rtl/>
        </w:rPr>
        <w:t>المزارع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2C4C52" w:rsidRPr="003F3EDD">
        <w:rPr>
          <w:rFonts w:cs="KFGQPC Uthman Taha Naskh"/>
          <w:sz w:val="48"/>
          <w:szCs w:val="48"/>
          <w:rtl/>
        </w:rPr>
        <w:t xml:space="preserve"> فقط</w:t>
      </w:r>
      <w:r w:rsidR="00341EBD">
        <w:rPr>
          <w:rFonts w:cs="KFGQPC Uthman Taha Naskh" w:hint="cs"/>
          <w:sz w:val="48"/>
          <w:szCs w:val="48"/>
          <w:rtl/>
        </w:rPr>
        <w:t>ْ</w:t>
      </w:r>
      <w:r w:rsidR="00507A64" w:rsidRPr="003F3EDD">
        <w:rPr>
          <w:rFonts w:cs="KFGQPC Uthman Taha Naskh" w:hint="cs"/>
          <w:sz w:val="48"/>
          <w:szCs w:val="48"/>
          <w:rtl/>
        </w:rPr>
        <w:t xml:space="preserve">، وهذا </w:t>
      </w:r>
      <w:r w:rsidR="001475D8">
        <w:rPr>
          <w:rFonts w:cs="KFGQPC Uthman Taha Naskh" w:hint="cs"/>
          <w:sz w:val="48"/>
          <w:szCs w:val="48"/>
          <w:rtl/>
        </w:rPr>
        <w:t>ظن</w:t>
      </w:r>
      <w:r w:rsidR="002F497E">
        <w:rPr>
          <w:rFonts w:cs="KFGQPC Uthman Taha Naskh" w:hint="cs"/>
          <w:sz w:val="48"/>
          <w:szCs w:val="48"/>
          <w:rtl/>
        </w:rPr>
        <w:t>ٌ</w:t>
      </w:r>
      <w:r w:rsidR="001475D8">
        <w:rPr>
          <w:rFonts w:cs="KFGQPC Uthman Taha Naskh" w:hint="cs"/>
          <w:sz w:val="48"/>
          <w:szCs w:val="48"/>
          <w:rtl/>
        </w:rPr>
        <w:t xml:space="preserve"> خاطئ</w:t>
      </w:r>
      <w:r w:rsidR="002F497E">
        <w:rPr>
          <w:rFonts w:cs="KFGQPC Uthman Taha Naskh" w:hint="cs"/>
          <w:sz w:val="48"/>
          <w:szCs w:val="48"/>
          <w:rtl/>
        </w:rPr>
        <w:t>ٌ</w:t>
      </w:r>
      <w:r w:rsidR="002C4C52" w:rsidRPr="003F3EDD">
        <w:rPr>
          <w:rFonts w:cs="KFGQPC Uthman Taha Naskh"/>
          <w:sz w:val="48"/>
          <w:szCs w:val="48"/>
          <w:rtl/>
        </w:rPr>
        <w:t>.</w:t>
      </w:r>
    </w:p>
    <w:p w14:paraId="67656B68" w14:textId="2FBF0874" w:rsidR="006E637F" w:rsidRPr="003F3EDD" w:rsidRDefault="007835B7" w:rsidP="006E637F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/>
          <w:sz w:val="48"/>
          <w:szCs w:val="48"/>
          <w:rtl/>
        </w:rPr>
        <w:t>أن</w:t>
      </w:r>
      <w:r w:rsidR="007A2B21">
        <w:rPr>
          <w:rFonts w:cs="KFGQPC Uthman Taha Naskh" w:hint="cs"/>
          <w:sz w:val="48"/>
          <w:szCs w:val="48"/>
          <w:rtl/>
        </w:rPr>
        <w:t>َّ</w:t>
      </w:r>
      <w:r w:rsidRPr="003F3EDD">
        <w:rPr>
          <w:rFonts w:cs="KFGQPC Uthman Taha Naskh"/>
          <w:sz w:val="48"/>
          <w:szCs w:val="48"/>
          <w:rtl/>
        </w:rPr>
        <w:t xml:space="preserve"> ي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>خر</w:t>
      </w:r>
      <w:r w:rsidR="00463C5A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/>
          <w:sz w:val="48"/>
          <w:szCs w:val="48"/>
          <w:rtl/>
        </w:rPr>
        <w:t>ج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 xml:space="preserve"> زكاة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 xml:space="preserve"> تمر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065B63">
        <w:rPr>
          <w:rFonts w:cs="KFGQPC Uthman Taha Naskh" w:hint="cs"/>
          <w:sz w:val="48"/>
          <w:szCs w:val="48"/>
          <w:rtl/>
        </w:rPr>
        <w:t>هِ</w:t>
      </w:r>
      <w:r w:rsidRPr="003F3EDD">
        <w:rPr>
          <w:rFonts w:cs="KFGQPC Uthman Taha Naskh"/>
          <w:sz w:val="48"/>
          <w:szCs w:val="48"/>
          <w:rtl/>
        </w:rPr>
        <w:t xml:space="preserve"> من أوس</w:t>
      </w:r>
      <w:r w:rsidR="00D164FE">
        <w:rPr>
          <w:rFonts w:cs="KFGQPC Uthman Taha Naskh"/>
          <w:sz w:val="48"/>
          <w:szCs w:val="48"/>
          <w:rtl/>
        </w:rPr>
        <w:t>ط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D164FE">
        <w:rPr>
          <w:rFonts w:cs="KFGQPC Uthman Taha Naskh"/>
          <w:sz w:val="48"/>
          <w:szCs w:val="48"/>
          <w:rtl/>
        </w:rPr>
        <w:t xml:space="preserve"> الأنواع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065B63">
        <w:rPr>
          <w:rFonts w:cs="KFGQPC Uthman Taha Naskh" w:hint="cs"/>
          <w:sz w:val="48"/>
          <w:szCs w:val="48"/>
          <w:rtl/>
        </w:rPr>
        <w:t xml:space="preserve"> أو أطيبِها</w:t>
      </w:r>
      <w:r w:rsidR="00D164FE">
        <w:rPr>
          <w:rFonts w:cs="KFGQPC Uthman Taha Naskh" w:hint="cs"/>
          <w:sz w:val="48"/>
          <w:szCs w:val="48"/>
          <w:rtl/>
        </w:rPr>
        <w:t xml:space="preserve">، </w:t>
      </w:r>
      <w:r w:rsidR="00D164FE">
        <w:rPr>
          <w:rFonts w:cs="KFGQPC Uthman Taha Naskh"/>
          <w:sz w:val="48"/>
          <w:szCs w:val="48"/>
          <w:rtl/>
        </w:rPr>
        <w:t>لا</w:t>
      </w:r>
      <w:r w:rsidR="00507A64" w:rsidRPr="003F3EDD">
        <w:rPr>
          <w:rFonts w:cs="KFGQPC Uthman Taha Naskh"/>
          <w:sz w:val="48"/>
          <w:szCs w:val="48"/>
          <w:rtl/>
        </w:rPr>
        <w:t xml:space="preserve"> من </w:t>
      </w:r>
      <w:r w:rsidR="001475D8">
        <w:rPr>
          <w:rFonts w:cs="KFGQPC Uthman Taha Naskh"/>
          <w:sz w:val="48"/>
          <w:szCs w:val="48"/>
          <w:rtl/>
        </w:rPr>
        <w:t>رد</w:t>
      </w:r>
      <w:r w:rsidR="001475D8">
        <w:rPr>
          <w:rFonts w:cs="KFGQPC Uthman Taha Naskh" w:hint="cs"/>
          <w:sz w:val="48"/>
          <w:szCs w:val="48"/>
          <w:rtl/>
        </w:rPr>
        <w:t>يئ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1475D8">
        <w:rPr>
          <w:rFonts w:cs="KFGQPC Uthman Taha Naskh" w:hint="cs"/>
          <w:sz w:val="48"/>
          <w:szCs w:val="48"/>
          <w:rtl/>
        </w:rPr>
        <w:t>ها</w:t>
      </w:r>
      <w:r w:rsidR="004247CB" w:rsidRPr="003F3EDD">
        <w:rPr>
          <w:rFonts w:cs="KFGQPC Uthman Taha Naskh"/>
          <w:sz w:val="48"/>
          <w:szCs w:val="48"/>
          <w:rtl/>
        </w:rPr>
        <w:t>: [</w:t>
      </w:r>
      <w:r w:rsidR="004247CB" w:rsidRPr="003F3EDD">
        <w:rPr>
          <w:rFonts w:cs="KFGQPC Uthman Taha Naskh"/>
          <w:b/>
          <w:bCs/>
          <w:sz w:val="48"/>
          <w:szCs w:val="48"/>
          <w:rtl/>
        </w:rPr>
        <w:t>وَلَا تَيَمَّمُوا الخَبِيثَ مِنْهُ تُنْفِقُونَ وَلَسْتُمْ بِآخِذِيهِ إِلَّا أَنْ تُغْمِضُوا فِيهِ</w:t>
      </w:r>
      <w:r w:rsidR="004247CB" w:rsidRPr="003F3EDD">
        <w:rPr>
          <w:rFonts w:cs="KFGQPC Uthman Taha Naskh" w:hint="cs"/>
          <w:sz w:val="48"/>
          <w:szCs w:val="48"/>
          <w:rtl/>
        </w:rPr>
        <w:t xml:space="preserve"> </w:t>
      </w:r>
      <w:r w:rsidR="004247CB" w:rsidRPr="003F3EDD">
        <w:rPr>
          <w:rFonts w:cs="KFGQPC Uthman Taha Naskh"/>
          <w:sz w:val="48"/>
          <w:szCs w:val="48"/>
          <w:rtl/>
        </w:rPr>
        <w:t>] والخبيث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4247CB" w:rsidRPr="003F3EDD">
        <w:rPr>
          <w:rFonts w:cs="KFGQPC Uthman Taha Naskh"/>
          <w:sz w:val="48"/>
          <w:szCs w:val="48"/>
          <w:rtl/>
        </w:rPr>
        <w:t xml:space="preserve"> هو </w:t>
      </w:r>
      <w:r w:rsidR="004247CB" w:rsidRPr="003F3EDD">
        <w:rPr>
          <w:rFonts w:cs="KFGQPC Uthman Taha Naskh"/>
          <w:sz w:val="48"/>
          <w:szCs w:val="48"/>
          <w:rtl/>
        </w:rPr>
        <w:lastRenderedPageBreak/>
        <w:t>الرديء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4247CB" w:rsidRPr="003F3EDD">
        <w:rPr>
          <w:rFonts w:cs="KFGQPC Uthman Taha Naskh"/>
          <w:sz w:val="48"/>
          <w:szCs w:val="48"/>
          <w:rtl/>
        </w:rPr>
        <w:t xml:space="preserve">، </w:t>
      </w:r>
      <w:r w:rsidR="00D164FE">
        <w:rPr>
          <w:rFonts w:cs="KFGQPC Uthman Taha Naskh" w:hint="cs"/>
          <w:sz w:val="48"/>
          <w:szCs w:val="48"/>
          <w:rtl/>
        </w:rPr>
        <w:t>إلا أن ي</w:t>
      </w:r>
      <w:r w:rsidR="004247CB" w:rsidRPr="003F3EDD">
        <w:rPr>
          <w:rFonts w:cs="KFGQPC Uthman Taha Naskh" w:hint="cs"/>
          <w:sz w:val="48"/>
          <w:szCs w:val="48"/>
          <w:rtl/>
        </w:rPr>
        <w:t>كون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="00D164FE">
        <w:rPr>
          <w:rFonts w:cs="KFGQPC Uthman Taha Naskh"/>
          <w:sz w:val="48"/>
          <w:szCs w:val="48"/>
          <w:rtl/>
        </w:rPr>
        <w:t xml:space="preserve"> ال</w:t>
      </w:r>
      <w:r w:rsidR="00D164FE">
        <w:rPr>
          <w:rFonts w:cs="KFGQPC Uthman Taha Naskh" w:hint="cs"/>
          <w:sz w:val="48"/>
          <w:szCs w:val="48"/>
          <w:rtl/>
        </w:rPr>
        <w:t>محصول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4247CB" w:rsidRPr="003F3EDD">
        <w:rPr>
          <w:rFonts w:cs="KFGQPC Uthman Taha Naskh"/>
          <w:sz w:val="48"/>
          <w:szCs w:val="48"/>
          <w:rtl/>
        </w:rPr>
        <w:t xml:space="preserve"> كل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4247CB" w:rsidRPr="003F3EDD">
        <w:rPr>
          <w:rFonts w:cs="KFGQPC Uthman Taha Naskh"/>
          <w:sz w:val="48"/>
          <w:szCs w:val="48"/>
          <w:rtl/>
        </w:rPr>
        <w:t>ه رديئًا</w:t>
      </w:r>
      <w:r w:rsidR="00F66E0F">
        <w:rPr>
          <w:rFonts w:cs="KFGQPC Uthman Taha Naskh" w:hint="cs"/>
          <w:sz w:val="48"/>
          <w:szCs w:val="48"/>
          <w:rtl/>
        </w:rPr>
        <w:t>؛</w:t>
      </w:r>
      <w:r w:rsidR="004247CB" w:rsidRPr="003F3EDD">
        <w:rPr>
          <w:rFonts w:cs="KFGQPC Uthman Taha Naskh"/>
          <w:sz w:val="48"/>
          <w:szCs w:val="48"/>
          <w:rtl/>
        </w:rPr>
        <w:t xml:space="preserve"> </w:t>
      </w:r>
      <w:r w:rsidR="001475D8">
        <w:rPr>
          <w:rFonts w:cs="KFGQPC Uthman Taha Naskh" w:hint="cs"/>
          <w:sz w:val="48"/>
          <w:szCs w:val="48"/>
          <w:rtl/>
        </w:rPr>
        <w:t>فيُ</w:t>
      </w:r>
      <w:r w:rsidR="004247CB" w:rsidRPr="003F3EDD">
        <w:rPr>
          <w:rFonts w:cs="KFGQPC Uthman Taha Naskh" w:hint="cs"/>
          <w:sz w:val="48"/>
          <w:szCs w:val="48"/>
          <w:rtl/>
        </w:rPr>
        <w:t>خرِج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2A225C">
        <w:rPr>
          <w:rFonts w:cs="KFGQPC Uthman Taha Naskh"/>
          <w:sz w:val="48"/>
          <w:szCs w:val="48"/>
          <w:rtl/>
        </w:rPr>
        <w:t xml:space="preserve"> منه</w:t>
      </w:r>
      <w:r w:rsidR="009C0375">
        <w:rPr>
          <w:rFonts w:cs="KFGQPC Uthman Taha Naskh" w:hint="cs"/>
          <w:sz w:val="48"/>
          <w:szCs w:val="48"/>
          <w:rtl/>
        </w:rPr>
        <w:t>ُ</w:t>
      </w:r>
      <w:r w:rsidR="004247CB" w:rsidRPr="003F3EDD">
        <w:rPr>
          <w:rFonts w:cs="KFGQPC Uthman Taha Naskh"/>
          <w:sz w:val="48"/>
          <w:szCs w:val="48"/>
          <w:rtl/>
        </w:rPr>
        <w:t>.</w:t>
      </w:r>
    </w:p>
    <w:p w14:paraId="73384052" w14:textId="7E340C93" w:rsidR="00F66E0F" w:rsidRPr="003F3EDD" w:rsidRDefault="00F66E0F" w:rsidP="00F66E0F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 w:rsidRPr="003F3EDD">
        <w:rPr>
          <w:rFonts w:cs="KFGQPC Uthman Taha Naskh" w:hint="cs"/>
          <w:sz w:val="48"/>
          <w:szCs w:val="48"/>
          <w:rtl/>
        </w:rPr>
        <w:t>أ</w:t>
      </w:r>
      <w:r w:rsidR="009C0375">
        <w:rPr>
          <w:rFonts w:cs="KFGQPC Uthman Taha Naskh" w:hint="cs"/>
          <w:sz w:val="48"/>
          <w:szCs w:val="48"/>
          <w:rtl/>
        </w:rPr>
        <w:t>ل</w:t>
      </w:r>
      <w:r w:rsidR="007A2B21">
        <w:rPr>
          <w:rFonts w:cs="KFGQPC Uthman Taha Naskh" w:hint="cs"/>
          <w:sz w:val="48"/>
          <w:szCs w:val="48"/>
          <w:rtl/>
        </w:rPr>
        <w:t>َّ</w:t>
      </w:r>
      <w:r w:rsidR="009C0375">
        <w:rPr>
          <w:rFonts w:cs="KFGQPC Uthman Taha Naskh" w:hint="cs"/>
          <w:sz w:val="48"/>
          <w:szCs w:val="48"/>
          <w:rtl/>
        </w:rPr>
        <w:t xml:space="preserve">ا </w:t>
      </w:r>
      <w:r>
        <w:rPr>
          <w:rFonts w:cs="KFGQPC Uthman Taha Naskh" w:hint="cs"/>
          <w:sz w:val="48"/>
          <w:szCs w:val="48"/>
          <w:rtl/>
        </w:rPr>
        <w:t>يُخرِج</w:t>
      </w:r>
      <w:r w:rsidR="00A85E04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ها بنيةِ الصدقةِ المستحبةِ</w:t>
      </w:r>
      <w:r w:rsidRPr="003F3EDD">
        <w:rPr>
          <w:rFonts w:cs="KFGQPC Uthman Taha Naskh" w:hint="cs"/>
          <w:sz w:val="48"/>
          <w:szCs w:val="48"/>
          <w:rtl/>
        </w:rPr>
        <w:t xml:space="preserve">، </w:t>
      </w:r>
      <w:r w:rsidR="009C0375">
        <w:rPr>
          <w:rFonts w:cs="KFGQPC Uthman Taha Naskh" w:hint="cs"/>
          <w:sz w:val="48"/>
          <w:szCs w:val="48"/>
          <w:rtl/>
        </w:rPr>
        <w:t>بل</w:t>
      </w:r>
      <w:r w:rsidRPr="003F3EDD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ينو</w:t>
      </w:r>
      <w:r w:rsidR="007A2B2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ي</w:t>
      </w:r>
      <w:r w:rsidR="007A2B21">
        <w:rPr>
          <w:rFonts w:cs="KFGQPC Uthman Taha Naskh" w:hint="cs"/>
          <w:sz w:val="48"/>
          <w:szCs w:val="48"/>
          <w:rtl/>
        </w:rPr>
        <w:t>ْ</w:t>
      </w:r>
      <w:r w:rsidR="009C0375">
        <w:rPr>
          <w:rFonts w:cs="KFGQPC Uthman Taha Naskh" w:hint="cs"/>
          <w:sz w:val="48"/>
          <w:szCs w:val="48"/>
          <w:rtl/>
        </w:rPr>
        <w:t>ها عند</w:t>
      </w:r>
      <w:r w:rsidR="00A85E04">
        <w:rPr>
          <w:rFonts w:cs="KFGQPC Uthman Taha Naskh" w:hint="cs"/>
          <w:sz w:val="48"/>
          <w:szCs w:val="48"/>
          <w:rtl/>
        </w:rPr>
        <w:t>ِ</w:t>
      </w:r>
      <w:r w:rsidR="009C0375">
        <w:rPr>
          <w:rFonts w:cs="KFGQPC Uthman Taha Naskh" w:hint="cs"/>
          <w:sz w:val="48"/>
          <w:szCs w:val="48"/>
          <w:rtl/>
        </w:rPr>
        <w:t xml:space="preserve"> إخراج</w:t>
      </w:r>
      <w:r w:rsidR="00A85E04">
        <w:rPr>
          <w:rFonts w:cs="KFGQPC Uthman Taha Naskh" w:hint="cs"/>
          <w:sz w:val="48"/>
          <w:szCs w:val="48"/>
          <w:rtl/>
        </w:rPr>
        <w:t>ِ</w:t>
      </w:r>
      <w:r w:rsidR="009C0375">
        <w:rPr>
          <w:rFonts w:cs="KFGQPC Uthman Taha Naskh" w:hint="cs"/>
          <w:sz w:val="48"/>
          <w:szCs w:val="48"/>
          <w:rtl/>
        </w:rPr>
        <w:t>ها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3F3EDD">
        <w:rPr>
          <w:rFonts w:cs="KFGQPC Uthman Taha Naskh" w:hint="cs"/>
          <w:sz w:val="48"/>
          <w:szCs w:val="48"/>
          <w:rtl/>
        </w:rPr>
        <w:t>زكاة</w:t>
      </w:r>
      <w:r w:rsidR="009C0375">
        <w:rPr>
          <w:rFonts w:cs="KFGQPC Uthman Taha Naskh" w:hint="cs"/>
          <w:sz w:val="48"/>
          <w:szCs w:val="48"/>
          <w:rtl/>
        </w:rPr>
        <w:t>ً</w:t>
      </w:r>
      <w:r w:rsidRPr="003F3EDD">
        <w:rPr>
          <w:rFonts w:cs="KFGQPC Uthman Taha Naskh" w:hint="cs"/>
          <w:sz w:val="48"/>
          <w:szCs w:val="48"/>
          <w:rtl/>
        </w:rPr>
        <w:t xml:space="preserve"> واجبة</w:t>
      </w:r>
      <w:r w:rsidR="009C0375">
        <w:rPr>
          <w:rFonts w:cs="KFGQPC Uthman Taha Naskh" w:hint="cs"/>
          <w:sz w:val="48"/>
          <w:szCs w:val="48"/>
          <w:rtl/>
        </w:rPr>
        <w:t>ً</w:t>
      </w:r>
      <w:r>
        <w:rPr>
          <w:rFonts w:cs="KFGQPC Uthman Taha Naskh" w:hint="cs"/>
          <w:sz w:val="48"/>
          <w:szCs w:val="48"/>
          <w:rtl/>
        </w:rPr>
        <w:t>. ولا يصحُّ بعد</w:t>
      </w:r>
      <w:r w:rsidR="00A85E04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التصد</w:t>
      </w:r>
      <w:r w:rsidR="00A85E04">
        <w:rPr>
          <w:rFonts w:cs="KFGQPC Uthman Taha Naskh" w:hint="cs"/>
          <w:sz w:val="48"/>
          <w:szCs w:val="48"/>
          <w:rtl/>
        </w:rPr>
        <w:t>ُّ</w:t>
      </w:r>
      <w:r>
        <w:rPr>
          <w:rFonts w:cs="KFGQPC Uthman Taha Naskh" w:hint="cs"/>
          <w:sz w:val="48"/>
          <w:szCs w:val="48"/>
          <w:rtl/>
        </w:rPr>
        <w:t>ق</w:t>
      </w:r>
      <w:r w:rsidR="00A85E0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تحويل</w:t>
      </w:r>
      <w:r w:rsidR="00A85E04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نية</w:t>
      </w:r>
      <w:r w:rsidR="00A85E0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الصدقة</w:t>
      </w:r>
      <w:r w:rsidR="00A85E0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إلى نية</w:t>
      </w:r>
      <w:r w:rsidR="00A85E0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الزكاة</w:t>
      </w:r>
      <w:r w:rsidR="00A85E0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.</w:t>
      </w:r>
    </w:p>
    <w:p w14:paraId="74C136A5" w14:textId="77777777" w:rsidR="007A2B21" w:rsidRDefault="00324259" w:rsidP="002F497E">
      <w:pPr>
        <w:pStyle w:val="afd"/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 w:rsidRPr="003F3EDD">
        <w:rPr>
          <w:rFonts w:cs="KFGQPC Uthman Taha Naskh"/>
          <w:sz w:val="48"/>
          <w:szCs w:val="48"/>
          <w:rtl/>
        </w:rPr>
        <w:t>كيف</w:t>
      </w:r>
      <w:r w:rsidR="00341EBD">
        <w:rPr>
          <w:rFonts w:cs="KFGQPC Uthman Taha Naskh" w:hint="cs"/>
          <w:sz w:val="48"/>
          <w:szCs w:val="48"/>
          <w:rtl/>
        </w:rPr>
        <w:t>َ</w:t>
      </w:r>
      <w:r w:rsidRPr="003F3EDD">
        <w:rPr>
          <w:rFonts w:cs="KFGQPC Uthman Taha Naskh"/>
          <w:sz w:val="48"/>
          <w:szCs w:val="48"/>
          <w:rtl/>
        </w:rPr>
        <w:t xml:space="preserve"> يزكيه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/>
          <w:sz w:val="48"/>
          <w:szCs w:val="48"/>
          <w:rtl/>
        </w:rPr>
        <w:t xml:space="preserve"> إن كان يخْر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/>
          <w:sz w:val="48"/>
          <w:szCs w:val="48"/>
          <w:rtl/>
        </w:rPr>
        <w:t>ف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>ه</w:t>
      </w:r>
      <w:r w:rsidR="009C0375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>؟</w:t>
      </w:r>
    </w:p>
    <w:p w14:paraId="38D67522" w14:textId="3CA44EE1" w:rsidR="006E637F" w:rsidRPr="003F3EDD" w:rsidRDefault="00324259" w:rsidP="007A2B21">
      <w:pPr>
        <w:pStyle w:val="afd"/>
        <w:ind w:left="423" w:firstLine="0"/>
        <w:rPr>
          <w:rFonts w:cs="KFGQPC Uthman Taha Naskh"/>
          <w:sz w:val="48"/>
          <w:szCs w:val="48"/>
          <w:rtl/>
        </w:rPr>
      </w:pPr>
      <w:r w:rsidRPr="003F3EDD">
        <w:rPr>
          <w:rFonts w:cs="KFGQPC Uthman Taha Naskh"/>
          <w:sz w:val="48"/>
          <w:szCs w:val="48"/>
          <w:rtl/>
        </w:rPr>
        <w:t>في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>قال</w:t>
      </w:r>
      <w:r w:rsidR="002F497E">
        <w:rPr>
          <w:rFonts w:cs="KFGQPC Uthman Taha Naskh" w:hint="cs"/>
          <w:sz w:val="48"/>
          <w:szCs w:val="48"/>
          <w:rtl/>
        </w:rPr>
        <w:t>ُ:</w:t>
      </w:r>
      <w:r w:rsidRPr="003F3EDD">
        <w:rPr>
          <w:rFonts w:cs="KFGQPC Uthman Taha Naskh"/>
          <w:sz w:val="48"/>
          <w:szCs w:val="48"/>
          <w:rtl/>
        </w:rPr>
        <w:t xml:space="preserve"> </w:t>
      </w:r>
      <w:r w:rsidR="009C0375">
        <w:rPr>
          <w:rFonts w:cs="KFGQPC Uthman Taha Naskh" w:hint="cs"/>
          <w:sz w:val="48"/>
          <w:szCs w:val="48"/>
          <w:rtl/>
        </w:rPr>
        <w:t>يُ</w:t>
      </w:r>
      <w:r w:rsidRPr="003F3EDD">
        <w:rPr>
          <w:rFonts w:cs="KFGQPC Uthman Taha Naskh"/>
          <w:sz w:val="48"/>
          <w:szCs w:val="48"/>
          <w:rtl/>
        </w:rPr>
        <w:t>خر</w:t>
      </w:r>
      <w:r w:rsidR="009C0375">
        <w:rPr>
          <w:rFonts w:cs="KFGQPC Uthman Taha Naskh" w:hint="cs"/>
          <w:sz w:val="48"/>
          <w:szCs w:val="48"/>
          <w:rtl/>
        </w:rPr>
        <w:t>ِ</w:t>
      </w:r>
      <w:r w:rsidRPr="003F3EDD">
        <w:rPr>
          <w:rFonts w:cs="KFGQPC Uthman Taha Naskh"/>
          <w:sz w:val="48"/>
          <w:szCs w:val="48"/>
          <w:rtl/>
        </w:rPr>
        <w:t>ج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Pr="003F3EDD">
        <w:rPr>
          <w:rFonts w:cs="KFGQPC Uthman Taha Naskh"/>
          <w:sz w:val="48"/>
          <w:szCs w:val="48"/>
          <w:rtl/>
        </w:rPr>
        <w:t xml:space="preserve"> </w:t>
      </w:r>
      <w:r w:rsidR="00D164FE">
        <w:rPr>
          <w:rFonts w:cs="KFGQPC Uthman Taha Naskh"/>
          <w:sz w:val="48"/>
          <w:szCs w:val="48"/>
          <w:rtl/>
        </w:rPr>
        <w:t>الزكاة</w:t>
      </w:r>
      <w:r w:rsidR="007A2B21">
        <w:rPr>
          <w:rFonts w:cs="KFGQPC Uthman Taha Naskh" w:hint="cs"/>
          <w:sz w:val="48"/>
          <w:szCs w:val="48"/>
          <w:rtl/>
        </w:rPr>
        <w:t>َ</w:t>
      </w:r>
      <w:r w:rsidR="00D164FE">
        <w:rPr>
          <w:rFonts w:cs="KFGQPC Uthman Taha Naskh"/>
          <w:sz w:val="48"/>
          <w:szCs w:val="48"/>
          <w:rtl/>
        </w:rPr>
        <w:t xml:space="preserve"> من قيمت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D164FE">
        <w:rPr>
          <w:rFonts w:cs="KFGQPC Uthman Taha Naskh"/>
          <w:sz w:val="48"/>
          <w:szCs w:val="48"/>
          <w:rtl/>
        </w:rPr>
        <w:t>ه</w:t>
      </w:r>
      <w:r w:rsidR="007A2B21">
        <w:rPr>
          <w:rFonts w:cs="KFGQPC Uthman Taha Naskh" w:hint="cs"/>
          <w:sz w:val="48"/>
          <w:szCs w:val="48"/>
          <w:rtl/>
        </w:rPr>
        <w:t>ِ</w:t>
      </w:r>
      <w:r w:rsidR="00D164FE">
        <w:rPr>
          <w:rFonts w:cs="KFGQPC Uthman Taha Naskh" w:hint="cs"/>
          <w:sz w:val="48"/>
          <w:szCs w:val="48"/>
          <w:rtl/>
        </w:rPr>
        <w:t>، و</w:t>
      </w:r>
      <w:r w:rsidR="00D164FE">
        <w:rPr>
          <w:rFonts w:cs="KFGQPC Uthman Taha Naskh"/>
          <w:sz w:val="48"/>
          <w:szCs w:val="48"/>
          <w:rtl/>
        </w:rPr>
        <w:t>ذلك أسهل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D164FE">
        <w:rPr>
          <w:rFonts w:cs="KFGQPC Uthman Taha Naskh"/>
          <w:sz w:val="48"/>
          <w:szCs w:val="48"/>
          <w:rtl/>
        </w:rPr>
        <w:t xml:space="preserve"> على الم</w:t>
      </w:r>
      <w:r w:rsidR="00D164FE">
        <w:rPr>
          <w:rFonts w:cs="KFGQPC Uthman Taha Naskh" w:hint="cs"/>
          <w:sz w:val="48"/>
          <w:szCs w:val="48"/>
          <w:rtl/>
        </w:rPr>
        <w:t>زك</w:t>
      </w:r>
      <w:r w:rsidR="007A2B21">
        <w:rPr>
          <w:rFonts w:cs="KFGQPC Uthman Taha Naskh" w:hint="cs"/>
          <w:sz w:val="48"/>
          <w:szCs w:val="48"/>
          <w:rtl/>
        </w:rPr>
        <w:t>ِّ</w:t>
      </w:r>
      <w:r w:rsidR="00D164FE">
        <w:rPr>
          <w:rFonts w:cs="KFGQPC Uthman Taha Naskh" w:hint="cs"/>
          <w:sz w:val="48"/>
          <w:szCs w:val="48"/>
          <w:rtl/>
        </w:rPr>
        <w:t>ي،</w:t>
      </w:r>
      <w:r w:rsidRPr="003F3EDD">
        <w:rPr>
          <w:rFonts w:cs="KFGQPC Uthman Taha Naskh"/>
          <w:sz w:val="48"/>
          <w:szCs w:val="48"/>
          <w:rtl/>
        </w:rPr>
        <w:t xml:space="preserve"> وأ</w:t>
      </w:r>
      <w:r w:rsidR="00D164FE">
        <w:rPr>
          <w:rFonts w:cs="KFGQPC Uthman Taha Naskh"/>
          <w:sz w:val="48"/>
          <w:szCs w:val="48"/>
          <w:rtl/>
        </w:rPr>
        <w:t>نفع</w:t>
      </w:r>
      <w:r w:rsidR="002F497E">
        <w:rPr>
          <w:rFonts w:cs="KFGQPC Uthman Taha Naskh" w:hint="cs"/>
          <w:sz w:val="48"/>
          <w:szCs w:val="48"/>
          <w:rtl/>
        </w:rPr>
        <w:t>ُ</w:t>
      </w:r>
      <w:r w:rsidR="00D164FE">
        <w:rPr>
          <w:rFonts w:cs="KFGQPC Uthman Taha Naskh"/>
          <w:sz w:val="48"/>
          <w:szCs w:val="48"/>
          <w:rtl/>
        </w:rPr>
        <w:t xml:space="preserve"> للمحتاج</w:t>
      </w:r>
      <w:r w:rsidR="003A11B2">
        <w:rPr>
          <w:rFonts w:cs="KFGQPC Uthman Taha Naskh" w:hint="cs"/>
          <w:sz w:val="48"/>
          <w:szCs w:val="48"/>
          <w:rtl/>
        </w:rPr>
        <w:t>ِ</w:t>
      </w:r>
      <w:r w:rsidR="00D164FE">
        <w:rPr>
          <w:rFonts w:cs="KFGQPC Uthman Taha Naskh"/>
          <w:sz w:val="48"/>
          <w:szCs w:val="48"/>
          <w:rtl/>
        </w:rPr>
        <w:t>، و</w:t>
      </w:r>
      <w:r w:rsidR="007A2B21">
        <w:rPr>
          <w:rFonts w:cs="KFGQPC Uthman Taha Naskh" w:hint="cs"/>
          <w:sz w:val="48"/>
          <w:szCs w:val="48"/>
          <w:rtl/>
        </w:rPr>
        <w:t xml:space="preserve">لحسابِ </w:t>
      </w:r>
      <w:r w:rsidR="00D164FE">
        <w:rPr>
          <w:rFonts w:cs="KFGQPC Uthman Taha Naskh"/>
          <w:sz w:val="48"/>
          <w:szCs w:val="48"/>
          <w:rtl/>
        </w:rPr>
        <w:t>مقدار</w:t>
      </w:r>
      <w:r w:rsidR="007A2B21">
        <w:rPr>
          <w:rFonts w:cs="KFGQPC Uthman Taha Naskh" w:hint="cs"/>
          <w:sz w:val="48"/>
          <w:szCs w:val="48"/>
          <w:rtl/>
        </w:rPr>
        <w:t>ِ زكاتِ</w:t>
      </w:r>
      <w:r w:rsidR="00D164FE">
        <w:rPr>
          <w:rFonts w:cs="KFGQPC Uthman Taha Naskh" w:hint="cs"/>
          <w:sz w:val="48"/>
          <w:szCs w:val="48"/>
          <w:rtl/>
        </w:rPr>
        <w:t>ها</w:t>
      </w:r>
      <w:r w:rsidR="003F3EDD" w:rsidRPr="003F3EDD">
        <w:rPr>
          <w:rFonts w:cs="KFGQPC Uthman Taha Naskh" w:hint="cs"/>
          <w:sz w:val="48"/>
          <w:szCs w:val="48"/>
          <w:rtl/>
        </w:rPr>
        <w:t xml:space="preserve"> </w:t>
      </w:r>
      <w:r w:rsidR="007A2B21">
        <w:rPr>
          <w:rFonts w:cs="KFGQPC Uthman Taha Naskh" w:hint="cs"/>
          <w:sz w:val="48"/>
          <w:szCs w:val="48"/>
          <w:rtl/>
        </w:rPr>
        <w:t>فاقسمِ المبلغَ على عشرينَ</w:t>
      </w:r>
      <w:r w:rsidR="002A225C" w:rsidRPr="002A225C">
        <w:rPr>
          <w:rStyle w:val="ae"/>
          <w:rtl/>
        </w:rPr>
        <w:t>(</w:t>
      </w:r>
      <w:r w:rsidR="002A225C">
        <w:rPr>
          <w:rStyle w:val="ae"/>
          <w:rtl/>
        </w:rPr>
        <w:footnoteReference w:id="6"/>
      </w:r>
      <w:r w:rsidR="002A225C" w:rsidRPr="002A225C">
        <w:rPr>
          <w:rStyle w:val="ae"/>
          <w:rtl/>
        </w:rPr>
        <w:t>)</w:t>
      </w:r>
      <w:r w:rsidRPr="003F3EDD">
        <w:rPr>
          <w:rFonts w:cs="KFGQPC Uthman Taha Naskh"/>
          <w:sz w:val="48"/>
          <w:szCs w:val="48"/>
          <w:rtl/>
        </w:rPr>
        <w:t>.</w:t>
      </w:r>
    </w:p>
    <w:p w14:paraId="400F04EE" w14:textId="0C94BA96" w:rsidR="00BF617F" w:rsidRPr="003C5C54" w:rsidRDefault="00BF617F" w:rsidP="00BF617F">
      <w:pPr>
        <w:pStyle w:val="afd"/>
        <w:numPr>
          <w:ilvl w:val="0"/>
          <w:numId w:val="5"/>
        </w:numPr>
        <w:ind w:left="423"/>
        <w:rPr>
          <w:rFonts w:cs="KFGQPC Uthman Taha Naskh"/>
          <w:sz w:val="48"/>
          <w:szCs w:val="48"/>
          <w:rtl/>
        </w:rPr>
      </w:pPr>
      <w:r w:rsidRPr="003C5C54">
        <w:rPr>
          <w:rFonts w:cs="KFGQPC Uthman Taha Naskh" w:hint="cs"/>
          <w:sz w:val="48"/>
          <w:szCs w:val="48"/>
          <w:rtl/>
        </w:rPr>
        <w:t>ف</w:t>
      </w:r>
      <w:r w:rsidR="00014E2E" w:rsidRPr="003C5C54">
        <w:rPr>
          <w:rFonts w:cs="KFGQPC Uthman Taha Naskh"/>
          <w:sz w:val="48"/>
          <w:szCs w:val="48"/>
          <w:rtl/>
        </w:rPr>
        <w:t xml:space="preserve">اللهم </w:t>
      </w:r>
      <w:r w:rsidR="009F3F26" w:rsidRPr="009F3F26">
        <w:rPr>
          <w:rFonts w:cs="KFGQPC Uthman Taha Naskh"/>
          <w:sz w:val="48"/>
          <w:szCs w:val="48"/>
          <w:rtl/>
        </w:rPr>
        <w:t>رَبّ</w:t>
      </w:r>
      <w:r w:rsidR="009F3F26">
        <w:rPr>
          <w:rFonts w:cs="KFGQPC Uthman Taha Naskh" w:hint="cs"/>
          <w:sz w:val="48"/>
          <w:szCs w:val="48"/>
          <w:rtl/>
        </w:rPr>
        <w:t>َنا</w:t>
      </w:r>
      <w:r w:rsidR="009F3F26" w:rsidRPr="009F3F26">
        <w:rPr>
          <w:rFonts w:cs="KFGQPC Uthman Taha Naskh"/>
          <w:sz w:val="48"/>
          <w:szCs w:val="48"/>
          <w:rtl/>
        </w:rPr>
        <w:t xml:space="preserve"> أَوْزِعْن</w:t>
      </w:r>
      <w:r w:rsidR="009F3F26">
        <w:rPr>
          <w:rFonts w:cs="KFGQPC Uthman Taha Naskh" w:hint="cs"/>
          <w:sz w:val="48"/>
          <w:szCs w:val="48"/>
          <w:rtl/>
        </w:rPr>
        <w:t>َا</w:t>
      </w:r>
      <w:r w:rsidR="009F3F26" w:rsidRPr="009F3F26">
        <w:rPr>
          <w:rFonts w:cs="KFGQPC Uthman Taha Naskh"/>
          <w:sz w:val="48"/>
          <w:szCs w:val="48"/>
          <w:rtl/>
        </w:rPr>
        <w:t xml:space="preserve"> أَنْ </w:t>
      </w:r>
      <w:r w:rsidR="009F3F26">
        <w:rPr>
          <w:rFonts w:cs="KFGQPC Uthman Taha Naskh" w:hint="cs"/>
          <w:sz w:val="48"/>
          <w:szCs w:val="48"/>
          <w:rtl/>
        </w:rPr>
        <w:t>نَ</w:t>
      </w:r>
      <w:r w:rsidR="009F3F26" w:rsidRPr="009F3F26">
        <w:rPr>
          <w:rFonts w:cs="KFGQPC Uthman Taha Naskh"/>
          <w:sz w:val="48"/>
          <w:szCs w:val="48"/>
          <w:rtl/>
        </w:rPr>
        <w:t>شْكُرَ نِعْمَتَكَ الَّتِي أَنْعَمْتَ عَلَي</w:t>
      </w:r>
      <w:r w:rsidR="009F3F26">
        <w:rPr>
          <w:rFonts w:cs="KFGQPC Uthman Taha Naskh" w:hint="cs"/>
          <w:sz w:val="48"/>
          <w:szCs w:val="48"/>
          <w:rtl/>
        </w:rPr>
        <w:t>نَا</w:t>
      </w:r>
      <w:r w:rsidR="009F3F26" w:rsidRPr="009F3F26">
        <w:rPr>
          <w:rFonts w:cs="KFGQPC Uthman Taha Naskh"/>
          <w:sz w:val="48"/>
          <w:szCs w:val="48"/>
          <w:rtl/>
        </w:rPr>
        <w:t xml:space="preserve"> وَعَلَى وَالِدَي</w:t>
      </w:r>
      <w:r w:rsidR="009F3F26">
        <w:rPr>
          <w:rFonts w:cs="KFGQPC Uthman Taha Naskh" w:hint="cs"/>
          <w:sz w:val="48"/>
          <w:szCs w:val="48"/>
          <w:rtl/>
        </w:rPr>
        <w:t>ْنَا،</w:t>
      </w:r>
      <w:r w:rsidR="009F3F26" w:rsidRPr="009F3F26">
        <w:rPr>
          <w:rFonts w:cs="KFGQPC Uthman Taha Naskh"/>
          <w:sz w:val="48"/>
          <w:szCs w:val="48"/>
          <w:rtl/>
        </w:rPr>
        <w:t xml:space="preserve"> وَأَنْ </w:t>
      </w:r>
      <w:r w:rsidR="009F3F26">
        <w:rPr>
          <w:rFonts w:cs="KFGQPC Uthman Taha Naskh" w:hint="cs"/>
          <w:sz w:val="48"/>
          <w:szCs w:val="48"/>
          <w:rtl/>
        </w:rPr>
        <w:t>نَ</w:t>
      </w:r>
      <w:r w:rsidR="009F3F26" w:rsidRPr="009F3F26">
        <w:rPr>
          <w:rFonts w:cs="KFGQPC Uthman Taha Naskh"/>
          <w:sz w:val="48"/>
          <w:szCs w:val="48"/>
          <w:rtl/>
        </w:rPr>
        <w:t>عْمَلَ صَالِحًا تَرْضَاهُ</w:t>
      </w:r>
      <w:r w:rsidR="009F3F26">
        <w:rPr>
          <w:rFonts w:cs="KFGQPC Uthman Taha Naskh" w:hint="cs"/>
          <w:sz w:val="48"/>
          <w:szCs w:val="48"/>
          <w:rtl/>
        </w:rPr>
        <w:t>،</w:t>
      </w:r>
      <w:r w:rsidR="009F3F26" w:rsidRPr="009F3F26">
        <w:rPr>
          <w:rFonts w:cs="KFGQPC Uthman Taha Naskh"/>
          <w:sz w:val="48"/>
          <w:szCs w:val="48"/>
          <w:rtl/>
        </w:rPr>
        <w:t xml:space="preserve"> وَأَصْلِحْ ل</w:t>
      </w:r>
      <w:r w:rsidR="009F3F26">
        <w:rPr>
          <w:rFonts w:cs="KFGQPC Uthman Taha Naskh" w:hint="cs"/>
          <w:sz w:val="48"/>
          <w:szCs w:val="48"/>
          <w:rtl/>
        </w:rPr>
        <w:t>َنَا</w:t>
      </w:r>
      <w:r w:rsidR="009F3F26" w:rsidRPr="009F3F26">
        <w:rPr>
          <w:rFonts w:cs="KFGQPC Uthman Taha Naskh"/>
          <w:sz w:val="48"/>
          <w:szCs w:val="48"/>
          <w:rtl/>
        </w:rPr>
        <w:t xml:space="preserve"> فِي ذُرِّيَّ</w:t>
      </w:r>
      <w:r w:rsidR="00AE0979">
        <w:rPr>
          <w:rFonts w:cs="KFGQPC Uthman Taha Naskh" w:hint="cs"/>
          <w:sz w:val="48"/>
          <w:szCs w:val="48"/>
          <w:rtl/>
        </w:rPr>
        <w:t>ا</w:t>
      </w:r>
      <w:r w:rsidR="009F3F26" w:rsidRPr="009F3F26">
        <w:rPr>
          <w:rFonts w:cs="KFGQPC Uthman Taha Naskh"/>
          <w:sz w:val="48"/>
          <w:szCs w:val="48"/>
          <w:rtl/>
        </w:rPr>
        <w:t>تِ</w:t>
      </w:r>
      <w:r w:rsidR="009F3F26">
        <w:rPr>
          <w:rFonts w:cs="KFGQPC Uthman Taha Naskh" w:hint="cs"/>
          <w:sz w:val="48"/>
          <w:szCs w:val="48"/>
          <w:rtl/>
        </w:rPr>
        <w:t>نَا</w:t>
      </w:r>
      <w:r w:rsidRPr="003C5C54">
        <w:rPr>
          <w:rFonts w:cs="KFGQPC Uthman Taha Naskh" w:hint="cs"/>
          <w:sz w:val="48"/>
          <w:szCs w:val="48"/>
          <w:rtl/>
        </w:rPr>
        <w:t>.</w:t>
      </w:r>
    </w:p>
    <w:p w14:paraId="6FDFD3CC" w14:textId="77777777" w:rsidR="00240643" w:rsidRPr="003C5C54" w:rsidRDefault="00240643" w:rsidP="00240643">
      <w:pPr>
        <w:pStyle w:val="afd"/>
        <w:numPr>
          <w:ilvl w:val="0"/>
          <w:numId w:val="5"/>
        </w:numPr>
        <w:ind w:left="423"/>
        <w:rPr>
          <w:rFonts w:cs="KFGQPC Uthman Taha Naskh"/>
          <w:sz w:val="48"/>
          <w:szCs w:val="48"/>
          <w:rtl/>
        </w:rPr>
      </w:pPr>
      <w:r w:rsidRPr="003C5C54">
        <w:rPr>
          <w:rFonts w:cs="KFGQPC Uthman Taha Naskh" w:hint="cs"/>
          <w:sz w:val="48"/>
          <w:szCs w:val="48"/>
          <w:rtl/>
        </w:rPr>
        <w:t>ا</w:t>
      </w:r>
      <w:r w:rsidRPr="003C5C54">
        <w:rPr>
          <w:rFonts w:cs="KFGQPC Uthman Taha Naskh"/>
          <w:sz w:val="48"/>
          <w:szCs w:val="48"/>
          <w:rtl/>
        </w:rPr>
        <w:t>للَّهُمَّ إِنّا نَسْأَلُكَ النَّعِيمَ الْمُقِيمَ الَّذِي لَا يَحُولُ وَلَا يَزُولُ.</w:t>
      </w:r>
    </w:p>
    <w:p w14:paraId="1B3CE32C" w14:textId="710DE202" w:rsidR="00BF617F" w:rsidRPr="003C5C54" w:rsidRDefault="00BF617F" w:rsidP="00364E76">
      <w:pPr>
        <w:pStyle w:val="afd"/>
        <w:numPr>
          <w:ilvl w:val="0"/>
          <w:numId w:val="5"/>
        </w:numPr>
        <w:ind w:left="423"/>
        <w:rPr>
          <w:rFonts w:cs="KFGQPC Uthman Taha Naskh"/>
          <w:sz w:val="48"/>
          <w:szCs w:val="48"/>
          <w:rtl/>
        </w:rPr>
      </w:pPr>
      <w:r w:rsidRPr="003C5C54">
        <w:rPr>
          <w:rFonts w:cs="KFGQPC Uthman Taha Naskh"/>
          <w:sz w:val="48"/>
          <w:szCs w:val="48"/>
          <w:rtl/>
        </w:rPr>
        <w:t>اللهم أرش</w:t>
      </w:r>
      <w:r w:rsidR="007A2B21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>د</w:t>
      </w:r>
      <w:r w:rsidR="00341EBD" w:rsidRPr="003C5C54">
        <w:rPr>
          <w:rFonts w:cs="KFGQPC Uthman Taha Naskh" w:hint="cs"/>
          <w:sz w:val="48"/>
          <w:szCs w:val="48"/>
          <w:rtl/>
        </w:rPr>
        <w:t>ْ</w:t>
      </w:r>
      <w:r w:rsidRPr="003C5C54">
        <w:rPr>
          <w:rFonts w:cs="KFGQPC Uthman Taha Naskh"/>
          <w:sz w:val="48"/>
          <w:szCs w:val="48"/>
          <w:rtl/>
        </w:rPr>
        <w:t>نا إلى استدراك</w:t>
      </w:r>
      <w:r w:rsidR="003A11B2"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 xml:space="preserve"> الهفوات</w:t>
      </w:r>
      <w:r w:rsidR="003A11B2"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 xml:space="preserve"> من قبل</w:t>
      </w:r>
      <w:r w:rsidR="003A11B2"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 xml:space="preserve"> الفوات</w:t>
      </w:r>
      <w:r w:rsidR="003A11B2"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>. وأله</w:t>
      </w:r>
      <w:r w:rsidR="00A85E0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>منا أخذ</w:t>
      </w:r>
      <w:r w:rsidR="00341EBD" w:rsidRPr="003C5C54">
        <w:rPr>
          <w:rFonts w:cs="KFGQPC Uthman Taha Naskh" w:hint="cs"/>
          <w:sz w:val="48"/>
          <w:szCs w:val="48"/>
          <w:rtl/>
        </w:rPr>
        <w:t>َ</w:t>
      </w:r>
      <w:r w:rsidRPr="003C5C54">
        <w:rPr>
          <w:rFonts w:cs="KFGQPC Uthman Taha Naskh"/>
          <w:sz w:val="48"/>
          <w:szCs w:val="48"/>
          <w:rtl/>
        </w:rPr>
        <w:t xml:space="preserve"> الع</w:t>
      </w:r>
      <w:r w:rsidR="00F66E0F">
        <w:rPr>
          <w:rFonts w:cs="KFGQPC Uthman Taha Naskh" w:hint="cs"/>
          <w:sz w:val="48"/>
          <w:szCs w:val="48"/>
          <w:rtl/>
        </w:rPr>
        <w:t>ُ</w:t>
      </w:r>
      <w:r w:rsidRPr="003C5C54">
        <w:rPr>
          <w:rFonts w:cs="KFGQPC Uthman Taha Naskh"/>
          <w:sz w:val="48"/>
          <w:szCs w:val="48"/>
          <w:rtl/>
        </w:rPr>
        <w:t>د</w:t>
      </w:r>
      <w:r w:rsidR="009F3F26">
        <w:rPr>
          <w:rFonts w:cs="KFGQPC Uthman Taha Naskh" w:hint="cs"/>
          <w:sz w:val="48"/>
          <w:szCs w:val="48"/>
          <w:rtl/>
        </w:rPr>
        <w:t>َّ</w:t>
      </w:r>
      <w:r w:rsidRPr="003C5C54">
        <w:rPr>
          <w:rFonts w:cs="KFGQPC Uthman Taha Naskh"/>
          <w:sz w:val="48"/>
          <w:szCs w:val="48"/>
          <w:rtl/>
        </w:rPr>
        <w:t>ة</w:t>
      </w:r>
      <w:r w:rsidR="003A11B2"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 xml:space="preserve"> للو</w:t>
      </w:r>
      <w:r w:rsidR="00F66E0F">
        <w:rPr>
          <w:rFonts w:cs="KFGQPC Uthman Taha Naskh" w:hint="cs"/>
          <w:sz w:val="48"/>
          <w:szCs w:val="48"/>
          <w:rtl/>
        </w:rPr>
        <w:t>َ</w:t>
      </w:r>
      <w:r w:rsidRPr="003C5C54">
        <w:rPr>
          <w:rFonts w:cs="KFGQPC Uthman Taha Naskh"/>
          <w:sz w:val="48"/>
          <w:szCs w:val="48"/>
          <w:rtl/>
        </w:rPr>
        <w:t>فاة</w:t>
      </w:r>
      <w:r w:rsidR="003A11B2"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 xml:space="preserve"> قبل</w:t>
      </w:r>
      <w:r w:rsidR="00A85E04">
        <w:rPr>
          <w:rFonts w:cs="KFGQPC Uthman Taha Naskh" w:hint="cs"/>
          <w:sz w:val="48"/>
          <w:szCs w:val="48"/>
          <w:rtl/>
        </w:rPr>
        <w:t>َ</w:t>
      </w:r>
      <w:r w:rsidRPr="003C5C54">
        <w:rPr>
          <w:rFonts w:cs="KFGQPC Uthman Taha Naskh"/>
          <w:sz w:val="48"/>
          <w:szCs w:val="48"/>
          <w:rtl/>
        </w:rPr>
        <w:t xml:space="preserve"> الم</w:t>
      </w:r>
      <w:r w:rsidR="007A2B21">
        <w:rPr>
          <w:rFonts w:cs="KFGQPC Uthman Taha Naskh" w:hint="cs"/>
          <w:sz w:val="48"/>
          <w:szCs w:val="48"/>
          <w:rtl/>
        </w:rPr>
        <w:t>ُ</w:t>
      </w:r>
      <w:r w:rsidRPr="003C5C54">
        <w:rPr>
          <w:rFonts w:cs="KFGQPC Uthman Taha Naskh"/>
          <w:sz w:val="48"/>
          <w:szCs w:val="48"/>
          <w:rtl/>
        </w:rPr>
        <w:t>وافا</w:t>
      </w:r>
      <w:r w:rsidR="009F3F26">
        <w:rPr>
          <w:rFonts w:cs="KFGQPC Uthman Taha Naskh" w:hint="cs"/>
          <w:sz w:val="48"/>
          <w:szCs w:val="48"/>
          <w:rtl/>
        </w:rPr>
        <w:t>تِ</w:t>
      </w:r>
      <w:r w:rsidRPr="003C5C54">
        <w:rPr>
          <w:rFonts w:cs="KFGQPC Uthman Taha Naskh"/>
          <w:sz w:val="48"/>
          <w:szCs w:val="48"/>
          <w:rtl/>
        </w:rPr>
        <w:t>.</w:t>
      </w:r>
    </w:p>
    <w:p w14:paraId="579881D9" w14:textId="054D73BD" w:rsidR="000237AA" w:rsidRDefault="000237AA" w:rsidP="000237AA">
      <w:pPr>
        <w:pStyle w:val="afd"/>
        <w:numPr>
          <w:ilvl w:val="0"/>
          <w:numId w:val="5"/>
        </w:numPr>
        <w:ind w:left="423"/>
        <w:rPr>
          <w:rFonts w:ascii="ae_AlMohanad" w:hAnsi="ae_AlMohanad" w:cs="B-ALMATEEN"/>
          <w:sz w:val="42"/>
          <w:szCs w:val="42"/>
        </w:rPr>
      </w:pP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اللهم </w:t>
      </w:r>
      <w:r w:rsidRPr="000237AA">
        <w:rPr>
          <w:rFonts w:cs="KFGQPC Uthman Taha Naskh"/>
          <w:sz w:val="48"/>
          <w:szCs w:val="48"/>
          <w:rtl/>
        </w:rPr>
        <w:t>ال</w:t>
      </w:r>
      <w:r w:rsidRPr="000237AA">
        <w:rPr>
          <w:rFonts w:cs="KFGQPC Uthman Taha Naskh" w:hint="cs"/>
          <w:sz w:val="48"/>
          <w:szCs w:val="48"/>
          <w:rtl/>
        </w:rPr>
        <w:t>ْ</w:t>
      </w:r>
      <w:r w:rsidRPr="000237AA">
        <w:rPr>
          <w:rFonts w:cs="KFGQPC Uthman Taha Naskh"/>
          <w:sz w:val="48"/>
          <w:szCs w:val="48"/>
          <w:rtl/>
        </w:rPr>
        <w:t>ط</w:t>
      </w:r>
      <w:r w:rsidRPr="000237AA">
        <w:rPr>
          <w:rFonts w:cs="KFGQPC Uthman Taha Naskh" w:hint="cs"/>
          <w:sz w:val="48"/>
          <w:szCs w:val="48"/>
          <w:rtl/>
        </w:rPr>
        <w:t>ُ</w:t>
      </w:r>
      <w:r w:rsidRPr="000237AA">
        <w:rPr>
          <w:rFonts w:cs="KFGQPC Uthman Taha Naskh"/>
          <w:sz w:val="48"/>
          <w:szCs w:val="48"/>
          <w:rtl/>
        </w:rPr>
        <w:t>ف</w:t>
      </w:r>
      <w:r w:rsidRPr="000237AA">
        <w:rPr>
          <w:rFonts w:cs="KFGQPC Uthman Taha Naskh" w:hint="cs"/>
          <w:sz w:val="48"/>
          <w:szCs w:val="48"/>
          <w:rtl/>
        </w:rPr>
        <w:t>ْ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ب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نا في تيسير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كل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عسير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؛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فإن تيسير</w:t>
      </w:r>
      <w:r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كل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عسير</w:t>
      </w:r>
      <w:r w:rsidRPr="0017453B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عليك</w:t>
      </w:r>
      <w:r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17453B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يسير</w:t>
      </w:r>
      <w:r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ٌ</w:t>
      </w:r>
      <w:r>
        <w:rPr>
          <w:rFonts w:ascii="ae_AlMohanad" w:hAnsi="ae_AlMohanad" w:cs="B-ALMATEEN" w:hint="cs"/>
          <w:sz w:val="42"/>
          <w:szCs w:val="42"/>
          <w:rtl/>
        </w:rPr>
        <w:t>.</w:t>
      </w:r>
    </w:p>
    <w:p w14:paraId="0EA7664B" w14:textId="77777777" w:rsidR="005550A1" w:rsidRPr="003C5C54" w:rsidRDefault="005550A1" w:rsidP="005550A1">
      <w:pPr>
        <w:pStyle w:val="afd"/>
        <w:numPr>
          <w:ilvl w:val="0"/>
          <w:numId w:val="5"/>
        </w:numPr>
        <w:ind w:left="423"/>
        <w:rPr>
          <w:rFonts w:cs="KFGQPC Uthman Taha Naskh"/>
          <w:sz w:val="48"/>
          <w:szCs w:val="48"/>
        </w:rPr>
      </w:pPr>
      <w:r w:rsidRPr="003C5C54">
        <w:rPr>
          <w:rFonts w:cs="KFGQPC Uthman Taha Naskh" w:hint="cs"/>
          <w:sz w:val="48"/>
          <w:szCs w:val="48"/>
          <w:rtl/>
        </w:rPr>
        <w:t>اللهم اكفِنا شرَ طوارقِ الليلِ والنهارِ، إلا طارقًا يطرقُ بخيرٍ يا رحمنُ.</w:t>
      </w:r>
    </w:p>
    <w:p w14:paraId="6004D27C" w14:textId="192381B7" w:rsidR="003C5C54" w:rsidRDefault="005550A1" w:rsidP="005550A1">
      <w:pPr>
        <w:pStyle w:val="afd"/>
        <w:numPr>
          <w:ilvl w:val="0"/>
          <w:numId w:val="5"/>
        </w:numPr>
        <w:ind w:left="423"/>
        <w:rPr>
          <w:rFonts w:cs="KFGQPC Uthman Taha Naskh"/>
          <w:sz w:val="48"/>
          <w:szCs w:val="48"/>
        </w:rPr>
      </w:pPr>
      <w:r w:rsidRPr="003C5C54">
        <w:rPr>
          <w:rFonts w:cs="KFGQPC Uthman Taha Naskh" w:hint="cs"/>
          <w:sz w:val="48"/>
          <w:szCs w:val="48"/>
          <w:rtl/>
        </w:rPr>
        <w:t>اللهم احفظْ دينَنا وبلادَنا</w:t>
      </w:r>
      <w:r w:rsidR="003C5C54">
        <w:rPr>
          <w:rFonts w:cs="KFGQPC Uthman Taha Naskh" w:hint="cs"/>
          <w:sz w:val="48"/>
          <w:szCs w:val="48"/>
          <w:rtl/>
        </w:rPr>
        <w:t>،</w:t>
      </w:r>
      <w:r w:rsidRPr="003C5C54">
        <w:rPr>
          <w:rFonts w:cs="KFGQPC Uthman Taha Naskh" w:hint="cs"/>
          <w:sz w:val="48"/>
          <w:szCs w:val="48"/>
          <w:rtl/>
        </w:rPr>
        <w:t xml:space="preserve"> ونفوس</w:t>
      </w:r>
      <w:r w:rsidR="00A85E04">
        <w:rPr>
          <w:rFonts w:cs="KFGQPC Uthman Taha Naskh" w:hint="cs"/>
          <w:sz w:val="48"/>
          <w:szCs w:val="48"/>
          <w:rtl/>
        </w:rPr>
        <w:t>َ</w:t>
      </w:r>
      <w:r w:rsidRPr="003C5C54">
        <w:rPr>
          <w:rFonts w:cs="KFGQPC Uthman Taha Naskh" w:hint="cs"/>
          <w:sz w:val="48"/>
          <w:szCs w:val="48"/>
          <w:rtl/>
        </w:rPr>
        <w:t>نا</w:t>
      </w:r>
      <w:r w:rsidR="003C5C54">
        <w:rPr>
          <w:rFonts w:cs="KFGQPC Uthman Taha Naskh" w:hint="cs"/>
          <w:sz w:val="48"/>
          <w:szCs w:val="48"/>
          <w:rtl/>
        </w:rPr>
        <w:t xml:space="preserve"> وق</w:t>
      </w:r>
      <w:r w:rsidR="00171C2D">
        <w:rPr>
          <w:rFonts w:cs="KFGQPC Uthman Taha Naskh" w:hint="cs"/>
          <w:sz w:val="48"/>
          <w:szCs w:val="48"/>
          <w:rtl/>
        </w:rPr>
        <w:t>ُ</w:t>
      </w:r>
      <w:r w:rsidR="003C5C54">
        <w:rPr>
          <w:rFonts w:cs="KFGQPC Uthman Taha Naskh" w:hint="cs"/>
          <w:sz w:val="48"/>
          <w:szCs w:val="48"/>
          <w:rtl/>
        </w:rPr>
        <w:t>دس</w:t>
      </w:r>
      <w:r w:rsidR="009F3F26">
        <w:rPr>
          <w:rFonts w:cs="KFGQPC Uthman Taha Naskh" w:hint="cs"/>
          <w:sz w:val="48"/>
          <w:szCs w:val="48"/>
          <w:rtl/>
        </w:rPr>
        <w:t>َ</w:t>
      </w:r>
      <w:r w:rsidR="003C5C54">
        <w:rPr>
          <w:rFonts w:cs="KFGQPC Uthman Taha Naskh" w:hint="cs"/>
          <w:sz w:val="48"/>
          <w:szCs w:val="48"/>
          <w:rtl/>
        </w:rPr>
        <w:t>نا،</w:t>
      </w:r>
      <w:r w:rsidRPr="003C5C54">
        <w:rPr>
          <w:rFonts w:cs="KFGQPC Uthman Taha Naskh" w:hint="cs"/>
          <w:sz w:val="48"/>
          <w:szCs w:val="48"/>
          <w:rtl/>
        </w:rPr>
        <w:t xml:space="preserve"> وحدودَنا وجنودَنا، وقادَتَنا.</w:t>
      </w:r>
    </w:p>
    <w:p w14:paraId="768CD6C7" w14:textId="79738313" w:rsidR="005550A1" w:rsidRPr="003C5C54" w:rsidRDefault="005550A1" w:rsidP="005550A1">
      <w:pPr>
        <w:pStyle w:val="afd"/>
        <w:numPr>
          <w:ilvl w:val="0"/>
          <w:numId w:val="5"/>
        </w:numPr>
        <w:ind w:left="423"/>
        <w:rPr>
          <w:rFonts w:cs="KFGQPC Uthman Taha Naskh"/>
          <w:sz w:val="48"/>
          <w:szCs w:val="48"/>
        </w:rPr>
      </w:pPr>
      <w:r w:rsidRPr="003C5C54">
        <w:rPr>
          <w:rFonts w:cs="KFGQPC Uthman Taha Naskh" w:hint="cs"/>
          <w:sz w:val="48"/>
          <w:szCs w:val="48"/>
          <w:rtl/>
        </w:rPr>
        <w:t>اللهم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وف</w:t>
      </w:r>
      <w:r w:rsidR="00A85E04">
        <w:rPr>
          <w:rFonts w:cs="KFGQPC Uthman Taha Naskh" w:hint="cs"/>
          <w:sz w:val="48"/>
          <w:szCs w:val="48"/>
          <w:rtl/>
        </w:rPr>
        <w:t>ِّ</w:t>
      </w:r>
      <w:r w:rsidRPr="003C5C54">
        <w:rPr>
          <w:rFonts w:cs="KFGQPC Uthman Taha Naskh" w:hint="cs"/>
          <w:sz w:val="48"/>
          <w:szCs w:val="48"/>
          <w:rtl/>
        </w:rPr>
        <w:t>قْ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وسدِّدْ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وليَ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أمرِنا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ووليَ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عهدِه</w:t>
      </w:r>
      <w:r w:rsidR="009F3F26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لهُداكَ</w:t>
      </w:r>
      <w:r w:rsidRPr="003C5C54">
        <w:rPr>
          <w:rFonts w:cs="KFGQPC Uthman Taha Naskh"/>
          <w:sz w:val="48"/>
          <w:szCs w:val="48"/>
          <w:rtl/>
        </w:rPr>
        <w:t xml:space="preserve">. </w:t>
      </w:r>
      <w:r w:rsidRPr="003C5C54">
        <w:rPr>
          <w:rFonts w:cs="KFGQPC Uthman Taha Naskh" w:hint="cs"/>
          <w:sz w:val="48"/>
          <w:szCs w:val="48"/>
          <w:rtl/>
        </w:rPr>
        <w:t>واجعلْ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عمَلَه</w:t>
      </w:r>
      <w:r w:rsidR="009F3F26">
        <w:rPr>
          <w:rFonts w:cs="KFGQPC Uthman Taha Naskh" w:hint="cs"/>
          <w:sz w:val="48"/>
          <w:szCs w:val="48"/>
          <w:rtl/>
        </w:rPr>
        <w:t>ُ</w:t>
      </w:r>
      <w:r w:rsidRPr="003C5C54">
        <w:rPr>
          <w:rFonts w:cs="KFGQPC Uthman Taha Naskh" w:hint="cs"/>
          <w:sz w:val="48"/>
          <w:szCs w:val="48"/>
          <w:rtl/>
        </w:rPr>
        <w:t>ما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في</w:t>
      </w:r>
      <w:r w:rsidRPr="003C5C54">
        <w:rPr>
          <w:rFonts w:cs="KFGQPC Uthman Taha Naskh"/>
          <w:sz w:val="48"/>
          <w:szCs w:val="48"/>
          <w:rtl/>
        </w:rPr>
        <w:t xml:space="preserve"> ر</w:t>
      </w:r>
      <w:r w:rsidR="009F3F26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>ضاكَ</w:t>
      </w:r>
      <w:r w:rsidR="0017453B">
        <w:rPr>
          <w:rFonts w:cs="KFGQPC Uthman Taha Naskh" w:hint="cs"/>
          <w:sz w:val="48"/>
          <w:szCs w:val="48"/>
          <w:rtl/>
        </w:rPr>
        <w:t>.</w:t>
      </w:r>
    </w:p>
    <w:p w14:paraId="25AB2C36" w14:textId="7FD3D44B" w:rsidR="00750A42" w:rsidRPr="003C5C54" w:rsidRDefault="00BF617F" w:rsidP="003F3EDD">
      <w:pPr>
        <w:pStyle w:val="afd"/>
        <w:numPr>
          <w:ilvl w:val="0"/>
          <w:numId w:val="5"/>
        </w:numPr>
        <w:ind w:left="423"/>
        <w:rPr>
          <w:rFonts w:cs="KFGQPC Uthman Taha Naskh"/>
          <w:sz w:val="48"/>
          <w:szCs w:val="48"/>
        </w:rPr>
      </w:pPr>
      <w:r w:rsidRPr="003C5C54">
        <w:rPr>
          <w:rFonts w:cs="KFGQPC Uthman Taha Naskh"/>
          <w:sz w:val="48"/>
          <w:szCs w:val="48"/>
          <w:rtl/>
        </w:rPr>
        <w:t>اَللَّهُمَّ ص</w:t>
      </w:r>
      <w:r w:rsidRPr="003C5C54">
        <w:rPr>
          <w:rFonts w:cs="KFGQPC Uthman Taha Naskh" w:hint="cs"/>
          <w:sz w:val="48"/>
          <w:szCs w:val="48"/>
          <w:rtl/>
        </w:rPr>
        <w:t>َلِّ</w:t>
      </w:r>
      <w:r w:rsidRPr="003C5C54">
        <w:rPr>
          <w:rFonts w:cs="KFGQPC Uthman Taha Naskh"/>
          <w:sz w:val="48"/>
          <w:szCs w:val="48"/>
          <w:rtl/>
        </w:rPr>
        <w:t xml:space="preserve"> وَسَلّ</w:t>
      </w:r>
      <w:r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>م</w:t>
      </w:r>
      <w:r w:rsidR="00A85E04">
        <w:rPr>
          <w:rFonts w:cs="KFGQPC Uthman Taha Naskh" w:hint="cs"/>
          <w:sz w:val="48"/>
          <w:szCs w:val="48"/>
          <w:rtl/>
        </w:rPr>
        <w:t>ْ</w:t>
      </w:r>
      <w:r w:rsidRPr="003C5C54">
        <w:rPr>
          <w:rFonts w:cs="KFGQPC Uthman Taha Naskh"/>
          <w:sz w:val="48"/>
          <w:szCs w:val="48"/>
          <w:rtl/>
        </w:rPr>
        <w:t xml:space="preserve"> عَلَى عَبْدِكَ وَرَسُولِكَ مُحَمَّد</w:t>
      </w:r>
      <w:r w:rsidRPr="003C5C54">
        <w:rPr>
          <w:rFonts w:cs="KFGQPC Uthman Taha Naskh" w:hint="cs"/>
          <w:sz w:val="48"/>
          <w:szCs w:val="48"/>
          <w:rtl/>
        </w:rPr>
        <w:t>ٍ</w:t>
      </w:r>
      <w:r w:rsidRPr="003C5C54">
        <w:rPr>
          <w:rFonts w:cs="KFGQPC Uthman Taha Naskh"/>
          <w:sz w:val="48"/>
          <w:szCs w:val="48"/>
          <w:rtl/>
        </w:rPr>
        <w:t>.</w:t>
      </w:r>
    </w:p>
    <w:sectPr w:rsidR="00750A42" w:rsidRPr="003C5C54" w:rsidSect="001475D8">
      <w:headerReference w:type="default" r:id="rId7"/>
      <w:footnotePr>
        <w:numRestart w:val="eachPage"/>
      </w:footnotePr>
      <w:pgSz w:w="11906" w:h="16838"/>
      <w:pgMar w:top="567" w:right="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8451" w14:textId="77777777" w:rsidR="00E05E71" w:rsidRDefault="00E05E71" w:rsidP="000318C3">
      <w:r>
        <w:separator/>
      </w:r>
    </w:p>
  </w:endnote>
  <w:endnote w:type="continuationSeparator" w:id="0">
    <w:p w14:paraId="10777DC3" w14:textId="77777777" w:rsidR="00E05E71" w:rsidRDefault="00E05E71" w:rsidP="0003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B-AL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81956" w14:textId="77777777" w:rsidR="00E05E71" w:rsidRDefault="00E05E71" w:rsidP="000318C3">
      <w:r>
        <w:separator/>
      </w:r>
    </w:p>
  </w:footnote>
  <w:footnote w:type="continuationSeparator" w:id="0">
    <w:p w14:paraId="4EA0944B" w14:textId="77777777" w:rsidR="00E05E71" w:rsidRDefault="00E05E71" w:rsidP="000318C3">
      <w:r>
        <w:continuationSeparator/>
      </w:r>
    </w:p>
  </w:footnote>
  <w:footnote w:id="1">
    <w:p w14:paraId="74F9B441" w14:textId="780F3411" w:rsidR="007D18C2" w:rsidRPr="00310A76" w:rsidRDefault="007D18C2" w:rsidP="007D18C2">
      <w:pPr>
        <w:pStyle w:val="af3"/>
        <w:pageBreakBefore/>
        <w:ind w:left="139" w:hanging="141"/>
        <w:rPr>
          <w:rFonts w:ascii="Tahoma" w:hAnsi="Tahoma" w:cs="KFGQPC Uthman Taha Naskh"/>
          <w:b/>
          <w:bCs/>
          <w:sz w:val="26"/>
          <w:szCs w:val="26"/>
        </w:rPr>
      </w:pPr>
      <w:r w:rsidRPr="00310A76">
        <w:rPr>
          <w:rFonts w:ascii="Tahoma" w:hAnsi="Tahoma" w:cs="KFGQPC Uthman Taha Naskh" w:hint="cs"/>
          <w:b/>
          <w:bCs/>
          <w:sz w:val="26"/>
          <w:szCs w:val="26"/>
          <w:rtl/>
        </w:rPr>
        <w:t>(</w:t>
      </w:r>
      <w:r w:rsidRPr="00310A76">
        <w:rPr>
          <w:rFonts w:ascii="Tahoma" w:hAnsi="Tahoma" w:cs="KFGQPC Uthman Taha Naskh"/>
          <w:b/>
          <w:bCs/>
          <w:sz w:val="26"/>
          <w:szCs w:val="26"/>
        </w:rPr>
        <w:footnoteRef/>
      </w:r>
      <w:r w:rsidRPr="00310A76">
        <w:rPr>
          <w:rFonts w:ascii="Tahoma" w:hAnsi="Tahoma" w:cs="KFGQPC Uthman Taha Naskh" w:hint="cs"/>
          <w:b/>
          <w:bCs/>
          <w:sz w:val="26"/>
          <w:szCs w:val="26"/>
          <w:rtl/>
        </w:rPr>
        <w:t>)  تفسير أسماء الله الحسنى لابن سعدي ( ص 71)</w:t>
      </w:r>
    </w:p>
  </w:footnote>
  <w:footnote w:id="2">
    <w:p w14:paraId="6E228034" w14:textId="77777777" w:rsidR="007D18C2" w:rsidRPr="00310A76" w:rsidRDefault="007D18C2" w:rsidP="007D18C2">
      <w:pPr>
        <w:pStyle w:val="af3"/>
        <w:pageBreakBefore/>
        <w:ind w:left="139" w:hanging="141"/>
        <w:rPr>
          <w:rFonts w:ascii="Tahoma" w:hAnsi="Tahoma" w:cs="KFGQPC Uthman Taha Naskh"/>
          <w:b/>
          <w:bCs/>
          <w:sz w:val="26"/>
          <w:szCs w:val="26"/>
        </w:rPr>
      </w:pPr>
      <w:r w:rsidRPr="00310A76">
        <w:rPr>
          <w:rFonts w:ascii="Tahoma" w:hAnsi="Tahoma" w:cs="KFGQPC Uthman Taha Naskh"/>
          <w:b/>
          <w:bCs/>
          <w:sz w:val="26"/>
          <w:szCs w:val="26"/>
          <w:rtl/>
        </w:rPr>
        <w:t>(</w:t>
      </w:r>
      <w:r w:rsidRPr="00310A76">
        <w:rPr>
          <w:rFonts w:cs="KFGQPC Uthman Taha Naskh"/>
          <w:b/>
          <w:bCs/>
          <w:sz w:val="26"/>
          <w:szCs w:val="26"/>
        </w:rPr>
        <w:footnoteRef/>
      </w:r>
      <w:r w:rsidRPr="00310A76">
        <w:rPr>
          <w:rFonts w:ascii="Tahoma" w:hAnsi="Tahoma" w:cs="KFGQPC Uthman Taha Naskh"/>
          <w:b/>
          <w:bCs/>
          <w:sz w:val="26"/>
          <w:szCs w:val="26"/>
          <w:rtl/>
        </w:rPr>
        <w:t>)تفسير ا</w:t>
      </w:r>
      <w:r w:rsidRPr="00310A76">
        <w:rPr>
          <w:rFonts w:ascii="Tahoma" w:hAnsi="Tahoma" w:cs="KFGQPC Uthman Taha Naskh" w:hint="cs"/>
          <w:b/>
          <w:bCs/>
          <w:sz w:val="26"/>
          <w:szCs w:val="26"/>
          <w:rtl/>
        </w:rPr>
        <w:t xml:space="preserve">بن </w:t>
      </w:r>
      <w:r w:rsidRPr="00310A76">
        <w:rPr>
          <w:rFonts w:ascii="Tahoma" w:hAnsi="Tahoma" w:cs="KFGQPC Uthman Taha Naskh"/>
          <w:b/>
          <w:bCs/>
          <w:sz w:val="26"/>
          <w:szCs w:val="26"/>
          <w:rtl/>
        </w:rPr>
        <w:t>سعدي (ص: 664)</w:t>
      </w:r>
    </w:p>
  </w:footnote>
  <w:footnote w:id="3">
    <w:p w14:paraId="237567ED" w14:textId="2291C9B9" w:rsidR="00310A76" w:rsidRPr="00310A76" w:rsidRDefault="00310A76" w:rsidP="00310A76">
      <w:pPr>
        <w:pStyle w:val="af3"/>
        <w:pageBreakBefore/>
        <w:ind w:left="139" w:hanging="141"/>
        <w:rPr>
          <w:rFonts w:ascii="Tahoma" w:hAnsi="Tahoma" w:cs="KFGQPC Uthman Taha Naskh"/>
          <w:b/>
          <w:bCs/>
          <w:sz w:val="26"/>
          <w:szCs w:val="26"/>
        </w:rPr>
      </w:pPr>
      <w:r w:rsidRPr="00310A76">
        <w:rPr>
          <w:rFonts w:ascii="Tahoma" w:hAnsi="Tahoma" w:cs="KFGQPC Uthman Taha Naskh"/>
          <w:b/>
          <w:bCs/>
          <w:sz w:val="26"/>
          <w:szCs w:val="26"/>
          <w:rtl/>
        </w:rPr>
        <w:t>(</w:t>
      </w:r>
      <w:r w:rsidRPr="00310A76">
        <w:rPr>
          <w:rFonts w:cs="KFGQPC Uthman Taha Naskh"/>
          <w:b/>
          <w:bCs/>
          <w:sz w:val="26"/>
          <w:szCs w:val="26"/>
        </w:rPr>
        <w:footnoteRef/>
      </w:r>
      <w:r w:rsidRPr="00310A76">
        <w:rPr>
          <w:rFonts w:ascii="Tahoma" w:hAnsi="Tahoma" w:cs="KFGQPC Uthman Taha Naskh"/>
          <w:b/>
          <w:bCs/>
          <w:sz w:val="26"/>
          <w:szCs w:val="26"/>
          <w:rtl/>
        </w:rPr>
        <w:t>) تفسير الطبري (24/ 566)</w:t>
      </w:r>
    </w:p>
  </w:footnote>
  <w:footnote w:id="4">
    <w:p w14:paraId="07D2A480" w14:textId="77777777" w:rsidR="00A3699C" w:rsidRPr="00310A76" w:rsidRDefault="00A3699C" w:rsidP="00A3699C">
      <w:pPr>
        <w:pStyle w:val="af3"/>
        <w:pageBreakBefore/>
        <w:ind w:left="139" w:hanging="141"/>
        <w:rPr>
          <w:rFonts w:ascii="Tahoma" w:hAnsi="Tahoma" w:cs="KFGQPC Uthman Taha Naskh"/>
          <w:b/>
          <w:bCs/>
          <w:sz w:val="26"/>
          <w:szCs w:val="26"/>
        </w:rPr>
      </w:pPr>
      <w:r w:rsidRPr="00310A76">
        <w:rPr>
          <w:rFonts w:ascii="Tahoma" w:hAnsi="Tahoma" w:cs="KFGQPC Uthman Taha Naskh"/>
          <w:b/>
          <w:bCs/>
          <w:sz w:val="26"/>
          <w:szCs w:val="26"/>
          <w:rtl/>
        </w:rPr>
        <w:t>(</w:t>
      </w:r>
      <w:r w:rsidRPr="00310A76">
        <w:rPr>
          <w:rFonts w:cs="KFGQPC Uthman Taha Naskh"/>
          <w:b/>
          <w:bCs/>
          <w:sz w:val="26"/>
          <w:szCs w:val="26"/>
        </w:rPr>
        <w:footnoteRef/>
      </w:r>
      <w:r w:rsidRPr="00310A76">
        <w:rPr>
          <w:rFonts w:ascii="Tahoma" w:hAnsi="Tahoma" w:cs="KFGQPC Uthman Taha Naskh"/>
          <w:b/>
          <w:bCs/>
          <w:sz w:val="26"/>
          <w:szCs w:val="26"/>
          <w:rtl/>
        </w:rPr>
        <w:t>)المعجم الأوسط (2/ 61)</w:t>
      </w:r>
    </w:p>
  </w:footnote>
  <w:footnote w:id="5">
    <w:p w14:paraId="43603C70" w14:textId="0C5B5C7B" w:rsidR="00DC7444" w:rsidRPr="00DC7444" w:rsidRDefault="00DC7444" w:rsidP="00DC7444">
      <w:pPr>
        <w:pStyle w:val="af3"/>
        <w:pageBreakBefore/>
        <w:ind w:left="139" w:hanging="141"/>
        <w:rPr>
          <w:rFonts w:ascii="Tahoma" w:hAnsi="Tahoma" w:cs="KFGQPC Uthman Taha Naskh" w:hint="cs"/>
          <w:b/>
          <w:bCs/>
          <w:sz w:val="26"/>
          <w:szCs w:val="26"/>
          <w:rtl/>
        </w:rPr>
      </w:pPr>
      <w:r w:rsidRPr="00DC7444">
        <w:rPr>
          <w:rFonts w:ascii="Tahoma" w:hAnsi="Tahoma" w:cs="KFGQPC Uthman Taha Naskh"/>
          <w:b/>
          <w:bCs/>
          <w:sz w:val="26"/>
          <w:szCs w:val="26"/>
          <w:rtl/>
        </w:rPr>
        <w:t>(</w:t>
      </w:r>
      <w:r w:rsidRPr="00DC7444">
        <w:rPr>
          <w:rFonts w:cs="KFGQPC Uthman Taha Naskh"/>
          <w:b/>
          <w:bCs/>
          <w:sz w:val="26"/>
          <w:szCs w:val="26"/>
        </w:rPr>
        <w:footnoteRef/>
      </w:r>
      <w:r w:rsidRPr="00DC7444">
        <w:rPr>
          <w:rFonts w:ascii="Tahoma" w:hAnsi="Tahoma" w:cs="KFGQPC Uthman Taha Naskh"/>
          <w:b/>
          <w:bCs/>
          <w:sz w:val="26"/>
          <w:szCs w:val="26"/>
          <w:rtl/>
        </w:rPr>
        <w:t xml:space="preserve">) </w:t>
      </w:r>
      <w:r w:rsidRPr="00DC7444">
        <w:rPr>
          <w:rFonts w:ascii="Tahoma" w:hAnsi="Tahoma" w:cs="KFGQPC Uthman Taha Naskh" w:hint="cs"/>
          <w:b/>
          <w:bCs/>
          <w:sz w:val="26"/>
          <w:szCs w:val="26"/>
          <w:rtl/>
        </w:rPr>
        <w:t>بكسر الصاد لا بفتحها.</w:t>
      </w:r>
    </w:p>
  </w:footnote>
  <w:footnote w:id="6">
    <w:p w14:paraId="2FE6AC5D" w14:textId="77777777" w:rsidR="002A225C" w:rsidRPr="00310A76" w:rsidRDefault="002A225C" w:rsidP="002A225C">
      <w:pPr>
        <w:pStyle w:val="af3"/>
        <w:rPr>
          <w:rFonts w:ascii="Tahoma" w:hAnsi="Tahoma" w:cs="KFGQPC Uthman Taha Naskh"/>
          <w:b/>
          <w:bCs/>
          <w:sz w:val="26"/>
          <w:szCs w:val="26"/>
        </w:rPr>
      </w:pPr>
      <w:r w:rsidRPr="00310A76">
        <w:rPr>
          <w:rFonts w:ascii="Tahoma" w:hAnsi="Tahoma" w:cs="KFGQPC Uthman Taha Naskh"/>
          <w:b/>
          <w:bCs/>
          <w:sz w:val="26"/>
          <w:szCs w:val="26"/>
          <w:rtl/>
        </w:rPr>
        <w:t>(</w:t>
      </w:r>
      <w:r w:rsidRPr="00310A76">
        <w:rPr>
          <w:rStyle w:val="ae"/>
          <w:rFonts w:ascii="Tahoma" w:hAnsi="Tahoma" w:cs="KFGQPC Uthman Taha Naskh"/>
          <w:b/>
          <w:bCs/>
          <w:sz w:val="26"/>
          <w:szCs w:val="26"/>
          <w:vertAlign w:val="baseline"/>
        </w:rPr>
        <w:footnoteRef/>
      </w:r>
      <w:r w:rsidRPr="00310A76">
        <w:rPr>
          <w:rFonts w:ascii="Tahoma" w:hAnsi="Tahoma" w:cs="KFGQPC Uthman Taha Naskh"/>
          <w:b/>
          <w:bCs/>
          <w:sz w:val="26"/>
          <w:szCs w:val="26"/>
          <w:rtl/>
        </w:rPr>
        <w:t>)مجموع فتاوى ورسائل العثيمين (18/ 61)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9D8C" w14:textId="38AFD7E8" w:rsidR="00C66E11" w:rsidRPr="004B4BD7" w:rsidRDefault="00C66E11" w:rsidP="00341EBD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341EBD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A1107" wp14:editId="246C2B5C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96092" w14:textId="77777777" w:rsidR="00C66E11" w:rsidRPr="00CD3E6E" w:rsidRDefault="00C66E11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9A07E7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A1107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">
              <v:textbox inset="0,0,0,0">
                <w:txbxContent>
                  <w:p w14:paraId="63896092" w14:textId="77777777" w:rsidR="00C66E11" w:rsidRPr="00CD3E6E" w:rsidRDefault="00C66E11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9A07E7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321CD">
      <w:rPr>
        <w:rFonts w:hint="cs"/>
        <w:b/>
        <w:bCs/>
        <w:noProof/>
        <w:sz w:val="34"/>
        <w:szCs w:val="34"/>
        <w:rtl/>
        <w:lang w:eastAsia="en-US"/>
      </w:rPr>
      <w:t xml:space="preserve">لطائف المقدور </w:t>
    </w:r>
    <w:r w:rsidR="003321CD">
      <w:rPr>
        <w:b/>
        <w:bCs/>
        <w:noProof/>
        <w:sz w:val="34"/>
        <w:szCs w:val="34"/>
        <w:rtl/>
        <w:lang w:eastAsia="en-US"/>
      </w:rPr>
      <w:t>–</w:t>
    </w:r>
    <w:r w:rsidR="003321CD">
      <w:rPr>
        <w:rFonts w:hint="cs"/>
        <w:b/>
        <w:bCs/>
        <w:noProof/>
        <w:sz w:val="34"/>
        <w:szCs w:val="34"/>
        <w:rtl/>
        <w:lang w:eastAsia="en-US"/>
      </w:rPr>
      <w:t xml:space="preserve"> زكاة التمور</w:t>
    </w:r>
    <w:r w:rsidR="00341EBD">
      <w:rPr>
        <w:rFonts w:hint="cs"/>
        <w:sz w:val="36"/>
        <w:rtl/>
      </w:rPr>
      <w:t xml:space="preserve"> (راشد البداح </w:t>
    </w:r>
    <w:r w:rsidR="00341EBD">
      <w:rPr>
        <w:sz w:val="36"/>
        <w:rtl/>
      </w:rPr>
      <w:t>–</w:t>
    </w:r>
    <w:r w:rsidR="00341EBD">
      <w:rPr>
        <w:rFonts w:hint="cs"/>
        <w:sz w:val="36"/>
        <w:rtl/>
      </w:rPr>
      <w:t xml:space="preserve"> الزلفي) </w:t>
    </w:r>
    <w:r w:rsidR="003321CD">
      <w:rPr>
        <w:rFonts w:hint="cs"/>
        <w:sz w:val="36"/>
        <w:rtl/>
      </w:rPr>
      <w:t>4</w:t>
    </w:r>
    <w:r w:rsidR="00341EBD">
      <w:rPr>
        <w:rFonts w:hint="cs"/>
        <w:sz w:val="36"/>
        <w:rtl/>
      </w:rPr>
      <w:t xml:space="preserve"> </w:t>
    </w:r>
    <w:r w:rsidR="003321CD">
      <w:rPr>
        <w:rFonts w:hint="cs"/>
        <w:sz w:val="36"/>
        <w:rtl/>
      </w:rPr>
      <w:t>ربيع الآخر</w:t>
    </w:r>
    <w:r w:rsidR="00341EBD">
      <w:rPr>
        <w:rFonts w:hint="cs"/>
        <w:sz w:val="36"/>
        <w:rtl/>
      </w:rPr>
      <w:t xml:space="preserve"> </w:t>
    </w:r>
    <w:r w:rsidR="003321CD">
      <w:rPr>
        <w:rFonts w:hint="cs"/>
        <w:sz w:val="36"/>
        <w:rtl/>
      </w:rPr>
      <w:t>1447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FEE5DF2"/>
    <w:multiLevelType w:val="hybridMultilevel"/>
    <w:tmpl w:val="C99AC50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 w15:restartNumberingAfterBreak="0">
    <w:nsid w:val="60A60627"/>
    <w:multiLevelType w:val="hybridMultilevel"/>
    <w:tmpl w:val="16ECCDD2"/>
    <w:lvl w:ilvl="0" w:tplc="6F24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B1B2E"/>
    <w:multiLevelType w:val="hybridMultilevel"/>
    <w:tmpl w:val="D43203A8"/>
    <w:lvl w:ilvl="0" w:tplc="040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 w15:restartNumberingAfterBreak="0">
    <w:nsid w:val="7BFA0795"/>
    <w:multiLevelType w:val="hybridMultilevel"/>
    <w:tmpl w:val="00DEA9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4133">
    <w:abstractNumId w:val="2"/>
  </w:num>
  <w:num w:numId="2" w16cid:durableId="115177606">
    <w:abstractNumId w:val="0"/>
  </w:num>
  <w:num w:numId="3" w16cid:durableId="1660184712">
    <w:abstractNumId w:val="1"/>
  </w:num>
  <w:num w:numId="4" w16cid:durableId="93669532">
    <w:abstractNumId w:val="5"/>
  </w:num>
  <w:num w:numId="5" w16cid:durableId="1536388479">
    <w:abstractNumId w:val="3"/>
  </w:num>
  <w:num w:numId="6" w16cid:durableId="140465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2E"/>
    <w:rsid w:val="00014E2E"/>
    <w:rsid w:val="000237AA"/>
    <w:rsid w:val="000318C3"/>
    <w:rsid w:val="00051AF1"/>
    <w:rsid w:val="00065B63"/>
    <w:rsid w:val="00075B92"/>
    <w:rsid w:val="000762B5"/>
    <w:rsid w:val="00083E2A"/>
    <w:rsid w:val="00084D4F"/>
    <w:rsid w:val="00097DCB"/>
    <w:rsid w:val="00097FFE"/>
    <w:rsid w:val="000A4F6E"/>
    <w:rsid w:val="000B3315"/>
    <w:rsid w:val="000C08E4"/>
    <w:rsid w:val="000D202C"/>
    <w:rsid w:val="000D47F9"/>
    <w:rsid w:val="000E2621"/>
    <w:rsid w:val="000E69AC"/>
    <w:rsid w:val="000F0079"/>
    <w:rsid w:val="000F598D"/>
    <w:rsid w:val="000F66E4"/>
    <w:rsid w:val="001068B1"/>
    <w:rsid w:val="001128A7"/>
    <w:rsid w:val="0012673D"/>
    <w:rsid w:val="00131FAD"/>
    <w:rsid w:val="00141577"/>
    <w:rsid w:val="001475D8"/>
    <w:rsid w:val="001565A6"/>
    <w:rsid w:val="00166094"/>
    <w:rsid w:val="00171C2D"/>
    <w:rsid w:val="0017453B"/>
    <w:rsid w:val="001B3220"/>
    <w:rsid w:val="001B6EF9"/>
    <w:rsid w:val="001D052F"/>
    <w:rsid w:val="001D481B"/>
    <w:rsid w:val="001D5090"/>
    <w:rsid w:val="001E4C5C"/>
    <w:rsid w:val="00211079"/>
    <w:rsid w:val="00240643"/>
    <w:rsid w:val="00247F6A"/>
    <w:rsid w:val="00251DDA"/>
    <w:rsid w:val="0027116D"/>
    <w:rsid w:val="002A02E6"/>
    <w:rsid w:val="002A1CEA"/>
    <w:rsid w:val="002A225C"/>
    <w:rsid w:val="002B0C36"/>
    <w:rsid w:val="002C0C10"/>
    <w:rsid w:val="002C46BD"/>
    <w:rsid w:val="002C4C52"/>
    <w:rsid w:val="002C5229"/>
    <w:rsid w:val="002F497E"/>
    <w:rsid w:val="00305526"/>
    <w:rsid w:val="00305C6C"/>
    <w:rsid w:val="00310A76"/>
    <w:rsid w:val="00324259"/>
    <w:rsid w:val="003321CD"/>
    <w:rsid w:val="003342E2"/>
    <w:rsid w:val="00335B12"/>
    <w:rsid w:val="00336EC0"/>
    <w:rsid w:val="00341EBD"/>
    <w:rsid w:val="00354155"/>
    <w:rsid w:val="00354D74"/>
    <w:rsid w:val="00355E33"/>
    <w:rsid w:val="00364E76"/>
    <w:rsid w:val="0037354E"/>
    <w:rsid w:val="00396E40"/>
    <w:rsid w:val="003A11B2"/>
    <w:rsid w:val="003A21AB"/>
    <w:rsid w:val="003B1D08"/>
    <w:rsid w:val="003C5C54"/>
    <w:rsid w:val="003D7B61"/>
    <w:rsid w:val="003E7979"/>
    <w:rsid w:val="003F3EDD"/>
    <w:rsid w:val="003F6609"/>
    <w:rsid w:val="00417E9C"/>
    <w:rsid w:val="004247CB"/>
    <w:rsid w:val="00425866"/>
    <w:rsid w:val="004445F8"/>
    <w:rsid w:val="00456458"/>
    <w:rsid w:val="00463C5A"/>
    <w:rsid w:val="00482F07"/>
    <w:rsid w:val="004A3F44"/>
    <w:rsid w:val="004B093A"/>
    <w:rsid w:val="004B2D68"/>
    <w:rsid w:val="004B4BD7"/>
    <w:rsid w:val="004B4E8E"/>
    <w:rsid w:val="004B5464"/>
    <w:rsid w:val="004C724F"/>
    <w:rsid w:val="004D35AB"/>
    <w:rsid w:val="004F2628"/>
    <w:rsid w:val="00503390"/>
    <w:rsid w:val="00507A64"/>
    <w:rsid w:val="00512C46"/>
    <w:rsid w:val="00537C36"/>
    <w:rsid w:val="00541C3A"/>
    <w:rsid w:val="005550A1"/>
    <w:rsid w:val="00562912"/>
    <w:rsid w:val="005C5CDB"/>
    <w:rsid w:val="005C7D9D"/>
    <w:rsid w:val="005D580C"/>
    <w:rsid w:val="0063013B"/>
    <w:rsid w:val="00631BAA"/>
    <w:rsid w:val="006349EE"/>
    <w:rsid w:val="0064321A"/>
    <w:rsid w:val="00670C71"/>
    <w:rsid w:val="006722CA"/>
    <w:rsid w:val="0068596A"/>
    <w:rsid w:val="00696268"/>
    <w:rsid w:val="006B2939"/>
    <w:rsid w:val="006E234E"/>
    <w:rsid w:val="006E637F"/>
    <w:rsid w:val="006E6B72"/>
    <w:rsid w:val="006E6BA2"/>
    <w:rsid w:val="006F039F"/>
    <w:rsid w:val="006F4CA7"/>
    <w:rsid w:val="00721034"/>
    <w:rsid w:val="007223A8"/>
    <w:rsid w:val="0074520F"/>
    <w:rsid w:val="00750A42"/>
    <w:rsid w:val="00763AF7"/>
    <w:rsid w:val="007651D9"/>
    <w:rsid w:val="00777673"/>
    <w:rsid w:val="007835B7"/>
    <w:rsid w:val="00793F74"/>
    <w:rsid w:val="007A2B21"/>
    <w:rsid w:val="007A3D61"/>
    <w:rsid w:val="007B10E0"/>
    <w:rsid w:val="007B2C5A"/>
    <w:rsid w:val="007B5D2B"/>
    <w:rsid w:val="007C5ED5"/>
    <w:rsid w:val="007D18C2"/>
    <w:rsid w:val="007E0DAC"/>
    <w:rsid w:val="007F0F72"/>
    <w:rsid w:val="007F6F87"/>
    <w:rsid w:val="00803DC9"/>
    <w:rsid w:val="0080769A"/>
    <w:rsid w:val="00807F8F"/>
    <w:rsid w:val="008110FA"/>
    <w:rsid w:val="00816703"/>
    <w:rsid w:val="00825293"/>
    <w:rsid w:val="008401A4"/>
    <w:rsid w:val="00841B2D"/>
    <w:rsid w:val="008452E1"/>
    <w:rsid w:val="0086318E"/>
    <w:rsid w:val="00875E98"/>
    <w:rsid w:val="00890336"/>
    <w:rsid w:val="008D35CB"/>
    <w:rsid w:val="008F42FA"/>
    <w:rsid w:val="008F4869"/>
    <w:rsid w:val="00917231"/>
    <w:rsid w:val="00965D67"/>
    <w:rsid w:val="00970E86"/>
    <w:rsid w:val="009745B3"/>
    <w:rsid w:val="00991E40"/>
    <w:rsid w:val="00991F07"/>
    <w:rsid w:val="009A07E7"/>
    <w:rsid w:val="009A4362"/>
    <w:rsid w:val="009A7ACE"/>
    <w:rsid w:val="009B682D"/>
    <w:rsid w:val="009B7238"/>
    <w:rsid w:val="009C0375"/>
    <w:rsid w:val="009D2851"/>
    <w:rsid w:val="009D51FA"/>
    <w:rsid w:val="009F26D1"/>
    <w:rsid w:val="009F3EF8"/>
    <w:rsid w:val="009F3F26"/>
    <w:rsid w:val="00A32A47"/>
    <w:rsid w:val="00A342DF"/>
    <w:rsid w:val="00A3699C"/>
    <w:rsid w:val="00A44C74"/>
    <w:rsid w:val="00A64804"/>
    <w:rsid w:val="00A65400"/>
    <w:rsid w:val="00A65CAD"/>
    <w:rsid w:val="00A705EB"/>
    <w:rsid w:val="00A77F53"/>
    <w:rsid w:val="00A85E04"/>
    <w:rsid w:val="00AB094B"/>
    <w:rsid w:val="00AD4E8E"/>
    <w:rsid w:val="00AE0979"/>
    <w:rsid w:val="00B22AF3"/>
    <w:rsid w:val="00B25063"/>
    <w:rsid w:val="00B26F80"/>
    <w:rsid w:val="00B33237"/>
    <w:rsid w:val="00B432B8"/>
    <w:rsid w:val="00B76C97"/>
    <w:rsid w:val="00B9735B"/>
    <w:rsid w:val="00BC6176"/>
    <w:rsid w:val="00BD60BE"/>
    <w:rsid w:val="00BF617F"/>
    <w:rsid w:val="00C126BD"/>
    <w:rsid w:val="00C5563F"/>
    <w:rsid w:val="00C62DA6"/>
    <w:rsid w:val="00C66E11"/>
    <w:rsid w:val="00C75366"/>
    <w:rsid w:val="00C809E1"/>
    <w:rsid w:val="00C966B0"/>
    <w:rsid w:val="00CA7FA4"/>
    <w:rsid w:val="00CB1266"/>
    <w:rsid w:val="00CB5B8F"/>
    <w:rsid w:val="00CB6B30"/>
    <w:rsid w:val="00CC2130"/>
    <w:rsid w:val="00CD470B"/>
    <w:rsid w:val="00CE40E4"/>
    <w:rsid w:val="00CE4C14"/>
    <w:rsid w:val="00D164FE"/>
    <w:rsid w:val="00D404E6"/>
    <w:rsid w:val="00D5396F"/>
    <w:rsid w:val="00D63D87"/>
    <w:rsid w:val="00D67B73"/>
    <w:rsid w:val="00D73062"/>
    <w:rsid w:val="00D95AB8"/>
    <w:rsid w:val="00DA2616"/>
    <w:rsid w:val="00DA7BE8"/>
    <w:rsid w:val="00DB31DB"/>
    <w:rsid w:val="00DB5871"/>
    <w:rsid w:val="00DC7444"/>
    <w:rsid w:val="00DC78F6"/>
    <w:rsid w:val="00DE3119"/>
    <w:rsid w:val="00DE4C74"/>
    <w:rsid w:val="00DF0AF7"/>
    <w:rsid w:val="00E05E71"/>
    <w:rsid w:val="00E11D81"/>
    <w:rsid w:val="00E12937"/>
    <w:rsid w:val="00E143F7"/>
    <w:rsid w:val="00E22073"/>
    <w:rsid w:val="00E40ACF"/>
    <w:rsid w:val="00E40F6C"/>
    <w:rsid w:val="00E54FD6"/>
    <w:rsid w:val="00E61427"/>
    <w:rsid w:val="00E777A9"/>
    <w:rsid w:val="00E84DCA"/>
    <w:rsid w:val="00EB275A"/>
    <w:rsid w:val="00EC5007"/>
    <w:rsid w:val="00EC5026"/>
    <w:rsid w:val="00ED6969"/>
    <w:rsid w:val="00EE0FE9"/>
    <w:rsid w:val="00F033F4"/>
    <w:rsid w:val="00F04B3F"/>
    <w:rsid w:val="00F13383"/>
    <w:rsid w:val="00F1412A"/>
    <w:rsid w:val="00F61602"/>
    <w:rsid w:val="00F66E0F"/>
    <w:rsid w:val="00F70AF8"/>
    <w:rsid w:val="00F97628"/>
    <w:rsid w:val="00FA2C9F"/>
    <w:rsid w:val="00FB4F82"/>
    <w:rsid w:val="00FB5701"/>
    <w:rsid w:val="00FB7F7C"/>
    <w:rsid w:val="00FF1A01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3E58873"/>
  <w15:docId w15:val="{F8BDA004-11A5-4503-A2D8-C7933776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7AA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0"/>
    <w:rsid w:val="00C66E1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C66E11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6E637F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7A3D61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 البداح</cp:lastModifiedBy>
  <cp:revision>27</cp:revision>
  <cp:lastPrinted>2025-09-30T17:52:00Z</cp:lastPrinted>
  <dcterms:created xsi:type="dcterms:W3CDTF">2025-09-15T11:53:00Z</dcterms:created>
  <dcterms:modified xsi:type="dcterms:W3CDTF">2025-09-30T18:06:00Z</dcterms:modified>
</cp:coreProperties>
</file>