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55753" w14:textId="397B9E98" w:rsidR="00453255" w:rsidRPr="00BD4B04" w:rsidRDefault="00453255" w:rsidP="00140EB2">
      <w:pPr>
        <w:bidi/>
        <w:spacing w:after="0" w:line="240" w:lineRule="auto"/>
        <w:jc w:val="center"/>
        <w:rPr>
          <w:rFonts w:ascii="Traditional Arabic" w:eastAsia="Times New Roman" w:hAnsi="Traditional Arabic" w:cs="Traditional Arabic"/>
          <w:sz w:val="36"/>
          <w:szCs w:val="36"/>
          <w:rtl/>
        </w:rPr>
      </w:pPr>
      <w:r w:rsidRPr="00BD4B04">
        <w:rPr>
          <w:rFonts w:ascii="Traditional Arabic" w:eastAsia="Times New Roman" w:hAnsi="Traditional Arabic" w:cs="Traditional Arabic"/>
          <w:sz w:val="36"/>
          <w:szCs w:val="36"/>
          <w:rtl/>
        </w:rPr>
        <w:t>بسم الله الرحمن الرحيم</w:t>
      </w:r>
    </w:p>
    <w:p w14:paraId="568008EE" w14:textId="7E6F201F" w:rsidR="00453255" w:rsidRDefault="00BD4B04" w:rsidP="00140EB2">
      <w:pPr>
        <w:bidi/>
        <w:spacing w:after="0" w:line="240" w:lineRule="auto"/>
        <w:jc w:val="center"/>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خطبة دفء</w:t>
      </w:r>
      <w:r w:rsidR="00453255" w:rsidRPr="00BD4B04">
        <w:rPr>
          <w:rFonts w:ascii="Traditional Arabic" w:eastAsia="Times New Roman" w:hAnsi="Traditional Arabic" w:cs="Traditional Arabic"/>
          <w:sz w:val="36"/>
          <w:szCs w:val="36"/>
          <w:rtl/>
        </w:rPr>
        <w:t xml:space="preserve"> الإيمان</w:t>
      </w:r>
    </w:p>
    <w:p w14:paraId="47E5227C" w14:textId="77777777" w:rsidR="00140EB2" w:rsidRPr="00BD4B04" w:rsidRDefault="00140EB2" w:rsidP="00140EB2">
      <w:pPr>
        <w:bidi/>
        <w:spacing w:after="0" w:line="240" w:lineRule="auto"/>
        <w:jc w:val="center"/>
        <w:rPr>
          <w:rFonts w:ascii="Traditional Arabic" w:eastAsia="Times New Roman" w:hAnsi="Traditional Arabic" w:cs="Traditional Arabic"/>
          <w:sz w:val="36"/>
          <w:szCs w:val="36"/>
          <w:rtl/>
        </w:rPr>
      </w:pPr>
    </w:p>
    <w:p w14:paraId="6AAAFC2D" w14:textId="77777777" w:rsidR="00BD4B04" w:rsidRDefault="00BD4B04" w:rsidP="00140EB2">
      <w:pPr>
        <w:bidi/>
        <w:spacing w:after="0" w:line="240" w:lineRule="auto"/>
        <w:jc w:val="lowKashida"/>
        <w:rPr>
          <w:rFonts w:ascii="Traditional Arabic" w:hAnsi="Traditional Arabic" w:cs="Traditional Arabic"/>
          <w:sz w:val="36"/>
          <w:szCs w:val="36"/>
          <w:rtl/>
          <w:lang w:bidi="ar-EG"/>
        </w:rPr>
      </w:pPr>
      <w:bookmarkStart w:id="0" w:name="_Hlk190616689"/>
      <w:r w:rsidRPr="004344FF">
        <w:rPr>
          <w:rFonts w:ascii="Traditional Arabic" w:hAnsi="Traditional Arabic" w:cs="Traditional Arabic"/>
          <w:sz w:val="36"/>
          <w:szCs w:val="36"/>
          <w:rtl/>
          <w:lang w:bidi="ar-EG"/>
        </w:rPr>
        <w:t>الخطبة الأولى:</w:t>
      </w:r>
    </w:p>
    <w:p w14:paraId="3C9946BB" w14:textId="77777777" w:rsidR="00BD4B04" w:rsidRDefault="00BD4B04" w:rsidP="00140EB2">
      <w:pPr>
        <w:bidi/>
        <w:spacing w:after="0" w:line="240" w:lineRule="auto"/>
        <w:jc w:val="lowKashida"/>
        <w:rPr>
          <w:rFonts w:ascii="Traditional Arabic" w:hAnsi="Traditional Arabic" w:cs="Traditional Arabic"/>
          <w:sz w:val="36"/>
          <w:szCs w:val="36"/>
          <w:rtl/>
          <w:lang w:bidi="ar-EG"/>
        </w:rPr>
      </w:pPr>
    </w:p>
    <w:p w14:paraId="5F3B3B7D" w14:textId="77777777" w:rsidR="00BD4B04" w:rsidRDefault="00BD4B04" w:rsidP="00140EB2">
      <w:pPr>
        <w:bidi/>
        <w:spacing w:after="0" w:line="240" w:lineRule="auto"/>
        <w:jc w:val="lowKashida"/>
        <w:rPr>
          <w:rFonts w:ascii="Traditional Arabic" w:hAnsi="Traditional Arabic" w:cs="Traditional Arabic"/>
          <w:sz w:val="36"/>
          <w:szCs w:val="36"/>
          <w:rtl/>
          <w:lang w:bidi="ar-EG"/>
        </w:rPr>
      </w:pPr>
      <w:bookmarkStart w:id="1" w:name="_Hlk208315824"/>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7E661627" w14:textId="77777777" w:rsidR="00BD4B04" w:rsidRPr="003B2501" w:rsidRDefault="00BD4B04" w:rsidP="00140EB2">
      <w:pPr>
        <w:bidi/>
        <w:spacing w:after="0" w:line="240" w:lineRule="auto"/>
        <w:jc w:val="lowKashida"/>
        <w:rPr>
          <w:rFonts w:ascii="Traditional Arabic" w:hAnsi="Traditional Arabic" w:cs="Traditional Arabic"/>
          <w:sz w:val="36"/>
          <w:szCs w:val="36"/>
          <w:rtl/>
          <w:lang w:bidi="ar-EG"/>
        </w:rPr>
      </w:pPr>
    </w:p>
    <w:p w14:paraId="2D6CDE04" w14:textId="77777777" w:rsidR="00BD4B04" w:rsidRPr="003B2501" w:rsidRDefault="00BD4B04" w:rsidP="00140EB2">
      <w:pPr>
        <w:bidi/>
        <w:spacing w:after="0" w:line="240" w:lineRule="auto"/>
        <w:jc w:val="lowKashida"/>
        <w:rPr>
          <w:rFonts w:ascii="Traditional Arabic" w:hAnsi="Traditional Arabic" w:cs="Traditional Arabic"/>
          <w:sz w:val="36"/>
          <w:szCs w:val="36"/>
          <w:rtl/>
          <w:lang w:bidi="ar-EG"/>
        </w:rPr>
      </w:pPr>
      <w:bookmarkStart w:id="2" w:name="_Hlk208316128"/>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Pr>
          <w:rFonts w:ascii="Traditional Arabic" w:hAnsi="Traditional Arabic" w:cs="Traditional Arabic" w:hint="cs"/>
          <w:sz w:val="36"/>
          <w:szCs w:val="36"/>
          <w:rtl/>
          <w:lang w:bidi="ar-EG"/>
        </w:rPr>
        <w:t>؛ أما بعد:</w:t>
      </w:r>
    </w:p>
    <w:bookmarkEnd w:id="0"/>
    <w:bookmarkEnd w:id="1"/>
    <w:bookmarkEnd w:id="2"/>
    <w:p w14:paraId="0B31AB1A" w14:textId="77777777" w:rsidR="00BD4B04" w:rsidRDefault="00BD4B04" w:rsidP="00140EB2">
      <w:pPr>
        <w:bidi/>
        <w:spacing w:after="0" w:line="240" w:lineRule="auto"/>
        <w:jc w:val="lowKashida"/>
        <w:rPr>
          <w:rFonts w:ascii="Traditional Arabic" w:eastAsia="Times New Roman" w:hAnsi="Traditional Arabic" w:cs="Traditional Arabic"/>
          <w:sz w:val="36"/>
          <w:szCs w:val="36"/>
          <w:rtl/>
          <w:lang w:bidi="ar-EG"/>
        </w:rPr>
      </w:pPr>
    </w:p>
    <w:p w14:paraId="63F76FBB" w14:textId="77777777" w:rsidR="0015759F" w:rsidRDefault="00BD4B04" w:rsidP="00140EB2">
      <w:pPr>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عباد الله: </w:t>
      </w:r>
      <w:r w:rsidR="00453255" w:rsidRPr="00BD4B04">
        <w:rPr>
          <w:rFonts w:ascii="Traditional Arabic" w:eastAsia="Times New Roman" w:hAnsi="Traditional Arabic" w:cs="Traditional Arabic"/>
          <w:sz w:val="36"/>
          <w:szCs w:val="36"/>
          <w:rtl/>
        </w:rPr>
        <w:t xml:space="preserve">في هذه الأجواء الباردة </w:t>
      </w:r>
      <w:r w:rsidR="00EF66C0" w:rsidRPr="00BD4B04">
        <w:rPr>
          <w:rFonts w:ascii="Traditional Arabic" w:eastAsia="Times New Roman" w:hAnsi="Traditional Arabic" w:cs="Traditional Arabic"/>
          <w:sz w:val="36"/>
          <w:szCs w:val="36"/>
          <w:rtl/>
        </w:rPr>
        <w:t xml:space="preserve">تبرد البيوت والأجواء والأجسام، </w:t>
      </w:r>
      <w:r w:rsidR="00B3631A" w:rsidRPr="00BD4B04">
        <w:rPr>
          <w:rFonts w:ascii="Traditional Arabic" w:eastAsia="Times New Roman" w:hAnsi="Traditional Arabic" w:cs="Traditional Arabic"/>
          <w:sz w:val="36"/>
          <w:szCs w:val="36"/>
          <w:rtl/>
        </w:rPr>
        <w:t>فيلجأ الناس لتدفئتها، لينعموا بالدفء</w:t>
      </w:r>
      <w:r>
        <w:rPr>
          <w:rFonts w:ascii="Traditional Arabic" w:eastAsia="Times New Roman" w:hAnsi="Traditional Arabic" w:cs="Traditional Arabic" w:hint="cs"/>
          <w:sz w:val="36"/>
          <w:szCs w:val="36"/>
          <w:rtl/>
        </w:rPr>
        <w:t>؛</w:t>
      </w:r>
      <w:r w:rsidR="00B3631A" w:rsidRPr="00BD4B04">
        <w:rPr>
          <w:rFonts w:ascii="Traditional Arabic" w:eastAsia="Times New Roman" w:hAnsi="Traditional Arabic" w:cs="Traditional Arabic"/>
          <w:sz w:val="36"/>
          <w:szCs w:val="36"/>
          <w:rtl/>
        </w:rPr>
        <w:t xml:space="preserve"> كما قال الله </w:t>
      </w:r>
      <w:r>
        <w:rPr>
          <w:rFonts w:ascii="Traditional Arabic" w:eastAsia="Times New Roman" w:hAnsi="Traditional Arabic" w:cs="Traditional Arabic"/>
          <w:sz w:val="36"/>
          <w:szCs w:val="36"/>
          <w:rtl/>
        </w:rPr>
        <w:t>-تعالى-</w:t>
      </w:r>
      <w:r>
        <w:rPr>
          <w:rFonts w:ascii="Traditional Arabic" w:eastAsia="Times New Roman" w:hAnsi="Traditional Arabic" w:cs="Traditional Arabic" w:hint="cs"/>
          <w:sz w:val="36"/>
          <w:szCs w:val="36"/>
          <w:rtl/>
        </w:rPr>
        <w:t xml:space="preserve">: </w:t>
      </w:r>
      <w:r w:rsidR="00B3631A" w:rsidRPr="00BD4B04">
        <w:rPr>
          <w:rFonts w:ascii="Traditional Arabic" w:eastAsia="Times New Roman" w:hAnsi="Traditional Arabic" w:cs="Traditional Arabic"/>
          <w:sz w:val="36"/>
          <w:szCs w:val="36"/>
          <w:rtl/>
        </w:rPr>
        <w:t>(</w:t>
      </w:r>
      <w:r w:rsidRPr="00BD4B04">
        <w:rPr>
          <w:rFonts w:ascii="Traditional Arabic" w:eastAsia="Times New Roman" w:hAnsi="Traditional Arabic" w:cs="Traditional Arabic" w:hint="cs"/>
          <w:b/>
          <w:bCs/>
          <w:sz w:val="36"/>
          <w:szCs w:val="36"/>
          <w:rtl/>
        </w:rPr>
        <w:t>وَالْأَنْعَامَ خَلَقَهَا لَكُمْ فِيهَا دِفْءٌ وَمَنَافِعُ وَمِنْهَا تَأْكُلُونَ</w:t>
      </w:r>
      <w:proofErr w:type="gramStart"/>
      <w:r w:rsidR="00B3631A" w:rsidRPr="00BD4B04">
        <w:rPr>
          <w:rFonts w:ascii="Traditional Arabic" w:eastAsia="Times New Roman" w:hAnsi="Traditional Arabic" w:cs="Traditional Arabic"/>
          <w:sz w:val="36"/>
          <w:szCs w:val="36"/>
          <w:rtl/>
        </w:rPr>
        <w:t>) ،</w:t>
      </w:r>
      <w:proofErr w:type="gramEnd"/>
      <w:r w:rsidR="00B3631A" w:rsidRPr="00BD4B04">
        <w:rPr>
          <w:rFonts w:ascii="Traditional Arabic" w:eastAsia="Times New Roman" w:hAnsi="Traditional Arabic" w:cs="Traditional Arabic"/>
          <w:sz w:val="36"/>
          <w:szCs w:val="36"/>
          <w:rtl/>
        </w:rPr>
        <w:t xml:space="preserve"> وهذا هو البرد الحسِّيّ، </w:t>
      </w:r>
      <w:r w:rsidR="0055713D" w:rsidRPr="00BD4B04">
        <w:rPr>
          <w:rFonts w:ascii="Traditional Arabic" w:eastAsia="Times New Roman" w:hAnsi="Traditional Arabic" w:cs="Traditional Arabic"/>
          <w:sz w:val="36"/>
          <w:szCs w:val="36"/>
          <w:rtl/>
        </w:rPr>
        <w:t xml:space="preserve">الذي لا يؤاخذ الله عليه؛ لأنه من فعل </w:t>
      </w:r>
      <w:r w:rsidR="00455796">
        <w:rPr>
          <w:rFonts w:ascii="Traditional Arabic" w:eastAsia="Times New Roman" w:hAnsi="Traditional Arabic" w:cs="Traditional Arabic"/>
          <w:sz w:val="36"/>
          <w:szCs w:val="36"/>
          <w:rtl/>
        </w:rPr>
        <w:t>الله -سبحانه-</w:t>
      </w:r>
      <w:r w:rsidR="0055713D" w:rsidRPr="00BD4B04">
        <w:rPr>
          <w:rFonts w:ascii="Traditional Arabic" w:eastAsia="Times New Roman" w:hAnsi="Traditional Arabic" w:cs="Traditional Arabic"/>
          <w:sz w:val="36"/>
          <w:szCs w:val="36"/>
          <w:rtl/>
        </w:rPr>
        <w:t xml:space="preserve"> لا دخل للإنسان فيه، </w:t>
      </w:r>
      <w:r w:rsidR="00B3631A" w:rsidRPr="00BD4B04">
        <w:rPr>
          <w:rFonts w:ascii="Traditional Arabic" w:eastAsia="Times New Roman" w:hAnsi="Traditional Arabic" w:cs="Traditional Arabic"/>
          <w:sz w:val="36"/>
          <w:szCs w:val="36"/>
          <w:rtl/>
        </w:rPr>
        <w:t xml:space="preserve">وهناك برد معنوي وهو برد الطبع، فتجد الرجل </w:t>
      </w:r>
      <w:r w:rsidR="0055713D" w:rsidRPr="00BD4B04">
        <w:rPr>
          <w:rFonts w:ascii="Traditional Arabic" w:eastAsia="Times New Roman" w:hAnsi="Traditional Arabic" w:cs="Traditional Arabic"/>
          <w:sz w:val="36"/>
          <w:szCs w:val="36"/>
          <w:rtl/>
        </w:rPr>
        <w:t>قليل الاكتراث بطيء الاستجابة، لا نشاط فيه ولا فاعلية، قليل النفع ثقيل الطبع، وهذا ليس بطبع المسلم</w:t>
      </w:r>
      <w:r w:rsidR="0015759F">
        <w:rPr>
          <w:rFonts w:ascii="Traditional Arabic" w:eastAsia="Times New Roman" w:hAnsi="Traditional Arabic" w:cs="Traditional Arabic" w:hint="cs"/>
          <w:sz w:val="36"/>
          <w:szCs w:val="36"/>
          <w:rtl/>
        </w:rPr>
        <w:t>.</w:t>
      </w:r>
    </w:p>
    <w:p w14:paraId="0A614D8A" w14:textId="77777777" w:rsidR="0015759F" w:rsidRDefault="0015759F" w:rsidP="00140EB2">
      <w:pPr>
        <w:bidi/>
        <w:spacing w:after="0" w:line="240" w:lineRule="auto"/>
        <w:jc w:val="lowKashida"/>
        <w:rPr>
          <w:rFonts w:ascii="Traditional Arabic" w:eastAsia="Times New Roman" w:hAnsi="Traditional Arabic" w:cs="Traditional Arabic"/>
          <w:sz w:val="36"/>
          <w:szCs w:val="36"/>
          <w:rtl/>
        </w:rPr>
      </w:pPr>
    </w:p>
    <w:p w14:paraId="2BE6E977" w14:textId="7404E4CE" w:rsidR="00A640B3" w:rsidRDefault="0055713D" w:rsidP="00140EB2">
      <w:pPr>
        <w:bidi/>
        <w:spacing w:after="0" w:line="240" w:lineRule="auto"/>
        <w:jc w:val="lowKashida"/>
        <w:rPr>
          <w:rFonts w:ascii="Traditional Arabic" w:eastAsia="Times New Roman" w:hAnsi="Traditional Arabic" w:cs="Traditional Arabic"/>
          <w:sz w:val="36"/>
          <w:szCs w:val="36"/>
          <w:rtl/>
        </w:rPr>
      </w:pPr>
      <w:r w:rsidRPr="00BD4B04">
        <w:rPr>
          <w:rFonts w:ascii="Traditional Arabic" w:eastAsia="Times New Roman" w:hAnsi="Traditional Arabic" w:cs="Traditional Arabic"/>
          <w:sz w:val="36"/>
          <w:szCs w:val="36"/>
          <w:rtl/>
        </w:rPr>
        <w:t xml:space="preserve">إن المسلم </w:t>
      </w:r>
      <w:r w:rsidR="0015759F">
        <w:rPr>
          <w:rFonts w:ascii="Traditional Arabic" w:eastAsia="Times New Roman" w:hAnsi="Traditional Arabic" w:cs="Traditional Arabic" w:hint="cs"/>
          <w:sz w:val="36"/>
          <w:szCs w:val="36"/>
          <w:rtl/>
        </w:rPr>
        <w:t xml:space="preserve">-عباد الله- </w:t>
      </w:r>
      <w:r w:rsidRPr="00BD4B04">
        <w:rPr>
          <w:rFonts w:ascii="Traditional Arabic" w:eastAsia="Times New Roman" w:hAnsi="Traditional Arabic" w:cs="Traditional Arabic"/>
          <w:sz w:val="36"/>
          <w:szCs w:val="36"/>
          <w:rtl/>
        </w:rPr>
        <w:t xml:space="preserve">إنسان فاعل </w:t>
      </w:r>
      <w:r w:rsidR="00DD526C" w:rsidRPr="00BD4B04">
        <w:rPr>
          <w:rFonts w:ascii="Traditional Arabic" w:eastAsia="Times New Roman" w:hAnsi="Traditional Arabic" w:cs="Traditional Arabic"/>
          <w:sz w:val="36"/>
          <w:szCs w:val="36"/>
          <w:rtl/>
        </w:rPr>
        <w:t xml:space="preserve">متحرك لنفع نفسه ومجتمعه، ألا ترون الرسول </w:t>
      </w:r>
      <w:r w:rsidR="00455796">
        <w:rPr>
          <w:rFonts w:ascii="Traditional Arabic" w:eastAsia="Times New Roman" w:hAnsi="Traditional Arabic" w:cs="Traditional Arabic"/>
          <w:sz w:val="36"/>
          <w:szCs w:val="36"/>
          <w:rtl/>
        </w:rPr>
        <w:t>-صلى الله عليه وسلم-</w:t>
      </w:r>
      <w:r w:rsidR="00DD526C" w:rsidRPr="00BD4B04">
        <w:rPr>
          <w:rFonts w:ascii="Traditional Arabic" w:eastAsia="Times New Roman" w:hAnsi="Traditional Arabic" w:cs="Traditional Arabic"/>
          <w:sz w:val="36"/>
          <w:szCs w:val="36"/>
          <w:rtl/>
        </w:rPr>
        <w:t xml:space="preserve"> دائب كل وقته في الدعوة إلى الله </w:t>
      </w:r>
      <w:r w:rsidR="00BD4B04">
        <w:rPr>
          <w:rFonts w:ascii="Traditional Arabic" w:eastAsia="Times New Roman" w:hAnsi="Traditional Arabic" w:cs="Traditional Arabic"/>
          <w:sz w:val="36"/>
          <w:szCs w:val="36"/>
          <w:rtl/>
        </w:rPr>
        <w:t>-تعالى-</w:t>
      </w:r>
      <w:r w:rsidR="00DD526C" w:rsidRPr="00BD4B04">
        <w:rPr>
          <w:rFonts w:ascii="Traditional Arabic" w:eastAsia="Times New Roman" w:hAnsi="Traditional Arabic" w:cs="Traditional Arabic"/>
          <w:sz w:val="36"/>
          <w:szCs w:val="36"/>
          <w:rtl/>
        </w:rPr>
        <w:t xml:space="preserve">، يخرج صباحاً من بيته ولا يعود إلا في الليل، يعود المرضى </w:t>
      </w:r>
      <w:r w:rsidR="00DD526C" w:rsidRPr="00BD4B04">
        <w:rPr>
          <w:rFonts w:ascii="Traditional Arabic" w:eastAsia="Times New Roman" w:hAnsi="Traditional Arabic" w:cs="Traditional Arabic"/>
          <w:sz w:val="36"/>
          <w:szCs w:val="36"/>
          <w:rtl/>
        </w:rPr>
        <w:lastRenderedPageBreak/>
        <w:t>وي</w:t>
      </w:r>
      <w:r w:rsidR="0036638B" w:rsidRPr="00BD4B04">
        <w:rPr>
          <w:rFonts w:ascii="Traditional Arabic" w:eastAsia="Times New Roman" w:hAnsi="Traditional Arabic" w:cs="Traditional Arabic"/>
          <w:sz w:val="36"/>
          <w:szCs w:val="36"/>
          <w:rtl/>
        </w:rPr>
        <w:t>عين الضع</w:t>
      </w:r>
      <w:r w:rsidR="00EC6C12" w:rsidRPr="00BD4B04">
        <w:rPr>
          <w:rFonts w:ascii="Traditional Arabic" w:eastAsia="Times New Roman" w:hAnsi="Traditional Arabic" w:cs="Traditional Arabic"/>
          <w:sz w:val="36"/>
          <w:szCs w:val="36"/>
          <w:rtl/>
        </w:rPr>
        <w:t>فاء</w:t>
      </w:r>
      <w:r w:rsidR="0036638B" w:rsidRPr="00BD4B04">
        <w:rPr>
          <w:rFonts w:ascii="Traditional Arabic" w:eastAsia="Times New Roman" w:hAnsi="Traditional Arabic" w:cs="Traditional Arabic"/>
          <w:sz w:val="36"/>
          <w:szCs w:val="36"/>
          <w:rtl/>
        </w:rPr>
        <w:t xml:space="preserve"> و</w:t>
      </w:r>
      <w:r w:rsidR="00EC6C12" w:rsidRPr="00BD4B04">
        <w:rPr>
          <w:rFonts w:ascii="Traditional Arabic" w:eastAsia="Times New Roman" w:hAnsi="Traditional Arabic" w:cs="Traditional Arabic"/>
          <w:sz w:val="36"/>
          <w:szCs w:val="36"/>
          <w:rtl/>
        </w:rPr>
        <w:t xml:space="preserve">يقضي بين الناس ويدعو الضالين ويصلح بين المتخاصمين، سأل النبي </w:t>
      </w:r>
      <w:r w:rsidR="00455796">
        <w:rPr>
          <w:rFonts w:ascii="Traditional Arabic" w:eastAsia="Times New Roman" w:hAnsi="Traditional Arabic" w:cs="Traditional Arabic"/>
          <w:sz w:val="36"/>
          <w:szCs w:val="36"/>
          <w:rtl/>
        </w:rPr>
        <w:t>-صلى الله عليه وسلم-</w:t>
      </w:r>
      <w:r w:rsidR="00EC6C12" w:rsidRPr="00BD4B04">
        <w:rPr>
          <w:rFonts w:ascii="Traditional Arabic" w:eastAsia="Times New Roman" w:hAnsi="Traditional Arabic" w:cs="Traditional Arabic"/>
          <w:sz w:val="36"/>
          <w:szCs w:val="36"/>
          <w:rtl/>
        </w:rPr>
        <w:t xml:space="preserve"> أصحابه: من أصبح منكم صائماً؟ قال أبو بكر </w:t>
      </w:r>
      <w:r w:rsidR="00455796">
        <w:rPr>
          <w:rFonts w:ascii="Traditional Arabic" w:eastAsia="Times New Roman" w:hAnsi="Traditional Arabic" w:cs="Traditional Arabic"/>
          <w:sz w:val="36"/>
          <w:szCs w:val="36"/>
          <w:rtl/>
        </w:rPr>
        <w:t>-رضي الله عنه-</w:t>
      </w:r>
      <w:r w:rsidR="00EC6C12" w:rsidRPr="00BD4B04">
        <w:rPr>
          <w:rFonts w:ascii="Traditional Arabic" w:eastAsia="Times New Roman" w:hAnsi="Traditional Arabic" w:cs="Traditional Arabic"/>
          <w:sz w:val="36"/>
          <w:szCs w:val="36"/>
          <w:rtl/>
        </w:rPr>
        <w:t xml:space="preserve">: أنا. قال </w:t>
      </w:r>
      <w:r w:rsidR="00455796">
        <w:rPr>
          <w:rFonts w:ascii="Traditional Arabic" w:eastAsia="Times New Roman" w:hAnsi="Traditional Arabic" w:cs="Traditional Arabic"/>
          <w:sz w:val="36"/>
          <w:szCs w:val="36"/>
          <w:rtl/>
        </w:rPr>
        <w:t>-صلى الله عليه وسلم-</w:t>
      </w:r>
      <w:r w:rsidR="00EC6C12" w:rsidRPr="00BD4B04">
        <w:rPr>
          <w:rFonts w:ascii="Traditional Arabic" w:eastAsia="Times New Roman" w:hAnsi="Traditional Arabic" w:cs="Traditional Arabic"/>
          <w:sz w:val="36"/>
          <w:szCs w:val="36"/>
          <w:rtl/>
        </w:rPr>
        <w:t xml:space="preserve">: من تبع منكم اليوم جنازة؟ قال أبو بكر: أنا. قال </w:t>
      </w:r>
      <w:r w:rsidR="00455796">
        <w:rPr>
          <w:rFonts w:ascii="Traditional Arabic" w:eastAsia="Times New Roman" w:hAnsi="Traditional Arabic" w:cs="Traditional Arabic"/>
          <w:sz w:val="36"/>
          <w:szCs w:val="36"/>
          <w:rtl/>
        </w:rPr>
        <w:t>-صلى الله عليه وسلم-</w:t>
      </w:r>
      <w:r w:rsidR="00EC6C12" w:rsidRPr="00BD4B04">
        <w:rPr>
          <w:rFonts w:ascii="Traditional Arabic" w:eastAsia="Times New Roman" w:hAnsi="Traditional Arabic" w:cs="Traditional Arabic"/>
          <w:sz w:val="36"/>
          <w:szCs w:val="36"/>
          <w:rtl/>
        </w:rPr>
        <w:t xml:space="preserve">: من عاد منكم اليوم مريضاً؟ قال أبو بكر: أنا. قال </w:t>
      </w:r>
      <w:r w:rsidR="00455796">
        <w:rPr>
          <w:rFonts w:ascii="Traditional Arabic" w:eastAsia="Times New Roman" w:hAnsi="Traditional Arabic" w:cs="Traditional Arabic"/>
          <w:sz w:val="36"/>
          <w:szCs w:val="36"/>
          <w:rtl/>
        </w:rPr>
        <w:t>-صلى الله عليه وسلم-</w:t>
      </w:r>
      <w:r w:rsidR="00EC6C12" w:rsidRPr="00BD4B04">
        <w:rPr>
          <w:rFonts w:ascii="Traditional Arabic" w:eastAsia="Times New Roman" w:hAnsi="Traditional Arabic" w:cs="Traditional Arabic"/>
          <w:sz w:val="36"/>
          <w:szCs w:val="36"/>
          <w:rtl/>
        </w:rPr>
        <w:t xml:space="preserve">: ما اجتمعن في </w:t>
      </w:r>
      <w:r w:rsidR="00140EB2" w:rsidRPr="00BD4B04">
        <w:rPr>
          <w:rFonts w:ascii="Traditional Arabic" w:eastAsia="Times New Roman" w:hAnsi="Traditional Arabic" w:cs="Traditional Arabic" w:hint="cs"/>
          <w:sz w:val="36"/>
          <w:szCs w:val="36"/>
          <w:rtl/>
        </w:rPr>
        <w:t>امر</w:t>
      </w:r>
      <w:r w:rsidR="00140EB2">
        <w:rPr>
          <w:rFonts w:ascii="Traditional Arabic" w:eastAsia="Times New Roman" w:hAnsi="Traditional Arabic" w:cs="Traditional Arabic" w:hint="cs"/>
          <w:sz w:val="36"/>
          <w:szCs w:val="36"/>
          <w:rtl/>
        </w:rPr>
        <w:t>ئ</w:t>
      </w:r>
      <w:r w:rsidR="00EC6C12" w:rsidRPr="00BD4B04">
        <w:rPr>
          <w:rFonts w:ascii="Traditional Arabic" w:eastAsia="Times New Roman" w:hAnsi="Traditional Arabic" w:cs="Traditional Arabic"/>
          <w:sz w:val="36"/>
          <w:szCs w:val="36"/>
          <w:rtl/>
        </w:rPr>
        <w:t xml:space="preserve"> إلا دخل الجنة</w:t>
      </w:r>
      <w:r w:rsidR="0015759F">
        <w:rPr>
          <w:rFonts w:ascii="Traditional Arabic" w:eastAsia="Times New Roman" w:hAnsi="Traditional Arabic" w:cs="Traditional Arabic" w:hint="cs"/>
          <w:sz w:val="36"/>
          <w:szCs w:val="36"/>
          <w:rtl/>
        </w:rPr>
        <w:t>"(</w:t>
      </w:r>
      <w:r w:rsidR="00EC6C12" w:rsidRPr="00BD4B04">
        <w:rPr>
          <w:rFonts w:ascii="Traditional Arabic" w:eastAsia="Times New Roman" w:hAnsi="Traditional Arabic" w:cs="Traditional Arabic"/>
          <w:sz w:val="36"/>
          <w:szCs w:val="36"/>
          <w:rtl/>
        </w:rPr>
        <w:t>رواه مسلم</w:t>
      </w:r>
      <w:r w:rsidR="0015759F">
        <w:rPr>
          <w:rFonts w:ascii="Traditional Arabic" w:eastAsia="Times New Roman" w:hAnsi="Traditional Arabic" w:cs="Traditional Arabic" w:hint="cs"/>
          <w:sz w:val="36"/>
          <w:szCs w:val="36"/>
          <w:rtl/>
        </w:rPr>
        <w:t>)؛ ف</w:t>
      </w:r>
      <w:r w:rsidR="00EC6C12" w:rsidRPr="00BD4B04">
        <w:rPr>
          <w:rFonts w:ascii="Traditional Arabic" w:eastAsia="Times New Roman" w:hAnsi="Traditional Arabic" w:cs="Traditional Arabic"/>
          <w:sz w:val="36"/>
          <w:szCs w:val="36"/>
          <w:rtl/>
        </w:rPr>
        <w:t xml:space="preserve">يومه </w:t>
      </w:r>
      <w:r w:rsidR="00455796">
        <w:rPr>
          <w:rFonts w:ascii="Traditional Arabic" w:eastAsia="Times New Roman" w:hAnsi="Traditional Arabic" w:cs="Traditional Arabic"/>
          <w:sz w:val="36"/>
          <w:szCs w:val="36"/>
          <w:rtl/>
        </w:rPr>
        <w:t>-رضي الله عنه-</w:t>
      </w:r>
      <w:r w:rsidR="00EC6C12" w:rsidRPr="00BD4B04">
        <w:rPr>
          <w:rFonts w:ascii="Traditional Arabic" w:eastAsia="Times New Roman" w:hAnsi="Traditional Arabic" w:cs="Traditional Arabic"/>
          <w:sz w:val="36"/>
          <w:szCs w:val="36"/>
          <w:rtl/>
        </w:rPr>
        <w:t xml:space="preserve"> مليء بفعل الخير، فاعلية ونشاط وهمةٌ عالية.</w:t>
      </w:r>
    </w:p>
    <w:p w14:paraId="386FB881" w14:textId="77777777" w:rsidR="0015759F" w:rsidRPr="00BD4B04" w:rsidRDefault="0015759F" w:rsidP="00140EB2">
      <w:pPr>
        <w:bidi/>
        <w:spacing w:after="0" w:line="240" w:lineRule="auto"/>
        <w:jc w:val="lowKashida"/>
        <w:rPr>
          <w:rFonts w:ascii="Traditional Arabic" w:eastAsia="Times New Roman" w:hAnsi="Traditional Arabic" w:cs="Traditional Arabic"/>
          <w:sz w:val="36"/>
          <w:szCs w:val="36"/>
          <w:rtl/>
        </w:rPr>
      </w:pPr>
    </w:p>
    <w:p w14:paraId="70D20AAE" w14:textId="5F122A9F" w:rsidR="00F6729D" w:rsidRDefault="0055713D" w:rsidP="00140EB2">
      <w:pPr>
        <w:bidi/>
        <w:spacing w:after="0" w:line="240" w:lineRule="auto"/>
        <w:jc w:val="lowKashida"/>
        <w:rPr>
          <w:rFonts w:ascii="Traditional Arabic" w:eastAsia="Times New Roman" w:hAnsi="Traditional Arabic" w:cs="Traditional Arabic"/>
          <w:sz w:val="36"/>
          <w:szCs w:val="36"/>
          <w:rtl/>
        </w:rPr>
      </w:pPr>
      <w:r w:rsidRPr="00BD4B04">
        <w:rPr>
          <w:rFonts w:ascii="Traditional Arabic" w:eastAsia="Times New Roman" w:hAnsi="Traditional Arabic" w:cs="Traditional Arabic"/>
          <w:sz w:val="36"/>
          <w:szCs w:val="36"/>
          <w:rtl/>
        </w:rPr>
        <w:t xml:space="preserve">وليس حديثنا </w:t>
      </w:r>
      <w:r w:rsidR="00EC6C12" w:rsidRPr="00BD4B04">
        <w:rPr>
          <w:rFonts w:ascii="Traditional Arabic" w:eastAsia="Times New Roman" w:hAnsi="Traditional Arabic" w:cs="Traditional Arabic"/>
          <w:sz w:val="36"/>
          <w:szCs w:val="36"/>
          <w:rtl/>
        </w:rPr>
        <w:t xml:space="preserve">عن بارد الحس وبارد الطبع، ولكن عن نوع ثالث من البرودة، وهي برودة الإيمان، </w:t>
      </w:r>
      <w:r w:rsidR="009C29F2" w:rsidRPr="00BD4B04">
        <w:rPr>
          <w:rFonts w:ascii="Traditional Arabic" w:eastAsia="Times New Roman" w:hAnsi="Traditional Arabic" w:cs="Traditional Arabic"/>
          <w:sz w:val="36"/>
          <w:szCs w:val="36"/>
          <w:rtl/>
        </w:rPr>
        <w:t>الإيمان البارد هو الإيمان الذي لا يحرّك صاحبه لتعلّم علم، ولا اجتهاد في العبادة، ولا غيرة على الدين</w:t>
      </w:r>
      <w:r w:rsidR="0015759F">
        <w:rPr>
          <w:rFonts w:ascii="Traditional Arabic" w:eastAsia="Times New Roman" w:hAnsi="Traditional Arabic" w:cs="Traditional Arabic" w:hint="cs"/>
          <w:sz w:val="36"/>
          <w:szCs w:val="36"/>
          <w:rtl/>
        </w:rPr>
        <w:t>،</w:t>
      </w:r>
      <w:r w:rsidR="009C29F2" w:rsidRPr="00BD4B04">
        <w:rPr>
          <w:rFonts w:ascii="Traditional Arabic" w:eastAsia="Times New Roman" w:hAnsi="Traditional Arabic" w:cs="Traditional Arabic"/>
          <w:sz w:val="36"/>
          <w:szCs w:val="36"/>
          <w:rtl/>
        </w:rPr>
        <w:t xml:space="preserve"> يرضى بالدون من الفرائض، ويجهل أكثر أمور دينه لا يهمّه معرفتها، ولا يمتعض قلبه لرؤية منكر، ولا يفكّر مجرد تفكير في نصح </w:t>
      </w:r>
      <w:r w:rsidR="00F6729D" w:rsidRPr="00BD4B04">
        <w:rPr>
          <w:rFonts w:ascii="Traditional Arabic" w:eastAsia="Times New Roman" w:hAnsi="Traditional Arabic" w:cs="Traditional Arabic"/>
          <w:sz w:val="36"/>
          <w:szCs w:val="36"/>
          <w:rtl/>
        </w:rPr>
        <w:t>خاطئ أو توجيه جاهل، مبدؤه عليك بنفسك وكل إنسان حرّ فيما يختار.</w:t>
      </w:r>
    </w:p>
    <w:p w14:paraId="518E68E5" w14:textId="77777777" w:rsidR="0015759F" w:rsidRPr="00BD4B04" w:rsidRDefault="0015759F" w:rsidP="00140EB2">
      <w:pPr>
        <w:bidi/>
        <w:spacing w:after="0" w:line="240" w:lineRule="auto"/>
        <w:jc w:val="lowKashida"/>
        <w:rPr>
          <w:rFonts w:ascii="Traditional Arabic" w:eastAsia="Times New Roman" w:hAnsi="Traditional Arabic" w:cs="Traditional Arabic"/>
          <w:sz w:val="36"/>
          <w:szCs w:val="36"/>
          <w:rtl/>
        </w:rPr>
      </w:pPr>
    </w:p>
    <w:p w14:paraId="7C4CBA40" w14:textId="77777777" w:rsidR="001C08A7" w:rsidRDefault="004E1625" w:rsidP="00140EB2">
      <w:pPr>
        <w:bidi/>
        <w:spacing w:after="0" w:line="240" w:lineRule="auto"/>
        <w:jc w:val="lowKashida"/>
        <w:rPr>
          <w:rFonts w:ascii="Traditional Arabic" w:eastAsia="Times New Roman" w:hAnsi="Traditional Arabic" w:cs="Traditional Arabic"/>
          <w:sz w:val="36"/>
          <w:szCs w:val="36"/>
          <w:rtl/>
        </w:rPr>
      </w:pPr>
      <w:r w:rsidRPr="00BD4B04">
        <w:rPr>
          <w:rFonts w:ascii="Traditional Arabic" w:eastAsia="Times New Roman" w:hAnsi="Traditional Arabic" w:cs="Traditional Arabic"/>
          <w:sz w:val="36"/>
          <w:szCs w:val="36"/>
          <w:rtl/>
        </w:rPr>
        <w:t>هذا الإيمان البارد لا يتأثر بآيات الجنة والنار، يمر على القرآن من أوله إلى آخره لا ينبض منه قلب ولا يخشع له شعور</w:t>
      </w:r>
      <w:r w:rsidR="001C08A7">
        <w:rPr>
          <w:rFonts w:ascii="Traditional Arabic" w:eastAsia="Times New Roman" w:hAnsi="Traditional Arabic" w:cs="Traditional Arabic" w:hint="cs"/>
          <w:sz w:val="36"/>
          <w:szCs w:val="36"/>
          <w:rtl/>
        </w:rPr>
        <w:t>؛</w:t>
      </w:r>
      <w:r w:rsidRPr="00BD4B04">
        <w:rPr>
          <w:rFonts w:ascii="Traditional Arabic" w:eastAsia="Times New Roman" w:hAnsi="Traditional Arabic" w:cs="Traditional Arabic"/>
          <w:sz w:val="36"/>
          <w:szCs w:val="36"/>
          <w:rtl/>
        </w:rPr>
        <w:t xml:space="preserve"> قال </w:t>
      </w:r>
      <w:r w:rsidR="00455796">
        <w:rPr>
          <w:rFonts w:ascii="Traditional Arabic" w:eastAsia="Times New Roman" w:hAnsi="Traditional Arabic" w:cs="Traditional Arabic"/>
          <w:sz w:val="36"/>
          <w:szCs w:val="36"/>
          <w:rtl/>
        </w:rPr>
        <w:t>-صلى الله عليه وسلم-</w:t>
      </w:r>
      <w:r w:rsidRPr="00BD4B04">
        <w:rPr>
          <w:rFonts w:ascii="Traditional Arabic" w:eastAsia="Times New Roman" w:hAnsi="Traditional Arabic" w:cs="Traditional Arabic"/>
          <w:sz w:val="36"/>
          <w:szCs w:val="36"/>
          <w:rtl/>
        </w:rPr>
        <w:t xml:space="preserve"> في حق الخوارج ضعيفي الإيمان</w:t>
      </w:r>
      <w:r w:rsidR="001C08A7">
        <w:rPr>
          <w:rFonts w:ascii="Traditional Arabic" w:eastAsia="Times New Roman" w:hAnsi="Traditional Arabic" w:cs="Traditional Arabic" w:hint="cs"/>
          <w:sz w:val="36"/>
          <w:szCs w:val="36"/>
          <w:rtl/>
        </w:rPr>
        <w:t>: "</w:t>
      </w:r>
      <w:r w:rsidRPr="00BD4B04">
        <w:rPr>
          <w:rFonts w:ascii="Traditional Arabic" w:eastAsia="Times New Roman" w:hAnsi="Traditional Arabic" w:cs="Traditional Arabic"/>
          <w:sz w:val="36"/>
          <w:szCs w:val="36"/>
          <w:rtl/>
        </w:rPr>
        <w:t>يقرأون القرآن لا يجاوز تراقيهم</w:t>
      </w:r>
      <w:r w:rsidR="001C08A7">
        <w:rPr>
          <w:rFonts w:ascii="Traditional Arabic" w:eastAsia="Times New Roman" w:hAnsi="Traditional Arabic" w:cs="Traditional Arabic" w:hint="cs"/>
          <w:sz w:val="36"/>
          <w:szCs w:val="36"/>
          <w:rtl/>
        </w:rPr>
        <w:t>"؛</w:t>
      </w:r>
      <w:r w:rsidRPr="00BD4B04">
        <w:rPr>
          <w:rFonts w:ascii="Traditional Arabic" w:eastAsia="Times New Roman" w:hAnsi="Traditional Arabic" w:cs="Traditional Arabic"/>
          <w:sz w:val="36"/>
          <w:szCs w:val="36"/>
          <w:rtl/>
        </w:rPr>
        <w:t xml:space="preserve"> </w:t>
      </w:r>
      <w:r w:rsidR="001C08A7">
        <w:rPr>
          <w:rFonts w:ascii="Traditional Arabic" w:eastAsia="Times New Roman" w:hAnsi="Traditional Arabic" w:cs="Traditional Arabic" w:hint="cs"/>
          <w:sz w:val="36"/>
          <w:szCs w:val="36"/>
          <w:rtl/>
        </w:rPr>
        <w:t>ف</w:t>
      </w:r>
      <w:r w:rsidRPr="00BD4B04">
        <w:rPr>
          <w:rFonts w:ascii="Traditional Arabic" w:eastAsia="Times New Roman" w:hAnsi="Traditional Arabic" w:cs="Traditional Arabic"/>
          <w:sz w:val="36"/>
          <w:szCs w:val="36"/>
          <w:rtl/>
        </w:rPr>
        <w:t xml:space="preserve">ما فائدة القراءة إن كانت لا تقرب المسلم من الله؟ </w:t>
      </w:r>
    </w:p>
    <w:p w14:paraId="0E9653D0" w14:textId="77777777" w:rsidR="004632F9" w:rsidRDefault="004632F9" w:rsidP="00140EB2">
      <w:pPr>
        <w:bidi/>
        <w:spacing w:after="0" w:line="240" w:lineRule="auto"/>
        <w:jc w:val="lowKashida"/>
        <w:rPr>
          <w:rFonts w:ascii="Traditional Arabic" w:eastAsia="Times New Roman" w:hAnsi="Traditional Arabic" w:cs="Traditional Arabic"/>
          <w:sz w:val="36"/>
          <w:szCs w:val="36"/>
          <w:rtl/>
        </w:rPr>
      </w:pPr>
    </w:p>
    <w:p w14:paraId="5A29F682" w14:textId="6A36081D" w:rsidR="004632F9" w:rsidRDefault="004E1625" w:rsidP="00140EB2">
      <w:pPr>
        <w:bidi/>
        <w:spacing w:after="0" w:line="240" w:lineRule="auto"/>
        <w:jc w:val="lowKashida"/>
        <w:rPr>
          <w:rStyle w:val="hadith"/>
          <w:rFonts w:ascii="Traditional Arabic" w:hAnsi="Traditional Arabic" w:cs="Traditional Arabic"/>
          <w:sz w:val="36"/>
          <w:szCs w:val="36"/>
          <w:shd w:val="clear" w:color="auto" w:fill="FFFFFF"/>
          <w:rtl/>
        </w:rPr>
      </w:pPr>
      <w:r w:rsidRPr="00BD4B04">
        <w:rPr>
          <w:rFonts w:ascii="Traditional Arabic" w:eastAsia="Times New Roman" w:hAnsi="Traditional Arabic" w:cs="Traditional Arabic"/>
          <w:sz w:val="36"/>
          <w:szCs w:val="36"/>
          <w:rtl/>
        </w:rPr>
        <w:t xml:space="preserve">قال ميمون بن مهران: رب تال للقرآن والقرآن يلعنه. المؤمن </w:t>
      </w:r>
      <w:r w:rsidR="000C5031" w:rsidRPr="00BD4B04">
        <w:rPr>
          <w:rFonts w:ascii="Traditional Arabic" w:eastAsia="Times New Roman" w:hAnsi="Traditional Arabic" w:cs="Traditional Arabic"/>
          <w:sz w:val="36"/>
          <w:szCs w:val="36"/>
          <w:rtl/>
        </w:rPr>
        <w:t xml:space="preserve">دافيء الإيمان يتجاوب مع القرآن، كما كان النبي </w:t>
      </w:r>
      <w:r w:rsidR="00455796">
        <w:rPr>
          <w:rFonts w:ascii="Traditional Arabic" w:eastAsia="Times New Roman" w:hAnsi="Traditional Arabic" w:cs="Traditional Arabic"/>
          <w:sz w:val="36"/>
          <w:szCs w:val="36"/>
          <w:rtl/>
        </w:rPr>
        <w:t>-صلى الله عليه وسلم-</w:t>
      </w:r>
      <w:r w:rsidR="000C5031" w:rsidRPr="00BD4B04">
        <w:rPr>
          <w:rFonts w:ascii="Traditional Arabic" w:eastAsia="Times New Roman" w:hAnsi="Traditional Arabic" w:cs="Traditional Arabic"/>
          <w:sz w:val="36"/>
          <w:szCs w:val="36"/>
          <w:rtl/>
        </w:rPr>
        <w:t xml:space="preserve"> إذا تلا القرآن فمر بآية فيها سؤال سأل، وإن كان فيها تعوذ تعوذ، وإن كان فيها ترغيب رغب، وإن كان فيها ترهيب خاف، </w:t>
      </w:r>
      <w:r w:rsidR="004632F9">
        <w:rPr>
          <w:rFonts w:ascii="Traditional Arabic" w:eastAsia="Times New Roman" w:hAnsi="Traditional Arabic" w:cs="Traditional Arabic" w:hint="cs"/>
          <w:sz w:val="36"/>
          <w:szCs w:val="36"/>
          <w:rtl/>
        </w:rPr>
        <w:t xml:space="preserve">وهكذا فعله </w:t>
      </w:r>
      <w:r w:rsidR="00455796">
        <w:rPr>
          <w:rFonts w:ascii="Traditional Arabic" w:eastAsia="Times New Roman" w:hAnsi="Traditional Arabic" w:cs="Traditional Arabic"/>
          <w:sz w:val="36"/>
          <w:szCs w:val="36"/>
          <w:rtl/>
        </w:rPr>
        <w:t>-صلى الله عليه وسلم-</w:t>
      </w:r>
      <w:r w:rsidR="000C5031" w:rsidRPr="00BD4B04">
        <w:rPr>
          <w:rFonts w:ascii="Traditional Arabic" w:eastAsia="Times New Roman" w:hAnsi="Traditional Arabic" w:cs="Traditional Arabic"/>
          <w:sz w:val="36"/>
          <w:szCs w:val="36"/>
          <w:rtl/>
        </w:rPr>
        <w:t xml:space="preserve"> في صلاة الكسوف</w:t>
      </w:r>
      <w:r w:rsidR="004632F9">
        <w:rPr>
          <w:rFonts w:ascii="Traditional Arabic" w:eastAsia="Times New Roman" w:hAnsi="Traditional Arabic" w:cs="Traditional Arabic" w:hint="cs"/>
          <w:sz w:val="36"/>
          <w:szCs w:val="36"/>
          <w:rtl/>
        </w:rPr>
        <w:t xml:space="preserve"> حيث قال: </w:t>
      </w:r>
      <w:r w:rsidR="004632F9">
        <w:rPr>
          <w:rStyle w:val="hadith"/>
          <w:rFonts w:ascii="Traditional Arabic" w:hAnsi="Traditional Arabic" w:cs="Traditional Arabic" w:hint="cs"/>
          <w:sz w:val="36"/>
          <w:szCs w:val="36"/>
          <w:shd w:val="clear" w:color="auto" w:fill="FFFFFF"/>
          <w:rtl/>
        </w:rPr>
        <w:t>"</w:t>
      </w:r>
      <w:r w:rsidR="000C5031" w:rsidRPr="00BD4B04">
        <w:rPr>
          <w:rStyle w:val="hadith"/>
          <w:rFonts w:ascii="Traditional Arabic" w:hAnsi="Traditional Arabic" w:cs="Traditional Arabic"/>
          <w:sz w:val="36"/>
          <w:szCs w:val="36"/>
          <w:shd w:val="clear" w:color="auto" w:fill="FFFFFF"/>
          <w:rtl/>
        </w:rPr>
        <w:t>عُرِضَت عليّ الجنة حتى لو مدت يدي تناولت من قطوفها، وعرضت عليّ النار، فجعلت أنفخ خشية أن يغشاكم حرها</w:t>
      </w:r>
      <w:r w:rsidR="004632F9">
        <w:rPr>
          <w:rStyle w:val="hadith"/>
          <w:rFonts w:ascii="Traditional Arabic" w:hAnsi="Traditional Arabic" w:cs="Traditional Arabic" w:hint="cs"/>
          <w:sz w:val="36"/>
          <w:szCs w:val="36"/>
          <w:shd w:val="clear" w:color="auto" w:fill="FFFFFF"/>
          <w:rtl/>
        </w:rPr>
        <w:t>"(</w:t>
      </w:r>
      <w:r w:rsidR="000C5031" w:rsidRPr="00BD4B04">
        <w:rPr>
          <w:rStyle w:val="hadith"/>
          <w:rFonts w:ascii="Traditional Arabic" w:hAnsi="Traditional Arabic" w:cs="Traditional Arabic"/>
          <w:sz w:val="36"/>
          <w:szCs w:val="36"/>
          <w:shd w:val="clear" w:color="auto" w:fill="FFFFFF"/>
          <w:rtl/>
        </w:rPr>
        <w:t>رواه أهل السنن</w:t>
      </w:r>
      <w:r w:rsidR="004632F9">
        <w:rPr>
          <w:rStyle w:val="hadith"/>
          <w:rFonts w:ascii="Traditional Arabic" w:hAnsi="Traditional Arabic" w:cs="Traditional Arabic" w:hint="cs"/>
          <w:sz w:val="36"/>
          <w:szCs w:val="36"/>
          <w:shd w:val="clear" w:color="auto" w:fill="FFFFFF"/>
          <w:rtl/>
        </w:rPr>
        <w:t>)</w:t>
      </w:r>
      <w:r w:rsidR="000C5031" w:rsidRPr="00BD4B04">
        <w:rPr>
          <w:rStyle w:val="hadith"/>
          <w:rFonts w:ascii="Traditional Arabic" w:hAnsi="Traditional Arabic" w:cs="Traditional Arabic"/>
          <w:sz w:val="36"/>
          <w:szCs w:val="36"/>
          <w:shd w:val="clear" w:color="auto" w:fill="FFFFFF"/>
          <w:rtl/>
        </w:rPr>
        <w:t xml:space="preserve">. </w:t>
      </w:r>
    </w:p>
    <w:p w14:paraId="15EA7796" w14:textId="77777777" w:rsidR="004632F9" w:rsidRDefault="004632F9" w:rsidP="00140EB2">
      <w:pPr>
        <w:bidi/>
        <w:spacing w:after="0" w:line="240" w:lineRule="auto"/>
        <w:jc w:val="lowKashida"/>
        <w:rPr>
          <w:rStyle w:val="hadith"/>
          <w:rFonts w:ascii="Traditional Arabic" w:hAnsi="Traditional Arabic" w:cs="Traditional Arabic"/>
          <w:sz w:val="36"/>
          <w:szCs w:val="36"/>
          <w:shd w:val="clear" w:color="auto" w:fill="FFFFFF"/>
          <w:rtl/>
        </w:rPr>
      </w:pPr>
    </w:p>
    <w:p w14:paraId="10429CAA" w14:textId="0E5B8BB9" w:rsidR="004E1625" w:rsidRDefault="004632F9" w:rsidP="00140EB2">
      <w:pPr>
        <w:bidi/>
        <w:spacing w:after="0" w:line="240" w:lineRule="auto"/>
        <w:jc w:val="lowKashida"/>
        <w:rPr>
          <w:rStyle w:val="hadith"/>
          <w:rFonts w:ascii="Traditional Arabic" w:hAnsi="Traditional Arabic" w:cs="Traditional Arabic"/>
          <w:sz w:val="36"/>
          <w:szCs w:val="36"/>
          <w:shd w:val="clear" w:color="auto" w:fill="FFFFFF"/>
          <w:rtl/>
        </w:rPr>
      </w:pPr>
      <w:r>
        <w:rPr>
          <w:rStyle w:val="hadith"/>
          <w:rFonts w:ascii="Traditional Arabic" w:hAnsi="Traditional Arabic" w:cs="Traditional Arabic" w:hint="cs"/>
          <w:sz w:val="36"/>
          <w:szCs w:val="36"/>
          <w:shd w:val="clear" w:color="auto" w:fill="FFFFFF"/>
          <w:rtl/>
        </w:rPr>
        <w:t xml:space="preserve">معاشر المؤمنين: </w:t>
      </w:r>
      <w:r w:rsidR="00D00686" w:rsidRPr="00BD4B04">
        <w:rPr>
          <w:rStyle w:val="hadith"/>
          <w:rFonts w:ascii="Traditional Arabic" w:hAnsi="Traditional Arabic" w:cs="Traditional Arabic"/>
          <w:sz w:val="36"/>
          <w:szCs w:val="36"/>
          <w:shd w:val="clear" w:color="auto" w:fill="FFFFFF"/>
          <w:rtl/>
        </w:rPr>
        <w:t xml:space="preserve">الإيمان </w:t>
      </w:r>
      <w:r w:rsidRPr="00BD4B04">
        <w:rPr>
          <w:rStyle w:val="hadith"/>
          <w:rFonts w:ascii="Traditional Arabic" w:hAnsi="Traditional Arabic" w:cs="Traditional Arabic" w:hint="cs"/>
          <w:sz w:val="36"/>
          <w:szCs w:val="36"/>
          <w:shd w:val="clear" w:color="auto" w:fill="FFFFFF"/>
          <w:rtl/>
        </w:rPr>
        <w:t>الدافئ</w:t>
      </w:r>
      <w:r w:rsidR="00D00686" w:rsidRPr="00BD4B04">
        <w:rPr>
          <w:rStyle w:val="hadith"/>
          <w:rFonts w:ascii="Traditional Arabic" w:hAnsi="Traditional Arabic" w:cs="Traditional Arabic"/>
          <w:sz w:val="36"/>
          <w:szCs w:val="36"/>
          <w:shd w:val="clear" w:color="auto" w:fill="FFFFFF"/>
          <w:rtl/>
        </w:rPr>
        <w:t xml:space="preserve"> الذي يكون صاحبه وقافاً عند آيات الله، إذا سمع أمراً نفّذ بلا تردد، وإذا سمع نهياً توقف بلا تأخُّر عندما نزل قول الله </w:t>
      </w:r>
      <w:r w:rsidR="00BD4B04">
        <w:rPr>
          <w:rStyle w:val="hadith"/>
          <w:rFonts w:ascii="Traditional Arabic" w:hAnsi="Traditional Arabic" w:cs="Traditional Arabic"/>
          <w:sz w:val="36"/>
          <w:szCs w:val="36"/>
          <w:shd w:val="clear" w:color="auto" w:fill="FFFFFF"/>
          <w:rtl/>
        </w:rPr>
        <w:t>-تعالى-</w:t>
      </w:r>
      <w:r w:rsidR="007D7628">
        <w:rPr>
          <w:rStyle w:val="hadith"/>
          <w:rFonts w:ascii="Traditional Arabic" w:hAnsi="Traditional Arabic" w:cs="Traditional Arabic" w:hint="cs"/>
          <w:sz w:val="36"/>
          <w:szCs w:val="36"/>
          <w:shd w:val="clear" w:color="auto" w:fill="FFFFFF"/>
          <w:rtl/>
        </w:rPr>
        <w:t xml:space="preserve">: </w:t>
      </w:r>
      <w:r w:rsidR="00D00686" w:rsidRPr="00BD4B04">
        <w:rPr>
          <w:rStyle w:val="hadith"/>
          <w:rFonts w:ascii="Traditional Arabic" w:hAnsi="Traditional Arabic" w:cs="Traditional Arabic"/>
          <w:sz w:val="36"/>
          <w:szCs w:val="36"/>
          <w:shd w:val="clear" w:color="auto" w:fill="FFFFFF"/>
          <w:rtl/>
        </w:rPr>
        <w:t>(</w:t>
      </w:r>
      <w:r w:rsidR="007D7628" w:rsidRPr="007D7628">
        <w:rPr>
          <w:rFonts w:ascii="Traditional Arabic" w:hAnsi="Traditional Arabic" w:cs="Traditional Arabic" w:hint="cs"/>
          <w:sz w:val="36"/>
          <w:szCs w:val="36"/>
          <w:shd w:val="clear" w:color="auto" w:fill="FFFFFF"/>
          <w:rtl/>
        </w:rPr>
        <w:t>إِنَّمَا الْخَمْرُ وَالْمَيْسِرُ وَالْأَنْصَابُ وَالْأَزْلَامُ رِجْسٌ مِنْ عَمَلِ الشَّيْطَانِ فَاجْتَنِبُوهُ لَعَلَّكُمْ تُفْلِحُونَ</w:t>
      </w:r>
      <w:r w:rsidR="00D00686" w:rsidRPr="00BD4B04">
        <w:rPr>
          <w:rStyle w:val="hadith"/>
          <w:rFonts w:ascii="Traditional Arabic" w:hAnsi="Traditional Arabic" w:cs="Traditional Arabic"/>
          <w:sz w:val="36"/>
          <w:szCs w:val="36"/>
          <w:shd w:val="clear" w:color="auto" w:fill="FFFFFF"/>
          <w:rtl/>
        </w:rPr>
        <w:t>)</w:t>
      </w:r>
      <w:r w:rsidR="007D7628">
        <w:rPr>
          <w:rStyle w:val="hadith"/>
          <w:rFonts w:ascii="Traditional Arabic" w:hAnsi="Traditional Arabic" w:cs="Traditional Arabic" w:hint="cs"/>
          <w:sz w:val="36"/>
          <w:szCs w:val="36"/>
          <w:shd w:val="clear" w:color="auto" w:fill="FFFFFF"/>
          <w:rtl/>
        </w:rPr>
        <w:t>،</w:t>
      </w:r>
      <w:r w:rsidR="00D00686" w:rsidRPr="00BD4B04">
        <w:rPr>
          <w:rStyle w:val="hadith"/>
          <w:rFonts w:ascii="Traditional Arabic" w:hAnsi="Traditional Arabic" w:cs="Traditional Arabic"/>
          <w:sz w:val="36"/>
          <w:szCs w:val="36"/>
          <w:shd w:val="clear" w:color="auto" w:fill="FFFFFF"/>
          <w:rtl/>
        </w:rPr>
        <w:t xml:space="preserve"> رموها من أيديهم ولم يتمُّوها</w:t>
      </w:r>
      <w:r w:rsidR="007D7628">
        <w:rPr>
          <w:rStyle w:val="hadith"/>
          <w:rFonts w:ascii="Traditional Arabic" w:hAnsi="Traditional Arabic" w:cs="Traditional Arabic" w:hint="cs"/>
          <w:sz w:val="36"/>
          <w:szCs w:val="36"/>
          <w:shd w:val="clear" w:color="auto" w:fill="FFFFFF"/>
          <w:rtl/>
        </w:rPr>
        <w:t>،</w:t>
      </w:r>
      <w:r w:rsidR="00D00686" w:rsidRPr="00BD4B04">
        <w:rPr>
          <w:rStyle w:val="hadith"/>
          <w:rFonts w:ascii="Traditional Arabic" w:hAnsi="Traditional Arabic" w:cs="Traditional Arabic"/>
          <w:sz w:val="36"/>
          <w:szCs w:val="36"/>
          <w:shd w:val="clear" w:color="auto" w:fill="FFFFFF"/>
          <w:rtl/>
        </w:rPr>
        <w:t xml:space="preserve"> وعندما قال النبي </w:t>
      </w:r>
      <w:r w:rsidR="00455796">
        <w:rPr>
          <w:rStyle w:val="hadith"/>
          <w:rFonts w:ascii="Traditional Arabic" w:hAnsi="Traditional Arabic" w:cs="Traditional Arabic"/>
          <w:sz w:val="36"/>
          <w:szCs w:val="36"/>
          <w:shd w:val="clear" w:color="auto" w:fill="FFFFFF"/>
          <w:rtl/>
        </w:rPr>
        <w:t xml:space="preserve">-صلى الله </w:t>
      </w:r>
      <w:r w:rsidR="00455796">
        <w:rPr>
          <w:rStyle w:val="hadith"/>
          <w:rFonts w:ascii="Traditional Arabic" w:hAnsi="Traditional Arabic" w:cs="Traditional Arabic"/>
          <w:sz w:val="36"/>
          <w:szCs w:val="36"/>
          <w:shd w:val="clear" w:color="auto" w:fill="FFFFFF"/>
          <w:rtl/>
        </w:rPr>
        <w:lastRenderedPageBreak/>
        <w:t>عليه وسلم-</w:t>
      </w:r>
      <w:r w:rsidR="00D00686" w:rsidRPr="00BD4B04">
        <w:rPr>
          <w:rStyle w:val="hadith"/>
          <w:rFonts w:ascii="Traditional Arabic" w:hAnsi="Traditional Arabic" w:cs="Traditional Arabic"/>
          <w:sz w:val="36"/>
          <w:szCs w:val="36"/>
          <w:shd w:val="clear" w:color="auto" w:fill="FFFFFF"/>
          <w:rtl/>
        </w:rPr>
        <w:t xml:space="preserve"> للصحابي الذي لبس خاتم الذهب</w:t>
      </w:r>
      <w:r w:rsidR="007D7628">
        <w:rPr>
          <w:rStyle w:val="hadith"/>
          <w:rFonts w:ascii="Traditional Arabic" w:hAnsi="Traditional Arabic" w:cs="Traditional Arabic" w:hint="cs"/>
          <w:sz w:val="36"/>
          <w:szCs w:val="36"/>
          <w:shd w:val="clear" w:color="auto" w:fill="FFFFFF"/>
          <w:rtl/>
        </w:rPr>
        <w:t>؛ "</w:t>
      </w:r>
      <w:r w:rsidR="00D00686" w:rsidRPr="00BD4B04">
        <w:rPr>
          <w:rStyle w:val="hadith"/>
          <w:rFonts w:ascii="Traditional Arabic" w:hAnsi="Traditional Arabic" w:cs="Traditional Arabic"/>
          <w:sz w:val="36"/>
          <w:szCs w:val="36"/>
          <w:shd w:val="clear" w:color="auto" w:fill="FFFFFF"/>
          <w:rtl/>
        </w:rPr>
        <w:t>يعمد أحدكم إلى جمرة من نار فيضعها في يده؟!</w:t>
      </w:r>
      <w:r w:rsidR="007D7628">
        <w:rPr>
          <w:rStyle w:val="hadith"/>
          <w:rFonts w:ascii="Traditional Arabic" w:hAnsi="Traditional Arabic" w:cs="Traditional Arabic" w:hint="cs"/>
          <w:sz w:val="36"/>
          <w:szCs w:val="36"/>
          <w:shd w:val="clear" w:color="auto" w:fill="FFFFFF"/>
          <w:rtl/>
        </w:rPr>
        <w:t>"</w:t>
      </w:r>
      <w:r w:rsidR="00D00686" w:rsidRPr="00BD4B04">
        <w:rPr>
          <w:rStyle w:val="hadith"/>
          <w:rFonts w:ascii="Traditional Arabic" w:hAnsi="Traditional Arabic" w:cs="Traditional Arabic"/>
          <w:sz w:val="36"/>
          <w:szCs w:val="36"/>
          <w:shd w:val="clear" w:color="auto" w:fill="FFFFFF"/>
          <w:rtl/>
        </w:rPr>
        <w:t xml:space="preserve"> ثم ألقاه في الأرض، فقيل للصحابي: خذه بعه وانتفع بثمنه</w:t>
      </w:r>
      <w:r w:rsidR="007D7628">
        <w:rPr>
          <w:rStyle w:val="hadith"/>
          <w:rFonts w:ascii="Traditional Arabic" w:hAnsi="Traditional Arabic" w:cs="Traditional Arabic" w:hint="cs"/>
          <w:sz w:val="36"/>
          <w:szCs w:val="36"/>
          <w:shd w:val="clear" w:color="auto" w:fill="FFFFFF"/>
          <w:rtl/>
        </w:rPr>
        <w:t>؛</w:t>
      </w:r>
      <w:r w:rsidR="00D00686" w:rsidRPr="00BD4B04">
        <w:rPr>
          <w:rStyle w:val="hadith"/>
          <w:rFonts w:ascii="Traditional Arabic" w:hAnsi="Traditional Arabic" w:cs="Traditional Arabic"/>
          <w:sz w:val="36"/>
          <w:szCs w:val="36"/>
          <w:shd w:val="clear" w:color="auto" w:fill="FFFFFF"/>
          <w:rtl/>
        </w:rPr>
        <w:t xml:space="preserve"> قال: لا آخذه وقد طرحه رسول الله.</w:t>
      </w:r>
    </w:p>
    <w:p w14:paraId="75AD3449" w14:textId="77777777" w:rsidR="007D7628" w:rsidRPr="00BD4B04" w:rsidRDefault="007D7628" w:rsidP="00140EB2">
      <w:pPr>
        <w:bidi/>
        <w:spacing w:after="0" w:line="240" w:lineRule="auto"/>
        <w:jc w:val="lowKashida"/>
        <w:rPr>
          <w:rStyle w:val="hadith"/>
          <w:rFonts w:ascii="Traditional Arabic" w:hAnsi="Traditional Arabic" w:cs="Traditional Arabic"/>
          <w:sz w:val="36"/>
          <w:szCs w:val="36"/>
          <w:shd w:val="clear" w:color="auto" w:fill="FFFFFF"/>
          <w:rtl/>
        </w:rPr>
      </w:pPr>
    </w:p>
    <w:p w14:paraId="7D94DC83" w14:textId="11B39D80" w:rsidR="00D00686" w:rsidRDefault="005E6BB5" w:rsidP="00140EB2">
      <w:pPr>
        <w:bidi/>
        <w:spacing w:after="0" w:line="240" w:lineRule="auto"/>
        <w:jc w:val="lowKashida"/>
        <w:rPr>
          <w:rFonts w:ascii="Traditional Arabic" w:hAnsi="Traditional Arabic" w:cs="Traditional Arabic"/>
          <w:sz w:val="36"/>
          <w:szCs w:val="36"/>
          <w:shd w:val="clear" w:color="auto" w:fill="FFFFFF"/>
          <w:rtl/>
        </w:rPr>
      </w:pPr>
      <w:r>
        <w:rPr>
          <w:rFonts w:ascii="Traditional Arabic" w:eastAsia="Times New Roman" w:hAnsi="Traditional Arabic" w:cs="Traditional Arabic" w:hint="cs"/>
          <w:sz w:val="36"/>
          <w:szCs w:val="36"/>
          <w:rtl/>
        </w:rPr>
        <w:t xml:space="preserve">عباد الله: </w:t>
      </w:r>
      <w:r w:rsidR="00D00686" w:rsidRPr="00BD4B04">
        <w:rPr>
          <w:rFonts w:ascii="Traditional Arabic" w:eastAsia="Times New Roman" w:hAnsi="Traditional Arabic" w:cs="Traditional Arabic"/>
          <w:sz w:val="36"/>
          <w:szCs w:val="36"/>
          <w:rtl/>
        </w:rPr>
        <w:t xml:space="preserve">الإيمان </w:t>
      </w:r>
      <w:r w:rsidRPr="00BD4B04">
        <w:rPr>
          <w:rFonts w:ascii="Traditional Arabic" w:eastAsia="Times New Roman" w:hAnsi="Traditional Arabic" w:cs="Traditional Arabic" w:hint="cs"/>
          <w:sz w:val="36"/>
          <w:szCs w:val="36"/>
          <w:rtl/>
        </w:rPr>
        <w:t>الدافئ</w:t>
      </w:r>
      <w:r w:rsidR="00D00686" w:rsidRPr="00BD4B04">
        <w:rPr>
          <w:rFonts w:ascii="Traditional Arabic" w:eastAsia="Times New Roman" w:hAnsi="Traditional Arabic" w:cs="Traditional Arabic"/>
          <w:sz w:val="36"/>
          <w:szCs w:val="36"/>
          <w:rtl/>
        </w:rPr>
        <w:t xml:space="preserve"> الذي يتجاوب صاحبه مع أفكاره الإيمانية يمشي باسم الله ويقف بأمر الله وي</w:t>
      </w:r>
      <w:r w:rsidR="0050439F" w:rsidRPr="00BD4B04">
        <w:rPr>
          <w:rFonts w:ascii="Traditional Arabic" w:eastAsia="Times New Roman" w:hAnsi="Traditional Arabic" w:cs="Traditional Arabic"/>
          <w:sz w:val="36"/>
          <w:szCs w:val="36"/>
          <w:rtl/>
        </w:rPr>
        <w:t xml:space="preserve">تكلم بإذن الله، سأل النبي </w:t>
      </w:r>
      <w:r w:rsidR="00455796">
        <w:rPr>
          <w:rFonts w:ascii="Traditional Arabic" w:eastAsia="Times New Roman" w:hAnsi="Traditional Arabic" w:cs="Traditional Arabic"/>
          <w:sz w:val="36"/>
          <w:szCs w:val="36"/>
          <w:rtl/>
        </w:rPr>
        <w:t>-صلى الله عليه وسلم-</w:t>
      </w:r>
      <w:r w:rsidR="0050439F" w:rsidRPr="00BD4B04">
        <w:rPr>
          <w:rFonts w:ascii="Traditional Arabic" w:eastAsia="Times New Roman" w:hAnsi="Traditional Arabic" w:cs="Traditional Arabic"/>
          <w:sz w:val="36"/>
          <w:szCs w:val="36"/>
          <w:rtl/>
        </w:rPr>
        <w:t xml:space="preserve"> حارثة بن مالك </w:t>
      </w:r>
      <w:r w:rsidR="00455796">
        <w:rPr>
          <w:rFonts w:ascii="Traditional Arabic" w:eastAsia="Times New Roman" w:hAnsi="Traditional Arabic" w:cs="Traditional Arabic"/>
          <w:sz w:val="36"/>
          <w:szCs w:val="36"/>
          <w:rtl/>
        </w:rPr>
        <w:t>-رضي الله عنه-</w:t>
      </w:r>
      <w:r w:rsidR="0050439F" w:rsidRPr="00BD4B04">
        <w:rPr>
          <w:rFonts w:ascii="Traditional Arabic" w:eastAsia="Times New Roman" w:hAnsi="Traditional Arabic" w:cs="Traditional Arabic"/>
          <w:sz w:val="36"/>
          <w:szCs w:val="36"/>
          <w:rtl/>
        </w:rPr>
        <w:t xml:space="preserve"> </w:t>
      </w:r>
      <w:r w:rsidR="002012A0">
        <w:rPr>
          <w:rFonts w:ascii="Traditional Arabic" w:eastAsia="Times New Roman" w:hAnsi="Traditional Arabic" w:cs="Traditional Arabic" w:hint="cs"/>
          <w:sz w:val="36"/>
          <w:szCs w:val="36"/>
          <w:rtl/>
        </w:rPr>
        <w:t>"</w:t>
      </w:r>
      <w:r w:rsidR="0050439F" w:rsidRPr="00BD4B04">
        <w:rPr>
          <w:rFonts w:ascii="Traditional Arabic" w:eastAsia="Times New Roman" w:hAnsi="Traditional Arabic" w:cs="Traditional Arabic"/>
          <w:sz w:val="36"/>
          <w:szCs w:val="36"/>
          <w:rtl/>
        </w:rPr>
        <w:t>كيف أصبحت؟</w:t>
      </w:r>
      <w:r w:rsidR="002012A0">
        <w:rPr>
          <w:rFonts w:ascii="Traditional Arabic" w:eastAsia="Times New Roman" w:hAnsi="Traditional Arabic" w:cs="Traditional Arabic" w:hint="cs"/>
          <w:sz w:val="36"/>
          <w:szCs w:val="36"/>
          <w:rtl/>
        </w:rPr>
        <w:t>"؛</w:t>
      </w:r>
      <w:r w:rsidR="0050439F" w:rsidRPr="00BD4B04">
        <w:rPr>
          <w:rFonts w:ascii="Traditional Arabic" w:eastAsia="Times New Roman" w:hAnsi="Traditional Arabic" w:cs="Traditional Arabic"/>
          <w:sz w:val="36"/>
          <w:szCs w:val="36"/>
          <w:rtl/>
        </w:rPr>
        <w:t xml:space="preserve"> قال: أصبحت مؤمناً حقاً</w:t>
      </w:r>
      <w:r w:rsidR="002012A0">
        <w:rPr>
          <w:rFonts w:ascii="Traditional Arabic" w:eastAsia="Times New Roman" w:hAnsi="Traditional Arabic" w:cs="Traditional Arabic" w:hint="cs"/>
          <w:sz w:val="36"/>
          <w:szCs w:val="36"/>
          <w:rtl/>
        </w:rPr>
        <w:t>؛</w:t>
      </w:r>
      <w:r w:rsidR="0050439F" w:rsidRPr="00BD4B04">
        <w:rPr>
          <w:rFonts w:ascii="Traditional Arabic" w:eastAsia="Times New Roman" w:hAnsi="Traditional Arabic" w:cs="Traditional Arabic"/>
          <w:sz w:val="36"/>
          <w:szCs w:val="36"/>
          <w:rtl/>
        </w:rPr>
        <w:t xml:space="preserve"> قال</w:t>
      </w:r>
      <w:r w:rsidR="002012A0">
        <w:rPr>
          <w:rFonts w:ascii="Traditional Arabic" w:eastAsia="Times New Roman" w:hAnsi="Traditional Arabic" w:cs="Traditional Arabic" w:hint="cs"/>
          <w:sz w:val="36"/>
          <w:szCs w:val="36"/>
          <w:rtl/>
        </w:rPr>
        <w:t xml:space="preserve">: </w:t>
      </w:r>
      <w:r w:rsidR="004F383F">
        <w:rPr>
          <w:rFonts w:ascii="Traditional Arabic" w:eastAsia="Times New Roman" w:hAnsi="Traditional Arabic" w:cs="Traditional Arabic" w:hint="cs"/>
          <w:sz w:val="36"/>
          <w:szCs w:val="36"/>
          <w:rtl/>
        </w:rPr>
        <w:t>"</w:t>
      </w:r>
      <w:r w:rsidR="0050439F" w:rsidRPr="00BD4B04">
        <w:rPr>
          <w:rFonts w:ascii="Traditional Arabic" w:eastAsia="Times New Roman" w:hAnsi="Traditional Arabic" w:cs="Traditional Arabic"/>
          <w:sz w:val="36"/>
          <w:szCs w:val="36"/>
          <w:rtl/>
        </w:rPr>
        <w:t>إن لكل قول حقيقة، فما حقيقة إيمانك؟</w:t>
      </w:r>
      <w:r w:rsidR="004F383F">
        <w:rPr>
          <w:rFonts w:ascii="Traditional Arabic" w:eastAsia="Times New Roman" w:hAnsi="Traditional Arabic" w:cs="Traditional Arabic" w:hint="cs"/>
          <w:sz w:val="36"/>
          <w:szCs w:val="36"/>
          <w:rtl/>
        </w:rPr>
        <w:t>"</w:t>
      </w:r>
      <w:r w:rsidR="0050439F" w:rsidRPr="00BD4B04">
        <w:rPr>
          <w:rFonts w:ascii="Traditional Arabic" w:eastAsia="Times New Roman" w:hAnsi="Traditional Arabic" w:cs="Traditional Arabic"/>
          <w:sz w:val="36"/>
          <w:szCs w:val="36"/>
          <w:rtl/>
        </w:rPr>
        <w:t xml:space="preserve"> قال: عزفت </w:t>
      </w:r>
      <w:r w:rsidR="0050439F" w:rsidRPr="00BD4B04">
        <w:rPr>
          <w:rFonts w:ascii="Traditional Arabic" w:hAnsi="Traditional Arabic" w:cs="Traditional Arabic"/>
          <w:sz w:val="36"/>
          <w:szCs w:val="36"/>
          <w:shd w:val="clear" w:color="auto" w:fill="FFFFFF"/>
          <w:rtl/>
        </w:rPr>
        <w:t>نَفْسِي عَنِ الدُّنْيَا، وَأَسْهَرْتُ لِذَلِكَ لِيَلِي، وَاطْمَأَنَّ نَهَارِي، وَكَأَنِّي أَنْظُرُ إِلَى عَرْشِ رَبِّي بَارِزًا، وَكَأَنِّي أَنْظُرُ إِلَى أَهْلِ الْجَنَّةِ يَتَزَاوَرُونَ فِيهَا، وَكَأَنِّي أَنْظُرُ إِلَى أَهْلِ النَّارِ يَتَضَاغَوْنَ فِيهَا</w:t>
      </w:r>
      <w:r w:rsidR="004F383F">
        <w:rPr>
          <w:rFonts w:ascii="Traditional Arabic" w:hAnsi="Traditional Arabic" w:cs="Traditional Arabic" w:hint="cs"/>
          <w:sz w:val="36"/>
          <w:szCs w:val="36"/>
          <w:shd w:val="clear" w:color="auto" w:fill="FFFFFF"/>
          <w:rtl/>
        </w:rPr>
        <w:t>؛</w:t>
      </w:r>
      <w:r w:rsidR="0050439F" w:rsidRPr="00BD4B04">
        <w:rPr>
          <w:rFonts w:ascii="Traditional Arabic" w:hAnsi="Traditional Arabic" w:cs="Traditional Arabic"/>
          <w:sz w:val="36"/>
          <w:szCs w:val="36"/>
          <w:shd w:val="clear" w:color="auto" w:fill="FFFFFF"/>
          <w:rtl/>
        </w:rPr>
        <w:t xml:space="preserve"> فَقَالَ: يَا حَارِثُ عَرَفْتَ فَالْزَمْ </w:t>
      </w:r>
      <w:proofErr w:type="gramStart"/>
      <w:r w:rsidR="0050439F" w:rsidRPr="00BD4B04">
        <w:rPr>
          <w:rFonts w:ascii="Traditional Arabic" w:hAnsi="Traditional Arabic" w:cs="Traditional Arabic"/>
          <w:sz w:val="36"/>
          <w:szCs w:val="36"/>
          <w:shd w:val="clear" w:color="auto" w:fill="FFFFFF"/>
          <w:rtl/>
        </w:rPr>
        <w:t>ثَلاثًا</w:t>
      </w:r>
      <w:r w:rsidR="004F383F">
        <w:rPr>
          <w:rFonts w:ascii="Traditional Arabic" w:hAnsi="Traditional Arabic" w:cs="Traditional Arabic" w:hint="cs"/>
          <w:sz w:val="36"/>
          <w:szCs w:val="36"/>
          <w:shd w:val="clear" w:color="auto" w:fill="FFFFFF"/>
          <w:rtl/>
        </w:rPr>
        <w:t>(</w:t>
      </w:r>
      <w:proofErr w:type="gramEnd"/>
      <w:r w:rsidR="0050439F" w:rsidRPr="00BD4B04">
        <w:rPr>
          <w:rFonts w:ascii="Traditional Arabic" w:hAnsi="Traditional Arabic" w:cs="Traditional Arabic"/>
          <w:sz w:val="36"/>
          <w:szCs w:val="36"/>
          <w:shd w:val="clear" w:color="auto" w:fill="FFFFFF"/>
          <w:rtl/>
        </w:rPr>
        <w:t>رواه الطبراني</w:t>
      </w:r>
      <w:r w:rsidR="004F383F">
        <w:rPr>
          <w:rFonts w:ascii="Traditional Arabic" w:hAnsi="Traditional Arabic" w:cs="Traditional Arabic" w:hint="cs"/>
          <w:sz w:val="36"/>
          <w:szCs w:val="36"/>
          <w:shd w:val="clear" w:color="auto" w:fill="FFFFFF"/>
          <w:rtl/>
        </w:rPr>
        <w:t>)</w:t>
      </w:r>
      <w:r w:rsidR="0050439F" w:rsidRPr="00BD4B04">
        <w:rPr>
          <w:rFonts w:ascii="Traditional Arabic" w:hAnsi="Traditional Arabic" w:cs="Traditional Arabic"/>
          <w:sz w:val="36"/>
          <w:szCs w:val="36"/>
          <w:shd w:val="clear" w:color="auto" w:fill="FFFFFF"/>
          <w:rtl/>
        </w:rPr>
        <w:t>.</w:t>
      </w:r>
    </w:p>
    <w:p w14:paraId="586F2436" w14:textId="77777777" w:rsidR="004F383F" w:rsidRPr="00BD4B04" w:rsidRDefault="004F383F" w:rsidP="00140EB2">
      <w:pPr>
        <w:bidi/>
        <w:spacing w:after="0" w:line="240" w:lineRule="auto"/>
        <w:jc w:val="lowKashida"/>
        <w:rPr>
          <w:rFonts w:ascii="Traditional Arabic" w:eastAsia="Times New Roman" w:hAnsi="Traditional Arabic" w:cs="Traditional Arabic"/>
          <w:sz w:val="36"/>
          <w:szCs w:val="36"/>
          <w:rtl/>
        </w:rPr>
      </w:pPr>
    </w:p>
    <w:p w14:paraId="445D22B4" w14:textId="77777777" w:rsidR="004F383F" w:rsidRDefault="004F383F" w:rsidP="00140EB2">
      <w:pPr>
        <w:bidi/>
        <w:spacing w:after="0" w:line="240" w:lineRule="auto"/>
        <w:jc w:val="lowKashida"/>
        <w:rPr>
          <w:rStyle w:val="t1"/>
          <w:rFonts w:ascii="Traditional Arabic" w:hAnsi="Traditional Arabic" w:cs="Traditional Arabic"/>
          <w:sz w:val="36"/>
          <w:szCs w:val="36"/>
          <w:rtl/>
        </w:rPr>
      </w:pPr>
      <w:r>
        <w:rPr>
          <w:rFonts w:ascii="Traditional Arabic" w:eastAsia="Times New Roman" w:hAnsi="Traditional Arabic" w:cs="Traditional Arabic" w:hint="cs"/>
          <w:sz w:val="36"/>
          <w:szCs w:val="36"/>
          <w:rtl/>
        </w:rPr>
        <w:t xml:space="preserve">أيها المسلمون: </w:t>
      </w:r>
      <w:r w:rsidR="0050439F" w:rsidRPr="00BD4B04">
        <w:rPr>
          <w:rFonts w:ascii="Traditional Arabic" w:eastAsia="Times New Roman" w:hAnsi="Traditional Arabic" w:cs="Traditional Arabic"/>
          <w:sz w:val="36"/>
          <w:szCs w:val="36"/>
          <w:rtl/>
        </w:rPr>
        <w:t xml:space="preserve">الإيمان البارد الذي لا يغار صاحبه على حرمات الله، </w:t>
      </w:r>
      <w:r w:rsidR="0050439F" w:rsidRPr="00BD4B04">
        <w:rPr>
          <w:rFonts w:ascii="Traditional Arabic" w:hAnsi="Traditional Arabic" w:cs="Traditional Arabic"/>
          <w:color w:val="000000"/>
          <w:sz w:val="36"/>
          <w:szCs w:val="36"/>
          <w:rtl/>
        </w:rPr>
        <w:t xml:space="preserve">روى الطبراني عن جابر </w:t>
      </w:r>
      <w:r w:rsidR="00455796">
        <w:rPr>
          <w:rFonts w:ascii="Traditional Arabic" w:hAnsi="Traditional Arabic" w:cs="Traditional Arabic"/>
          <w:color w:val="000000"/>
          <w:sz w:val="36"/>
          <w:szCs w:val="36"/>
          <w:rtl/>
        </w:rPr>
        <w:t>-رضي الله عنه-</w:t>
      </w:r>
      <w:r w:rsidR="0050439F" w:rsidRPr="00BD4B04">
        <w:rPr>
          <w:rFonts w:ascii="Traditional Arabic" w:hAnsi="Traditional Arabic" w:cs="Traditional Arabic"/>
          <w:color w:val="000000"/>
          <w:sz w:val="36"/>
          <w:szCs w:val="36"/>
          <w:rtl/>
        </w:rPr>
        <w:t xml:space="preserve"> قال: قال رسول الله </w:t>
      </w:r>
      <w:r w:rsidR="00455796">
        <w:rPr>
          <w:rFonts w:ascii="Traditional Arabic" w:hAnsi="Traditional Arabic" w:cs="Traditional Arabic"/>
          <w:color w:val="000000"/>
          <w:sz w:val="36"/>
          <w:szCs w:val="36"/>
          <w:rtl/>
        </w:rPr>
        <w:t>-صلى الله عليه وسلم-</w:t>
      </w:r>
      <w:r w:rsidR="0050439F" w:rsidRPr="00BD4B04">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w:t>
      </w:r>
      <w:r w:rsidR="0050439F" w:rsidRPr="00BD4B04">
        <w:rPr>
          <w:rFonts w:ascii="Traditional Arabic" w:hAnsi="Traditional Arabic" w:cs="Traditional Arabic"/>
          <w:color w:val="000000"/>
          <w:sz w:val="36"/>
          <w:szCs w:val="36"/>
          <w:rtl/>
        </w:rPr>
        <w:t>أوحى الله إلى ملك من الملائكة أن اقلب مدينة كذا وكذا عل أهلها</w:t>
      </w:r>
      <w:r>
        <w:rPr>
          <w:rFonts w:ascii="Traditional Arabic" w:hAnsi="Traditional Arabic" w:cs="Traditional Arabic" w:hint="cs"/>
          <w:color w:val="000000"/>
          <w:sz w:val="36"/>
          <w:szCs w:val="36"/>
          <w:rtl/>
        </w:rPr>
        <w:t>؛</w:t>
      </w:r>
      <w:r w:rsidR="0050439F" w:rsidRPr="00BD4B04">
        <w:rPr>
          <w:rFonts w:ascii="Traditional Arabic" w:hAnsi="Traditional Arabic" w:cs="Traditional Arabic"/>
          <w:color w:val="000000"/>
          <w:sz w:val="36"/>
          <w:szCs w:val="36"/>
          <w:rtl/>
        </w:rPr>
        <w:t xml:space="preserve"> قال إن فيها عبدك فلانا لم يعصك طرفة عين</w:t>
      </w:r>
      <w:r>
        <w:rPr>
          <w:rFonts w:ascii="Traditional Arabic" w:hAnsi="Traditional Arabic" w:cs="Traditional Arabic" w:hint="cs"/>
          <w:color w:val="000000"/>
          <w:sz w:val="36"/>
          <w:szCs w:val="36"/>
          <w:rtl/>
        </w:rPr>
        <w:t>؛</w:t>
      </w:r>
      <w:r w:rsidR="0050439F" w:rsidRPr="00BD4B04">
        <w:rPr>
          <w:rFonts w:ascii="Traditional Arabic" w:hAnsi="Traditional Arabic" w:cs="Traditional Arabic"/>
          <w:color w:val="000000"/>
          <w:sz w:val="36"/>
          <w:szCs w:val="36"/>
          <w:rtl/>
        </w:rPr>
        <w:t xml:space="preserve"> قال اقلبها عليه وعليهم، فإن وجهه لم يتمعر في</w:t>
      </w:r>
      <w:r w:rsidR="00714EFB" w:rsidRPr="00BD4B04">
        <w:rPr>
          <w:rFonts w:ascii="Traditional Arabic" w:hAnsi="Traditional Arabic" w:cs="Traditional Arabic"/>
          <w:color w:val="000000"/>
          <w:sz w:val="36"/>
          <w:szCs w:val="36"/>
          <w:rtl/>
        </w:rPr>
        <w:t>َّ</w:t>
      </w:r>
      <w:r w:rsidR="0050439F" w:rsidRPr="00BD4B04">
        <w:rPr>
          <w:rFonts w:ascii="Traditional Arabic" w:hAnsi="Traditional Arabic" w:cs="Traditional Arabic"/>
          <w:color w:val="000000"/>
          <w:sz w:val="36"/>
          <w:szCs w:val="36"/>
          <w:rtl/>
        </w:rPr>
        <w:t xml:space="preserve"> ساعة</w:t>
      </w:r>
      <w:r w:rsidR="00714EFB" w:rsidRPr="00BD4B04">
        <w:rPr>
          <w:rFonts w:ascii="Traditional Arabic" w:hAnsi="Traditional Arabic" w:cs="Traditional Arabic"/>
          <w:color w:val="000000"/>
          <w:sz w:val="36"/>
          <w:szCs w:val="36"/>
          <w:rtl/>
        </w:rPr>
        <w:t>ً</w:t>
      </w:r>
      <w:r w:rsidR="0050439F" w:rsidRPr="00BD4B04">
        <w:rPr>
          <w:rFonts w:ascii="Traditional Arabic" w:hAnsi="Traditional Arabic" w:cs="Traditional Arabic"/>
          <w:color w:val="000000"/>
          <w:sz w:val="36"/>
          <w:szCs w:val="36"/>
          <w:rtl/>
        </w:rPr>
        <w:t xml:space="preserve"> ق</w:t>
      </w:r>
      <w:r w:rsidR="00714EFB" w:rsidRPr="00BD4B04">
        <w:rPr>
          <w:rFonts w:ascii="Traditional Arabic" w:hAnsi="Traditional Arabic" w:cs="Traditional Arabic"/>
          <w:color w:val="000000"/>
          <w:sz w:val="36"/>
          <w:szCs w:val="36"/>
          <w:rtl/>
        </w:rPr>
        <w:t>ط</w:t>
      </w:r>
      <w:r>
        <w:rPr>
          <w:rFonts w:ascii="Traditional Arabic" w:hAnsi="Traditional Arabic" w:cs="Traditional Arabic" w:hint="cs"/>
          <w:color w:val="000000"/>
          <w:sz w:val="36"/>
          <w:szCs w:val="36"/>
          <w:rtl/>
        </w:rPr>
        <w:t>"؛</w:t>
      </w:r>
      <w:r w:rsidR="00714EFB" w:rsidRPr="00BD4B04">
        <w:rPr>
          <w:rFonts w:ascii="Traditional Arabic" w:hAnsi="Traditional Arabic" w:cs="Traditional Arabic"/>
          <w:color w:val="000000"/>
          <w:sz w:val="36"/>
          <w:szCs w:val="36"/>
          <w:rtl/>
        </w:rPr>
        <w:t xml:space="preserve"> قال أبو بكر </w:t>
      </w:r>
      <w:r w:rsidR="00455796">
        <w:rPr>
          <w:rFonts w:ascii="Traditional Arabic" w:hAnsi="Traditional Arabic" w:cs="Traditional Arabic"/>
          <w:color w:val="000000"/>
          <w:sz w:val="36"/>
          <w:szCs w:val="36"/>
          <w:rtl/>
        </w:rPr>
        <w:t>-رضي الله عنه-</w:t>
      </w:r>
      <w:r w:rsidR="00714EFB" w:rsidRPr="00BD4B04">
        <w:rPr>
          <w:rFonts w:ascii="Traditional Arabic" w:hAnsi="Traditional Arabic" w:cs="Traditional Arabic"/>
          <w:color w:val="000000"/>
          <w:sz w:val="36"/>
          <w:szCs w:val="36"/>
          <w:rtl/>
        </w:rPr>
        <w:t>: إنكم تقرؤون هذه الآية</w:t>
      </w:r>
      <w:r>
        <w:rPr>
          <w:rFonts w:ascii="Traditional Arabic" w:hAnsi="Traditional Arabic" w:cs="Traditional Arabic" w:hint="cs"/>
          <w:color w:val="000000"/>
          <w:sz w:val="36"/>
          <w:szCs w:val="36"/>
          <w:rtl/>
        </w:rPr>
        <w:t xml:space="preserve">: </w:t>
      </w:r>
      <w:r w:rsidR="00714EFB" w:rsidRPr="00BD4B04">
        <w:rPr>
          <w:rFonts w:ascii="Traditional Arabic" w:hAnsi="Traditional Arabic" w:cs="Traditional Arabic"/>
          <w:color w:val="000000"/>
          <w:sz w:val="36"/>
          <w:szCs w:val="36"/>
          <w:rtl/>
        </w:rPr>
        <w:t>(</w:t>
      </w:r>
      <w:proofErr w:type="spellStart"/>
      <w:r w:rsidRPr="004F383F">
        <w:rPr>
          <w:rFonts w:ascii="Traditional Arabic" w:hAnsi="Traditional Arabic" w:cs="Traditional Arabic" w:hint="cs"/>
          <w:color w:val="000000"/>
          <w:sz w:val="36"/>
          <w:szCs w:val="36"/>
          <w:rtl/>
        </w:rPr>
        <w:t>يَاأَيُّهَا</w:t>
      </w:r>
      <w:proofErr w:type="spellEnd"/>
      <w:r w:rsidRPr="004F383F">
        <w:rPr>
          <w:rFonts w:ascii="Traditional Arabic" w:hAnsi="Traditional Arabic" w:cs="Traditional Arabic" w:hint="cs"/>
          <w:color w:val="000000"/>
          <w:sz w:val="36"/>
          <w:szCs w:val="36"/>
          <w:rtl/>
        </w:rPr>
        <w:t xml:space="preserve"> الَّذِينَ آمَنُوا عَلَيْكُمْ أَنْفُسَكُمْ لَا يَضُرُّكُمْ مَنْ ضَلَّ إِذَا اهْتَدَيْتُمْ</w:t>
      </w:r>
      <w:r w:rsidR="00714EFB" w:rsidRPr="00BD4B04">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r w:rsidR="00714EFB" w:rsidRPr="00BD4B04">
        <w:rPr>
          <w:rFonts w:ascii="Traditional Arabic" w:hAnsi="Traditional Arabic" w:cs="Traditional Arabic"/>
          <w:color w:val="000000"/>
          <w:sz w:val="36"/>
          <w:szCs w:val="36"/>
          <w:rtl/>
        </w:rPr>
        <w:t xml:space="preserve"> </w:t>
      </w:r>
      <w:r w:rsidR="00714EFB" w:rsidRPr="00BD4B04">
        <w:rPr>
          <w:rFonts w:ascii="Traditional Arabic" w:hAnsi="Traditional Arabic" w:cs="Traditional Arabic"/>
          <w:sz w:val="36"/>
          <w:szCs w:val="36"/>
          <w:rtl/>
        </w:rPr>
        <w:t xml:space="preserve">وإنكم تضعونها على غير موضعها، وإني سمعت رسول الله </w:t>
      </w:r>
      <w:r w:rsidR="00455796">
        <w:rPr>
          <w:rFonts w:ascii="Traditional Arabic" w:hAnsi="Traditional Arabic" w:cs="Traditional Arabic"/>
          <w:sz w:val="36"/>
          <w:szCs w:val="36"/>
          <w:rtl/>
        </w:rPr>
        <w:t>-صلى الله عليه وسلم-</w:t>
      </w:r>
      <w:r w:rsidR="00714EFB" w:rsidRPr="00BD4B04">
        <w:rPr>
          <w:rFonts w:ascii="Traditional Arabic" w:hAnsi="Traditional Arabic" w:cs="Traditional Arabic"/>
          <w:sz w:val="36"/>
          <w:szCs w:val="36"/>
          <w:rtl/>
        </w:rPr>
        <w:t xml:space="preserve"> </w:t>
      </w:r>
      <w:r>
        <w:rPr>
          <w:rFonts w:ascii="Traditional Arabic" w:hAnsi="Traditional Arabic" w:cs="Traditional Arabic" w:hint="cs"/>
          <w:sz w:val="36"/>
          <w:szCs w:val="36"/>
          <w:rtl/>
        </w:rPr>
        <w:t>قال: "إن</w:t>
      </w:r>
      <w:r w:rsidR="00714EFB" w:rsidRPr="00BD4B04">
        <w:rPr>
          <w:rStyle w:val="t1"/>
          <w:rFonts w:ascii="Traditional Arabic" w:hAnsi="Traditional Arabic" w:cs="Traditional Arabic"/>
          <w:sz w:val="36"/>
          <w:szCs w:val="36"/>
          <w:rtl/>
        </w:rPr>
        <w:t xml:space="preserve"> الناس إذا رأوا المنكر ولا يغيرونه أوشك الله</w:t>
      </w:r>
      <w:r>
        <w:rPr>
          <w:rStyle w:val="t1"/>
          <w:rFonts w:ascii="Traditional Arabic" w:hAnsi="Traditional Arabic" w:cs="Traditional Arabic" w:hint="cs"/>
          <w:sz w:val="36"/>
          <w:szCs w:val="36"/>
          <w:rtl/>
        </w:rPr>
        <w:t xml:space="preserve"> -</w:t>
      </w:r>
      <w:r w:rsidR="00714EFB" w:rsidRPr="00BD4B04">
        <w:rPr>
          <w:rStyle w:val="t1"/>
          <w:rFonts w:ascii="Traditional Arabic" w:hAnsi="Traditional Arabic" w:cs="Traditional Arabic"/>
          <w:sz w:val="36"/>
          <w:szCs w:val="36"/>
          <w:rtl/>
        </w:rPr>
        <w:t>عز وجل</w:t>
      </w:r>
      <w:r>
        <w:rPr>
          <w:rStyle w:val="t1"/>
          <w:rFonts w:ascii="Traditional Arabic" w:hAnsi="Traditional Arabic" w:cs="Traditional Arabic" w:hint="cs"/>
          <w:sz w:val="36"/>
          <w:szCs w:val="36"/>
          <w:rtl/>
        </w:rPr>
        <w:t>-</w:t>
      </w:r>
      <w:r w:rsidR="00714EFB" w:rsidRPr="00BD4B04">
        <w:rPr>
          <w:rStyle w:val="t1"/>
          <w:rFonts w:ascii="Traditional Arabic" w:hAnsi="Traditional Arabic" w:cs="Traditional Arabic"/>
          <w:sz w:val="36"/>
          <w:szCs w:val="36"/>
          <w:rtl/>
        </w:rPr>
        <w:t>، أن يعمهم بعقابه"</w:t>
      </w:r>
      <w:r>
        <w:rPr>
          <w:rStyle w:val="t1"/>
          <w:rFonts w:ascii="Traditional Arabic" w:hAnsi="Traditional Arabic" w:cs="Traditional Arabic" w:hint="cs"/>
          <w:sz w:val="36"/>
          <w:szCs w:val="36"/>
          <w:rtl/>
        </w:rPr>
        <w:t>(</w:t>
      </w:r>
      <w:r w:rsidR="00714EFB" w:rsidRPr="00BD4B04">
        <w:rPr>
          <w:rStyle w:val="t1"/>
          <w:rFonts w:ascii="Traditional Arabic" w:hAnsi="Traditional Arabic" w:cs="Traditional Arabic"/>
          <w:sz w:val="36"/>
          <w:szCs w:val="36"/>
          <w:rtl/>
        </w:rPr>
        <w:t>رواه أهل السنن</w:t>
      </w:r>
      <w:r>
        <w:rPr>
          <w:rStyle w:val="t1"/>
          <w:rFonts w:ascii="Traditional Arabic" w:hAnsi="Traditional Arabic" w:cs="Traditional Arabic" w:hint="cs"/>
          <w:sz w:val="36"/>
          <w:szCs w:val="36"/>
          <w:rtl/>
        </w:rPr>
        <w:t>).</w:t>
      </w:r>
    </w:p>
    <w:p w14:paraId="319730DC" w14:textId="77777777" w:rsidR="004F383F" w:rsidRDefault="004F383F" w:rsidP="00140EB2">
      <w:pPr>
        <w:bidi/>
        <w:spacing w:after="0" w:line="240" w:lineRule="auto"/>
        <w:jc w:val="lowKashida"/>
        <w:rPr>
          <w:rStyle w:val="t1"/>
          <w:rFonts w:ascii="Traditional Arabic" w:hAnsi="Traditional Arabic" w:cs="Traditional Arabic"/>
          <w:sz w:val="36"/>
          <w:szCs w:val="36"/>
          <w:rtl/>
        </w:rPr>
      </w:pPr>
    </w:p>
    <w:p w14:paraId="13A40076" w14:textId="4A3C01FB" w:rsidR="004F383F" w:rsidRDefault="00714EFB" w:rsidP="00140EB2">
      <w:pPr>
        <w:bidi/>
        <w:spacing w:after="0" w:line="240" w:lineRule="auto"/>
        <w:jc w:val="lowKashida"/>
        <w:rPr>
          <w:rStyle w:val="t1"/>
          <w:rFonts w:ascii="Traditional Arabic" w:hAnsi="Traditional Arabic" w:cs="Traditional Arabic"/>
          <w:sz w:val="36"/>
          <w:szCs w:val="36"/>
          <w:rtl/>
        </w:rPr>
      </w:pPr>
      <w:r w:rsidRPr="00BD4B04">
        <w:rPr>
          <w:rStyle w:val="t1"/>
          <w:rFonts w:ascii="Traditional Arabic" w:hAnsi="Traditional Arabic" w:cs="Traditional Arabic"/>
          <w:sz w:val="36"/>
          <w:szCs w:val="36"/>
          <w:rtl/>
        </w:rPr>
        <w:t xml:space="preserve">فالإيمان </w:t>
      </w:r>
      <w:r w:rsidR="004F383F" w:rsidRPr="00BD4B04">
        <w:rPr>
          <w:rStyle w:val="t1"/>
          <w:rFonts w:ascii="Traditional Arabic" w:hAnsi="Traditional Arabic" w:cs="Traditional Arabic" w:hint="cs"/>
          <w:sz w:val="36"/>
          <w:szCs w:val="36"/>
          <w:rtl/>
        </w:rPr>
        <w:t>الدافئ</w:t>
      </w:r>
      <w:r w:rsidRPr="00BD4B04">
        <w:rPr>
          <w:rStyle w:val="t1"/>
          <w:rFonts w:ascii="Traditional Arabic" w:hAnsi="Traditional Arabic" w:cs="Traditional Arabic"/>
          <w:sz w:val="36"/>
          <w:szCs w:val="36"/>
          <w:rtl/>
        </w:rPr>
        <w:t xml:space="preserve"> يحرِّك صاحبه لإصلاح المجتمع أفراداً وجماعات، بدءاً بأهل بيته</w:t>
      </w:r>
      <w:r w:rsidR="004F383F">
        <w:rPr>
          <w:rStyle w:val="t1"/>
          <w:rFonts w:ascii="Traditional Arabic" w:hAnsi="Traditional Arabic" w:cs="Traditional Arabic" w:hint="cs"/>
          <w:sz w:val="36"/>
          <w:szCs w:val="36"/>
          <w:rtl/>
        </w:rPr>
        <w:t>،</w:t>
      </w:r>
      <w:r w:rsidRPr="00BD4B04">
        <w:rPr>
          <w:rStyle w:val="t1"/>
          <w:rFonts w:ascii="Traditional Arabic" w:hAnsi="Traditional Arabic" w:cs="Traditional Arabic"/>
          <w:sz w:val="36"/>
          <w:szCs w:val="36"/>
          <w:rtl/>
        </w:rPr>
        <w:t xml:space="preserve"> لا يرضى أن تغرق السفينة وهو يتفرج عليها</w:t>
      </w:r>
      <w:r w:rsidR="004F383F">
        <w:rPr>
          <w:rStyle w:val="t1"/>
          <w:rFonts w:ascii="Traditional Arabic" w:hAnsi="Traditional Arabic" w:cs="Traditional Arabic" w:hint="cs"/>
          <w:sz w:val="36"/>
          <w:szCs w:val="36"/>
          <w:rtl/>
        </w:rPr>
        <w:t>.</w:t>
      </w:r>
    </w:p>
    <w:p w14:paraId="516A9EE2" w14:textId="77777777" w:rsidR="004F383F" w:rsidRPr="004F383F" w:rsidRDefault="004F383F" w:rsidP="00140EB2">
      <w:pPr>
        <w:bidi/>
        <w:spacing w:after="0" w:line="240" w:lineRule="auto"/>
        <w:jc w:val="lowKashida"/>
        <w:rPr>
          <w:rFonts w:ascii="Traditional Arabic" w:hAnsi="Traditional Arabic" w:cs="Traditional Arabic"/>
          <w:sz w:val="36"/>
          <w:szCs w:val="36"/>
          <w:rtl/>
        </w:rPr>
      </w:pPr>
    </w:p>
    <w:p w14:paraId="3D074DCA" w14:textId="77777777" w:rsidR="004F383F" w:rsidRDefault="004F383F" w:rsidP="00140EB2">
      <w:pPr>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وأما</w:t>
      </w:r>
      <w:r w:rsidR="00F6729D" w:rsidRPr="00BD4B04">
        <w:rPr>
          <w:rFonts w:ascii="Traditional Arabic" w:eastAsia="Times New Roman" w:hAnsi="Traditional Arabic" w:cs="Traditional Arabic"/>
          <w:sz w:val="36"/>
          <w:szCs w:val="36"/>
          <w:rtl/>
        </w:rPr>
        <w:t xml:space="preserve"> الإيمان البارد </w:t>
      </w:r>
      <w:r>
        <w:rPr>
          <w:rFonts w:ascii="Traditional Arabic" w:eastAsia="Times New Roman" w:hAnsi="Traditional Arabic" w:cs="Traditional Arabic" w:hint="cs"/>
          <w:sz w:val="36"/>
          <w:szCs w:val="36"/>
          <w:rtl/>
        </w:rPr>
        <w:t>ف</w:t>
      </w:r>
      <w:r w:rsidR="00F6729D" w:rsidRPr="00BD4B04">
        <w:rPr>
          <w:rFonts w:ascii="Traditional Arabic" w:eastAsia="Times New Roman" w:hAnsi="Traditional Arabic" w:cs="Traditional Arabic"/>
          <w:sz w:val="36"/>
          <w:szCs w:val="36"/>
          <w:rtl/>
        </w:rPr>
        <w:t>يوشك أن يبلى في جوف صاحبه حتى تصبح العبادة عادة</w:t>
      </w:r>
      <w:r>
        <w:rPr>
          <w:rFonts w:ascii="Traditional Arabic" w:eastAsia="Times New Roman" w:hAnsi="Traditional Arabic" w:cs="Traditional Arabic" w:hint="cs"/>
          <w:sz w:val="36"/>
          <w:szCs w:val="36"/>
          <w:rtl/>
        </w:rPr>
        <w:t>؛</w:t>
      </w:r>
      <w:r w:rsidR="00F6729D" w:rsidRPr="00BD4B04">
        <w:rPr>
          <w:rFonts w:ascii="Traditional Arabic" w:eastAsia="Times New Roman" w:hAnsi="Traditional Arabic" w:cs="Traditional Arabic"/>
          <w:sz w:val="36"/>
          <w:szCs w:val="36"/>
          <w:rtl/>
        </w:rPr>
        <w:t xml:space="preserve"> </w:t>
      </w:r>
      <w:r w:rsidR="00453255" w:rsidRPr="00BD4B04">
        <w:rPr>
          <w:rFonts w:ascii="Traditional Arabic" w:eastAsia="Times New Roman" w:hAnsi="Traditional Arabic" w:cs="Traditional Arabic"/>
          <w:sz w:val="36"/>
          <w:szCs w:val="36"/>
          <w:rtl/>
        </w:rPr>
        <w:t xml:space="preserve">قال </w:t>
      </w:r>
      <w:r w:rsidR="00455796">
        <w:rPr>
          <w:rFonts w:ascii="Traditional Arabic" w:eastAsia="Times New Roman" w:hAnsi="Traditional Arabic" w:cs="Traditional Arabic"/>
          <w:sz w:val="36"/>
          <w:szCs w:val="36"/>
          <w:rtl/>
        </w:rPr>
        <w:t>-صلى الله عليه وسلم-</w:t>
      </w:r>
      <w:r>
        <w:rPr>
          <w:rFonts w:ascii="Traditional Arabic" w:eastAsia="Times New Roman" w:hAnsi="Traditional Arabic" w:cs="Traditional Arabic" w:hint="cs"/>
          <w:sz w:val="36"/>
          <w:szCs w:val="36"/>
          <w:rtl/>
        </w:rPr>
        <w:t>:</w:t>
      </w:r>
      <w:r w:rsidR="00453255" w:rsidRPr="00BD4B04">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w:t>
      </w:r>
      <w:r w:rsidR="00453255" w:rsidRPr="00BD4B04">
        <w:rPr>
          <w:rFonts w:ascii="Traditional Arabic" w:eastAsia="Times New Roman" w:hAnsi="Traditional Arabic" w:cs="Traditional Arabic"/>
          <w:sz w:val="36"/>
          <w:szCs w:val="36"/>
          <w:rtl/>
        </w:rPr>
        <w:t>إن الإيمان لَيَخْلَقُ في جَوف أحدكم كما يَخْلَقُ الثوب</w:t>
      </w:r>
      <w:r w:rsidR="00F6729D" w:rsidRPr="00BD4B04">
        <w:rPr>
          <w:rFonts w:ascii="Traditional Arabic" w:eastAsia="Times New Roman" w:hAnsi="Traditional Arabic" w:cs="Traditional Arabic"/>
          <w:sz w:val="36"/>
          <w:szCs w:val="36"/>
          <w:rtl/>
        </w:rPr>
        <w:t>،</w:t>
      </w:r>
      <w:r w:rsidR="00453255" w:rsidRPr="00BD4B04">
        <w:rPr>
          <w:rFonts w:ascii="Traditional Arabic" w:eastAsia="Times New Roman" w:hAnsi="Traditional Arabic" w:cs="Traditional Arabic"/>
          <w:sz w:val="36"/>
          <w:szCs w:val="36"/>
          <w:rtl/>
        </w:rPr>
        <w:t xml:space="preserve"> فاسألوا الله أن يُجدد الإيمان في قلوبكم</w:t>
      </w:r>
      <w:r>
        <w:rPr>
          <w:rFonts w:ascii="Traditional Arabic" w:eastAsia="Times New Roman" w:hAnsi="Traditional Arabic" w:cs="Traditional Arabic" w:hint="cs"/>
          <w:sz w:val="36"/>
          <w:szCs w:val="36"/>
          <w:rtl/>
        </w:rPr>
        <w:t>"(</w:t>
      </w:r>
      <w:r w:rsidR="00453255" w:rsidRPr="00BD4B04">
        <w:rPr>
          <w:rFonts w:ascii="Traditional Arabic" w:eastAsia="Times New Roman" w:hAnsi="Traditional Arabic" w:cs="Traditional Arabic"/>
          <w:sz w:val="36"/>
          <w:szCs w:val="36"/>
          <w:rtl/>
        </w:rPr>
        <w:t xml:space="preserve">الطبراني، والحاكم </w:t>
      </w:r>
      <w:r w:rsidR="00EC6C12" w:rsidRPr="00BD4B04">
        <w:rPr>
          <w:rFonts w:ascii="Traditional Arabic" w:eastAsia="Times New Roman" w:hAnsi="Traditional Arabic" w:cs="Traditional Arabic"/>
          <w:sz w:val="36"/>
          <w:szCs w:val="36"/>
          <w:rtl/>
        </w:rPr>
        <w:t>بسند حسن</w:t>
      </w:r>
      <w:r>
        <w:rPr>
          <w:rFonts w:ascii="Traditional Arabic" w:eastAsia="Times New Roman" w:hAnsi="Traditional Arabic" w:cs="Traditional Arabic" w:hint="cs"/>
          <w:sz w:val="36"/>
          <w:szCs w:val="36"/>
          <w:rtl/>
        </w:rPr>
        <w:t>)</w:t>
      </w:r>
      <w:r w:rsidR="00EC6C12" w:rsidRPr="00BD4B04">
        <w:rPr>
          <w:rFonts w:ascii="Traditional Arabic" w:eastAsia="Times New Roman" w:hAnsi="Traditional Arabic" w:cs="Traditional Arabic"/>
          <w:sz w:val="36"/>
          <w:szCs w:val="36"/>
          <w:rtl/>
        </w:rPr>
        <w:t>.</w:t>
      </w:r>
    </w:p>
    <w:p w14:paraId="47B0D3B9" w14:textId="77777777" w:rsidR="004F383F" w:rsidRDefault="004F383F" w:rsidP="00140EB2">
      <w:pPr>
        <w:bidi/>
        <w:spacing w:after="0" w:line="240" w:lineRule="auto"/>
        <w:jc w:val="lowKashida"/>
        <w:rPr>
          <w:rFonts w:ascii="Traditional Arabic" w:eastAsia="Times New Roman" w:hAnsi="Traditional Arabic" w:cs="Traditional Arabic"/>
          <w:sz w:val="36"/>
          <w:szCs w:val="36"/>
          <w:rtl/>
        </w:rPr>
      </w:pPr>
    </w:p>
    <w:p w14:paraId="61F3B424" w14:textId="77777777" w:rsidR="004F383F" w:rsidRPr="004344FF" w:rsidRDefault="004F383F" w:rsidP="00140EB2">
      <w:pPr>
        <w:bidi/>
        <w:spacing w:after="0" w:line="240" w:lineRule="auto"/>
        <w:jc w:val="lowKashida"/>
        <w:rPr>
          <w:rFonts w:ascii="Traditional Arabic" w:hAnsi="Traditional Arabic" w:cs="Traditional Arabic"/>
          <w:sz w:val="36"/>
          <w:szCs w:val="36"/>
          <w:rtl/>
          <w:lang w:bidi="ar-EG"/>
        </w:rPr>
      </w:pPr>
      <w:bookmarkStart w:id="3" w:name="_Hlk192890357"/>
      <w:bookmarkStart w:id="4" w:name="_Hlk190632591"/>
      <w:bookmarkStart w:id="5" w:name="_Hlk208318030"/>
      <w:r w:rsidRPr="004344FF">
        <w:rPr>
          <w:rFonts w:ascii="Traditional Arabic" w:hAnsi="Traditional Arabic" w:cs="Traditional Arabic" w:hint="cs"/>
          <w:sz w:val="36"/>
          <w:szCs w:val="36"/>
          <w:rtl/>
          <w:lang w:bidi="ar-EG"/>
        </w:rPr>
        <w:t>قلت ما سمعتم ولي ولكم فاستغفروا الله ...</w:t>
      </w:r>
    </w:p>
    <w:bookmarkEnd w:id="3"/>
    <w:p w14:paraId="5D52A58A" w14:textId="77777777" w:rsidR="004F383F" w:rsidRPr="00B4745F" w:rsidRDefault="004F383F" w:rsidP="00140EB2">
      <w:pPr>
        <w:bidi/>
        <w:spacing w:after="0" w:line="240" w:lineRule="auto"/>
        <w:jc w:val="lowKashida"/>
        <w:rPr>
          <w:rFonts w:ascii="Traditional Arabic" w:hAnsi="Traditional Arabic" w:cs="Traditional Arabic"/>
          <w:sz w:val="36"/>
          <w:szCs w:val="36"/>
          <w:rtl/>
          <w:lang w:bidi="ar-EG"/>
        </w:rPr>
      </w:pPr>
    </w:p>
    <w:p w14:paraId="46A57E84" w14:textId="77777777" w:rsidR="004F383F" w:rsidRPr="00B4745F" w:rsidRDefault="004F383F" w:rsidP="00140EB2">
      <w:pPr>
        <w:bidi/>
        <w:spacing w:after="0" w:line="240" w:lineRule="auto"/>
        <w:jc w:val="lowKashida"/>
        <w:rPr>
          <w:rFonts w:ascii="Traditional Arabic" w:hAnsi="Traditional Arabic" w:cs="Traditional Arabic"/>
          <w:sz w:val="36"/>
          <w:szCs w:val="36"/>
          <w:rtl/>
        </w:rPr>
      </w:pPr>
    </w:p>
    <w:p w14:paraId="55F3708F" w14:textId="77777777" w:rsidR="004F383F" w:rsidRPr="00B4745F" w:rsidRDefault="004F383F" w:rsidP="00140EB2">
      <w:pPr>
        <w:bidi/>
        <w:spacing w:after="0" w:line="240" w:lineRule="auto"/>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t>الخطبة الثانية:</w:t>
      </w:r>
    </w:p>
    <w:p w14:paraId="7731F949" w14:textId="77777777" w:rsidR="004F383F" w:rsidRPr="00B4745F" w:rsidRDefault="004F383F" w:rsidP="00140EB2">
      <w:pPr>
        <w:bidi/>
        <w:spacing w:after="0" w:line="240" w:lineRule="auto"/>
        <w:jc w:val="lowKashida"/>
        <w:rPr>
          <w:rFonts w:ascii="Traditional Arabic" w:hAnsi="Traditional Arabic" w:cs="Traditional Arabic"/>
          <w:sz w:val="36"/>
          <w:szCs w:val="36"/>
          <w:rtl/>
          <w:lang w:bidi="ar-EG"/>
        </w:rPr>
      </w:pPr>
    </w:p>
    <w:p w14:paraId="53354F78" w14:textId="77777777" w:rsidR="004F383F" w:rsidRDefault="004F383F" w:rsidP="00140EB2">
      <w:pPr>
        <w:bidi/>
        <w:spacing w:after="0" w:line="240" w:lineRule="auto"/>
        <w:jc w:val="lowKashida"/>
        <w:rPr>
          <w:rFonts w:ascii="Traditional Arabic" w:hAnsi="Traditional Arabic" w:cs="Traditional Arabic"/>
          <w:sz w:val="36"/>
          <w:szCs w:val="36"/>
          <w:rtl/>
          <w:lang w:bidi="ar-EG"/>
        </w:rPr>
      </w:pPr>
      <w:bookmarkStart w:id="6" w:name="_Hlk208311232"/>
      <w:bookmarkEnd w:id="4"/>
      <w:r w:rsidRPr="00230FE8">
        <w:rPr>
          <w:rFonts w:ascii="Traditional Arabic" w:hAnsi="Traditional Arabic" w:cs="Traditional Arabic"/>
          <w:sz w:val="36"/>
          <w:szCs w:val="36"/>
          <w:rtl/>
          <w:lang w:bidi="ar-EG"/>
        </w:rPr>
        <w:t xml:space="preserve">الحمد لله على إحسانه، والشكر له على توفيقه وامتنانه، وأشهد أن لا إله إلا الله وحده لا شريك له تعظيماً لشأنه، وأشهد أن محمداً صلى الله عليه وسلم الداعي إلى رضوانه، صلى الله وسلم وبارك عليه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وأصحابه وإخوانه</w:t>
      </w:r>
      <w:bookmarkEnd w:id="6"/>
      <w:r>
        <w:rPr>
          <w:rFonts w:ascii="Traditional Arabic" w:hAnsi="Traditional Arabic" w:cs="Traditional Arabic" w:hint="cs"/>
          <w:sz w:val="36"/>
          <w:szCs w:val="36"/>
          <w:rtl/>
          <w:lang w:bidi="ar-EG"/>
        </w:rPr>
        <w:t>..</w:t>
      </w:r>
    </w:p>
    <w:bookmarkEnd w:id="5"/>
    <w:p w14:paraId="41A7EB1E" w14:textId="77777777" w:rsidR="004F383F" w:rsidRDefault="004F383F" w:rsidP="00140EB2">
      <w:pPr>
        <w:bidi/>
        <w:spacing w:after="0" w:line="240" w:lineRule="auto"/>
        <w:jc w:val="lowKashida"/>
        <w:rPr>
          <w:rFonts w:ascii="Traditional Arabic" w:eastAsia="Times New Roman" w:hAnsi="Traditional Arabic" w:cs="Traditional Arabic"/>
          <w:sz w:val="36"/>
          <w:szCs w:val="36"/>
          <w:rtl/>
          <w:lang w:bidi="ar-EG"/>
        </w:rPr>
      </w:pPr>
    </w:p>
    <w:p w14:paraId="0F6F76F8" w14:textId="4233C83C" w:rsidR="00EF234F" w:rsidRDefault="004F383F" w:rsidP="00140EB2">
      <w:pPr>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أيها الناس: </w:t>
      </w:r>
      <w:r w:rsidR="00453255" w:rsidRPr="00BD4B04">
        <w:rPr>
          <w:rFonts w:ascii="Traditional Arabic" w:eastAsia="Times New Roman" w:hAnsi="Traditional Arabic" w:cs="Traditional Arabic"/>
          <w:sz w:val="36"/>
          <w:szCs w:val="36"/>
          <w:rtl/>
        </w:rPr>
        <w:t>كيف تزداد حرارة الإيمان في قلوبنا؛ حتى تنشَط جوارحنا؟</w:t>
      </w:r>
      <w:r w:rsidR="0050439F" w:rsidRPr="00BD4B04">
        <w:rPr>
          <w:rFonts w:ascii="Traditional Arabic" w:eastAsia="Times New Roman" w:hAnsi="Traditional Arabic" w:cs="Traditional Arabic"/>
          <w:sz w:val="36"/>
          <w:szCs w:val="36"/>
          <w:rtl/>
        </w:rPr>
        <w:t xml:space="preserve"> </w:t>
      </w:r>
      <w:r w:rsidR="00453255" w:rsidRPr="00BD4B04">
        <w:rPr>
          <w:rFonts w:ascii="Traditional Arabic" w:eastAsia="Times New Roman" w:hAnsi="Traditional Arabic" w:cs="Traditional Arabic"/>
          <w:sz w:val="36"/>
          <w:szCs w:val="36"/>
          <w:rtl/>
        </w:rPr>
        <w:t>قبل أن نُعالج هذا البرود الإيماني في القلب، لا بد أن يَعرف السالكون إلى ربهم أن أي إنسان يَعتريه نوع مِن الفتور والكسل، وأحيانًا يكون عنده حماس وجهد كبير في الطاعة؛ كما قال رسول الله -</w:t>
      </w:r>
      <w:r w:rsidR="00455796">
        <w:rPr>
          <w:rFonts w:ascii="Traditional Arabic" w:eastAsia="Times New Roman" w:hAnsi="Traditional Arabic" w:cs="Traditional Arabic"/>
          <w:sz w:val="36"/>
          <w:szCs w:val="36"/>
          <w:rtl/>
        </w:rPr>
        <w:t>صلى الله عليه وسلم-</w:t>
      </w:r>
      <w:r w:rsidR="00453255" w:rsidRPr="00BD4B04">
        <w:rPr>
          <w:rFonts w:ascii="Traditional Arabic" w:eastAsia="Times New Roman" w:hAnsi="Traditional Arabic" w:cs="Traditional Arabic"/>
          <w:sz w:val="36"/>
          <w:szCs w:val="36"/>
          <w:rtl/>
        </w:rPr>
        <w:t xml:space="preserve">: </w:t>
      </w:r>
      <w:r w:rsidR="00EF234F">
        <w:rPr>
          <w:rFonts w:ascii="Traditional Arabic" w:eastAsia="Times New Roman" w:hAnsi="Traditional Arabic" w:cs="Traditional Arabic" w:hint="cs"/>
          <w:sz w:val="36"/>
          <w:szCs w:val="36"/>
          <w:rtl/>
        </w:rPr>
        <w:t>"</w:t>
      </w:r>
      <w:r w:rsidR="00453255" w:rsidRPr="00BD4B04">
        <w:rPr>
          <w:rFonts w:ascii="Traditional Arabic" w:eastAsia="Times New Roman" w:hAnsi="Traditional Arabic" w:cs="Traditional Arabic"/>
          <w:sz w:val="36"/>
          <w:szCs w:val="36"/>
          <w:rtl/>
        </w:rPr>
        <w:t>إن لكل عمل شِرَّة، والشِّرَّة إلى فترة؛ فمَن كانت فترته إلى سنَّتي، فقد اهتدى، ومَن كانت فترته إلى غير ذلك، فقد ضلَّ</w:t>
      </w:r>
      <w:r w:rsidR="00EF234F">
        <w:rPr>
          <w:rFonts w:ascii="Traditional Arabic" w:eastAsia="Times New Roman" w:hAnsi="Traditional Arabic" w:cs="Traditional Arabic" w:hint="cs"/>
          <w:sz w:val="36"/>
          <w:szCs w:val="36"/>
          <w:rtl/>
        </w:rPr>
        <w:t>"(</w:t>
      </w:r>
      <w:r w:rsidR="00453255" w:rsidRPr="00BD4B04">
        <w:rPr>
          <w:rFonts w:ascii="Traditional Arabic" w:eastAsia="Times New Roman" w:hAnsi="Traditional Arabic" w:cs="Traditional Arabic"/>
          <w:sz w:val="36"/>
          <w:szCs w:val="36"/>
          <w:rtl/>
        </w:rPr>
        <w:t>أخرجه البزار، ورجاله رجال الصحيح</w:t>
      </w:r>
      <w:r w:rsidR="00EF234F">
        <w:rPr>
          <w:rFonts w:ascii="Traditional Arabic" w:eastAsia="Times New Roman" w:hAnsi="Traditional Arabic" w:cs="Traditional Arabic" w:hint="cs"/>
          <w:sz w:val="36"/>
          <w:szCs w:val="36"/>
          <w:rtl/>
        </w:rPr>
        <w:t>).</w:t>
      </w:r>
    </w:p>
    <w:p w14:paraId="63B47CFA" w14:textId="2CB0A324" w:rsidR="00453255" w:rsidRPr="00BD4B04" w:rsidRDefault="00453255" w:rsidP="00140EB2">
      <w:pPr>
        <w:bidi/>
        <w:spacing w:after="0" w:line="240" w:lineRule="auto"/>
        <w:jc w:val="lowKashida"/>
        <w:rPr>
          <w:rFonts w:ascii="Traditional Arabic" w:eastAsia="Times New Roman" w:hAnsi="Traditional Arabic" w:cs="Traditional Arabic"/>
          <w:sz w:val="36"/>
          <w:szCs w:val="36"/>
        </w:rPr>
      </w:pPr>
      <w:r w:rsidRPr="00BD4B04">
        <w:rPr>
          <w:rFonts w:ascii="Traditional Arabic" w:eastAsia="Times New Roman" w:hAnsi="Traditional Arabic" w:cs="Traditional Arabic"/>
          <w:sz w:val="36"/>
          <w:szCs w:val="36"/>
          <w:rtl/>
        </w:rPr>
        <w:t xml:space="preserve"> </w:t>
      </w:r>
    </w:p>
    <w:p w14:paraId="50DAFA1A" w14:textId="05324C99" w:rsidR="00453255" w:rsidRDefault="00EF234F" w:rsidP="00140EB2">
      <w:pPr>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وأما كيف نعالج برود الإيمان في قلوبنا؛ ف</w:t>
      </w:r>
      <w:r w:rsidR="00453255" w:rsidRPr="00BD4B04">
        <w:rPr>
          <w:rFonts w:ascii="Traditional Arabic" w:eastAsia="Times New Roman" w:hAnsi="Traditional Arabic" w:cs="Traditional Arabic"/>
          <w:sz w:val="36"/>
          <w:szCs w:val="36"/>
          <w:rtl/>
        </w:rPr>
        <w:t>العلاج الأول: فقه التعامل مع القلب والنفس</w:t>
      </w:r>
      <w:r>
        <w:rPr>
          <w:rFonts w:ascii="Traditional Arabic" w:eastAsia="Times New Roman" w:hAnsi="Traditional Arabic" w:cs="Traditional Arabic" w:hint="cs"/>
          <w:sz w:val="36"/>
          <w:szCs w:val="36"/>
          <w:rtl/>
        </w:rPr>
        <w:t>؛</w:t>
      </w:r>
      <w:r w:rsidR="0050439F" w:rsidRPr="00BD4B04">
        <w:rPr>
          <w:rFonts w:ascii="Traditional Arabic" w:eastAsia="Times New Roman" w:hAnsi="Traditional Arabic" w:cs="Traditional Arabic"/>
          <w:sz w:val="36"/>
          <w:szCs w:val="36"/>
          <w:rtl/>
        </w:rPr>
        <w:t xml:space="preserve"> </w:t>
      </w:r>
      <w:r w:rsidR="00453255" w:rsidRPr="00BD4B04">
        <w:rPr>
          <w:rFonts w:ascii="Traditional Arabic" w:eastAsia="Times New Roman" w:hAnsi="Traditional Arabic" w:cs="Traditional Arabic"/>
          <w:sz w:val="36"/>
          <w:szCs w:val="36"/>
          <w:rtl/>
        </w:rPr>
        <w:t xml:space="preserve">وهذا الفقه نأخذه من أصحاب رسول الله </w:t>
      </w:r>
      <w:r w:rsidR="00455796">
        <w:rPr>
          <w:rFonts w:ascii="Traditional Arabic" w:eastAsia="Times New Roman" w:hAnsi="Traditional Arabic" w:cs="Traditional Arabic"/>
          <w:sz w:val="36"/>
          <w:szCs w:val="36"/>
          <w:rtl/>
        </w:rPr>
        <w:t>-صلى الله عليه وسلم</w:t>
      </w:r>
      <w:r>
        <w:rPr>
          <w:rFonts w:ascii="Traditional Arabic" w:eastAsia="Times New Roman" w:hAnsi="Traditional Arabic" w:cs="Traditional Arabic"/>
          <w:sz w:val="36"/>
          <w:szCs w:val="36"/>
          <w:rtl/>
        </w:rPr>
        <w:t>-</w:t>
      </w:r>
      <w:r>
        <w:rPr>
          <w:rFonts w:ascii="Traditional Arabic" w:eastAsia="Times New Roman" w:hAnsi="Traditional Arabic" w:cs="Traditional Arabic" w:hint="cs"/>
          <w:sz w:val="36"/>
          <w:szCs w:val="36"/>
          <w:rtl/>
        </w:rPr>
        <w:t>؛</w:t>
      </w:r>
      <w:r>
        <w:rPr>
          <w:rFonts w:ascii="Traditional Arabic" w:eastAsia="Times New Roman" w:hAnsi="Traditional Arabic" w:cs="Traditional Arabic"/>
          <w:sz w:val="36"/>
          <w:szCs w:val="36"/>
          <w:rtl/>
        </w:rPr>
        <w:t xml:space="preserve"> </w:t>
      </w:r>
      <w:r w:rsidR="00453255" w:rsidRPr="00BD4B04">
        <w:rPr>
          <w:rFonts w:ascii="Traditional Arabic" w:eastAsia="Times New Roman" w:hAnsi="Traditional Arabic" w:cs="Traditional Arabic"/>
          <w:sz w:val="36"/>
          <w:szCs w:val="36"/>
          <w:rtl/>
        </w:rPr>
        <w:t>يقول سيدنا عمر</w:t>
      </w:r>
      <w:r>
        <w:rPr>
          <w:rFonts w:ascii="Traditional Arabic" w:eastAsia="Times New Roman" w:hAnsi="Traditional Arabic" w:cs="Traditional Arabic" w:hint="cs"/>
          <w:sz w:val="36"/>
          <w:szCs w:val="36"/>
          <w:rtl/>
        </w:rPr>
        <w:t xml:space="preserve"> </w:t>
      </w:r>
      <w:r w:rsidR="00455796">
        <w:rPr>
          <w:rFonts w:ascii="Traditional Arabic" w:eastAsia="Times New Roman" w:hAnsi="Traditional Arabic" w:cs="Traditional Arabic"/>
          <w:sz w:val="36"/>
          <w:szCs w:val="36"/>
          <w:rtl/>
        </w:rPr>
        <w:t>-رضي الله عنه-</w:t>
      </w:r>
      <w:r w:rsidR="00453255" w:rsidRPr="00BD4B04">
        <w:rPr>
          <w:rFonts w:ascii="Traditional Arabic" w:eastAsia="Times New Roman" w:hAnsi="Traditional Arabic" w:cs="Traditional Arabic"/>
          <w:sz w:val="36"/>
          <w:szCs w:val="36"/>
          <w:rtl/>
        </w:rPr>
        <w:t>: "إن لهذه القلوب إقبالاً وإدبارًا، فإذا أقبلتْ فخُذوها بالنوافل، وإن أدبَرتْ فألزموها الفرائض</w:t>
      </w:r>
      <w:r w:rsidR="00453255" w:rsidRPr="00BD4B04">
        <w:rPr>
          <w:rFonts w:ascii="Traditional Arabic" w:eastAsia="Times New Roman" w:hAnsi="Traditional Arabic" w:cs="Traditional Arabic"/>
          <w:sz w:val="36"/>
          <w:szCs w:val="36"/>
        </w:rPr>
        <w:t>"</w:t>
      </w:r>
      <w:r>
        <w:rPr>
          <w:rFonts w:ascii="Traditional Arabic" w:eastAsia="Times New Roman" w:hAnsi="Traditional Arabic" w:cs="Traditional Arabic" w:hint="cs"/>
          <w:sz w:val="36"/>
          <w:szCs w:val="36"/>
          <w:rtl/>
        </w:rPr>
        <w:t>.</w:t>
      </w:r>
    </w:p>
    <w:p w14:paraId="436B4231" w14:textId="77777777" w:rsidR="00EF234F" w:rsidRPr="00BD4B04" w:rsidRDefault="00EF234F" w:rsidP="00140EB2">
      <w:pPr>
        <w:bidi/>
        <w:spacing w:after="0" w:line="240" w:lineRule="auto"/>
        <w:jc w:val="lowKashida"/>
        <w:rPr>
          <w:rFonts w:ascii="Traditional Arabic" w:eastAsia="Times New Roman" w:hAnsi="Traditional Arabic" w:cs="Traditional Arabic"/>
          <w:sz w:val="36"/>
          <w:szCs w:val="36"/>
        </w:rPr>
      </w:pPr>
    </w:p>
    <w:p w14:paraId="73E12580" w14:textId="0F217E81" w:rsidR="00453255" w:rsidRDefault="00453255" w:rsidP="00140EB2">
      <w:pPr>
        <w:bidi/>
        <w:spacing w:after="0" w:line="240" w:lineRule="auto"/>
        <w:jc w:val="lowKashida"/>
        <w:rPr>
          <w:rFonts w:ascii="Traditional Arabic" w:eastAsia="Times New Roman" w:hAnsi="Traditional Arabic" w:cs="Traditional Arabic"/>
          <w:sz w:val="36"/>
          <w:szCs w:val="36"/>
          <w:rtl/>
        </w:rPr>
      </w:pPr>
      <w:r w:rsidRPr="00BD4B04">
        <w:rPr>
          <w:rFonts w:ascii="Traditional Arabic" w:eastAsia="Times New Roman" w:hAnsi="Traditional Arabic" w:cs="Traditional Arabic"/>
          <w:sz w:val="36"/>
          <w:szCs w:val="36"/>
          <w:rtl/>
        </w:rPr>
        <w:t>العلاج ال</w:t>
      </w:r>
      <w:r w:rsidR="0050439F" w:rsidRPr="00BD4B04">
        <w:rPr>
          <w:rFonts w:ascii="Traditional Arabic" w:eastAsia="Times New Roman" w:hAnsi="Traditional Arabic" w:cs="Traditional Arabic"/>
          <w:sz w:val="36"/>
          <w:szCs w:val="36"/>
          <w:rtl/>
        </w:rPr>
        <w:t>ثاني</w:t>
      </w:r>
      <w:r w:rsidRPr="00BD4B04">
        <w:rPr>
          <w:rFonts w:ascii="Traditional Arabic" w:eastAsia="Times New Roman" w:hAnsi="Traditional Arabic" w:cs="Traditional Arabic"/>
          <w:sz w:val="36"/>
          <w:szCs w:val="36"/>
          <w:rtl/>
        </w:rPr>
        <w:t>: الإكثار مِن ذكر الله</w:t>
      </w:r>
      <w:r w:rsidR="00EF234F">
        <w:rPr>
          <w:rFonts w:ascii="Traditional Arabic" w:eastAsia="Times New Roman" w:hAnsi="Traditional Arabic" w:cs="Traditional Arabic" w:hint="cs"/>
          <w:sz w:val="36"/>
          <w:szCs w:val="36"/>
          <w:rtl/>
        </w:rPr>
        <w:t>؛</w:t>
      </w:r>
      <w:r w:rsidR="0050439F" w:rsidRPr="00BD4B04">
        <w:rPr>
          <w:rFonts w:ascii="Traditional Arabic" w:eastAsia="Times New Roman" w:hAnsi="Traditional Arabic" w:cs="Traditional Arabic"/>
          <w:sz w:val="36"/>
          <w:szCs w:val="36"/>
          <w:rtl/>
        </w:rPr>
        <w:t xml:space="preserve"> </w:t>
      </w:r>
      <w:r w:rsidRPr="00BD4B04">
        <w:rPr>
          <w:rFonts w:ascii="Traditional Arabic" w:eastAsia="Times New Roman" w:hAnsi="Traditional Arabic" w:cs="Traditional Arabic"/>
          <w:sz w:val="36"/>
          <w:szCs w:val="36"/>
          <w:rtl/>
        </w:rPr>
        <w:t>يقول ابن مسعود</w:t>
      </w:r>
      <w:r w:rsidR="00EF234F">
        <w:rPr>
          <w:rFonts w:ascii="Traditional Arabic" w:eastAsia="Times New Roman" w:hAnsi="Traditional Arabic" w:cs="Traditional Arabic" w:hint="cs"/>
          <w:sz w:val="36"/>
          <w:szCs w:val="36"/>
          <w:rtl/>
        </w:rPr>
        <w:t xml:space="preserve"> -رضي الله عنها-</w:t>
      </w:r>
      <w:r w:rsidRPr="00BD4B04">
        <w:rPr>
          <w:rFonts w:ascii="Traditional Arabic" w:eastAsia="Times New Roman" w:hAnsi="Traditional Arabic" w:cs="Traditional Arabic"/>
          <w:sz w:val="36"/>
          <w:szCs w:val="36"/>
          <w:rtl/>
        </w:rPr>
        <w:t>: "الذكر يُنبت الإيمان في القلب كما يُنبت الماء البقل...</w:t>
      </w:r>
      <w:r w:rsidR="00EF234F">
        <w:rPr>
          <w:rFonts w:ascii="Traditional Arabic" w:eastAsia="Times New Roman" w:hAnsi="Traditional Arabic" w:cs="Traditional Arabic" w:hint="cs"/>
          <w:sz w:val="36"/>
          <w:szCs w:val="36"/>
          <w:rtl/>
        </w:rPr>
        <w:t>".</w:t>
      </w:r>
    </w:p>
    <w:p w14:paraId="65290CE9" w14:textId="77777777" w:rsidR="00EF234F" w:rsidRPr="00BD4B04" w:rsidRDefault="00EF234F" w:rsidP="00140EB2">
      <w:pPr>
        <w:bidi/>
        <w:spacing w:after="0" w:line="240" w:lineRule="auto"/>
        <w:jc w:val="lowKashida"/>
        <w:rPr>
          <w:rFonts w:ascii="Traditional Arabic" w:eastAsia="Times New Roman" w:hAnsi="Traditional Arabic" w:cs="Traditional Arabic"/>
          <w:sz w:val="36"/>
          <w:szCs w:val="36"/>
        </w:rPr>
      </w:pPr>
    </w:p>
    <w:p w14:paraId="67CF3964" w14:textId="77777777" w:rsidR="00140EB2" w:rsidRDefault="00453255" w:rsidP="00140EB2">
      <w:pPr>
        <w:bidi/>
        <w:spacing w:after="0" w:line="240" w:lineRule="auto"/>
        <w:jc w:val="lowKashida"/>
        <w:rPr>
          <w:rFonts w:ascii="Traditional Arabic" w:eastAsia="Times New Roman" w:hAnsi="Traditional Arabic" w:cs="Traditional Arabic"/>
          <w:sz w:val="36"/>
          <w:szCs w:val="36"/>
          <w:rtl/>
        </w:rPr>
      </w:pPr>
      <w:r w:rsidRPr="00BD4B04">
        <w:rPr>
          <w:rFonts w:ascii="Traditional Arabic" w:eastAsia="Times New Roman" w:hAnsi="Traditional Arabic" w:cs="Traditional Arabic"/>
          <w:sz w:val="36"/>
          <w:szCs w:val="36"/>
          <w:rtl/>
        </w:rPr>
        <w:lastRenderedPageBreak/>
        <w:t>العلاج ال</w:t>
      </w:r>
      <w:r w:rsidR="0050439F" w:rsidRPr="00BD4B04">
        <w:rPr>
          <w:rFonts w:ascii="Traditional Arabic" w:eastAsia="Times New Roman" w:hAnsi="Traditional Arabic" w:cs="Traditional Arabic"/>
          <w:sz w:val="36"/>
          <w:szCs w:val="36"/>
          <w:rtl/>
        </w:rPr>
        <w:t>ثالث</w:t>
      </w:r>
      <w:r w:rsidRPr="00BD4B04">
        <w:rPr>
          <w:rFonts w:ascii="Traditional Arabic" w:eastAsia="Times New Roman" w:hAnsi="Traditional Arabic" w:cs="Traditional Arabic"/>
          <w:sz w:val="36"/>
          <w:szCs w:val="36"/>
          <w:rtl/>
        </w:rPr>
        <w:t>: تطهير القلب بالتوبة والاستغفا</w:t>
      </w:r>
      <w:r w:rsidR="00EF234F">
        <w:rPr>
          <w:rFonts w:ascii="Traditional Arabic" w:eastAsia="Times New Roman" w:hAnsi="Traditional Arabic" w:cs="Traditional Arabic" w:hint="cs"/>
          <w:sz w:val="36"/>
          <w:szCs w:val="36"/>
          <w:rtl/>
        </w:rPr>
        <w:t xml:space="preserve">ر؛ </w:t>
      </w:r>
      <w:r w:rsidRPr="00BD4B04">
        <w:rPr>
          <w:rFonts w:ascii="Traditional Arabic" w:eastAsia="Times New Roman" w:hAnsi="Traditional Arabic" w:cs="Traditional Arabic"/>
          <w:sz w:val="36"/>
          <w:szCs w:val="36"/>
          <w:rtl/>
        </w:rPr>
        <w:t>ومتى غفل الإنسان عنهما تدهور إيمانه، ولا يستطيع العبد أن يَتوب إلى الله توبة نصوحة إلا إذا أخذ المدَد والعَون مِن الله؛ فلولا الله ما اهتدَينا، ولا صمْنا ولا صلَّينا، ولكن لا بدَّ مِن صدْق التوجُّه إلى الله؛ فلا تَنكبُّ الجوارح على المعاصي، ثم يقول صاحبها: لو أراد الله لي الهداية والتوبة لتاب عليَّ، ونسي هؤلاء أن الله قال: "استهْدوني أَهدِكم"</w:t>
      </w:r>
      <w:r w:rsidR="00EF234F">
        <w:rPr>
          <w:rFonts w:ascii="Traditional Arabic" w:eastAsia="Times New Roman" w:hAnsi="Traditional Arabic" w:cs="Traditional Arabic" w:hint="cs"/>
          <w:sz w:val="36"/>
          <w:szCs w:val="36"/>
          <w:rtl/>
        </w:rPr>
        <w:t>؛</w:t>
      </w:r>
      <w:r w:rsidRPr="00BD4B04">
        <w:rPr>
          <w:rFonts w:ascii="Traditional Arabic" w:eastAsia="Times New Roman" w:hAnsi="Traditional Arabic" w:cs="Traditional Arabic"/>
          <w:sz w:val="36"/>
          <w:szCs w:val="36"/>
          <w:rtl/>
        </w:rPr>
        <w:t xml:space="preserve"> فتبْ قبل أن يَمحو الموت أثرك مِن الدنيا ليبقى شخصك في العذاب، واستغفر الله منيبًا إليه مُتيقِّنًا في رحمة الله وعفوِه مهما بلغَت ذنوبك؛ فالله ينادي عليك</w:t>
      </w:r>
      <w:r w:rsidR="00140EB2">
        <w:rPr>
          <w:rFonts w:ascii="Traditional Arabic" w:eastAsia="Times New Roman" w:hAnsi="Traditional Arabic" w:cs="Traditional Arabic" w:hint="cs"/>
          <w:sz w:val="36"/>
          <w:szCs w:val="36"/>
          <w:rtl/>
        </w:rPr>
        <w:t>.</w:t>
      </w:r>
    </w:p>
    <w:p w14:paraId="36035EE2" w14:textId="11EF0505" w:rsidR="00085322" w:rsidRDefault="00453255" w:rsidP="00140EB2">
      <w:pPr>
        <w:bidi/>
        <w:spacing w:after="0" w:line="240" w:lineRule="auto"/>
        <w:jc w:val="lowKashida"/>
        <w:rPr>
          <w:rFonts w:ascii="Traditional Arabic" w:eastAsia="Times New Roman" w:hAnsi="Traditional Arabic" w:cs="Traditional Arabic"/>
          <w:sz w:val="36"/>
          <w:szCs w:val="36"/>
          <w:rtl/>
        </w:rPr>
      </w:pPr>
      <w:r w:rsidRPr="00BD4B04">
        <w:rPr>
          <w:rFonts w:ascii="Traditional Arabic" w:eastAsia="Times New Roman" w:hAnsi="Traditional Arabic" w:cs="Traditional Arabic"/>
          <w:sz w:val="36"/>
          <w:szCs w:val="36"/>
          <w:rtl/>
        </w:rPr>
        <w:t xml:space="preserve">عن أنس بن مالك </w:t>
      </w:r>
      <w:r w:rsidR="00455796">
        <w:rPr>
          <w:rFonts w:ascii="Traditional Arabic" w:eastAsia="Times New Roman" w:hAnsi="Traditional Arabic" w:cs="Traditional Arabic"/>
          <w:sz w:val="36"/>
          <w:szCs w:val="36"/>
          <w:rtl/>
        </w:rPr>
        <w:t>-رضي الله عنه</w:t>
      </w:r>
      <w:r w:rsidR="00EF234F">
        <w:rPr>
          <w:rFonts w:ascii="Traditional Arabic" w:eastAsia="Times New Roman" w:hAnsi="Traditional Arabic" w:cs="Traditional Arabic"/>
          <w:sz w:val="36"/>
          <w:szCs w:val="36"/>
          <w:rtl/>
        </w:rPr>
        <w:t xml:space="preserve">- </w:t>
      </w:r>
      <w:r w:rsidRPr="00BD4B04">
        <w:rPr>
          <w:rFonts w:ascii="Traditional Arabic" w:eastAsia="Times New Roman" w:hAnsi="Traditional Arabic" w:cs="Traditional Arabic"/>
          <w:sz w:val="36"/>
          <w:szCs w:val="36"/>
          <w:rtl/>
        </w:rPr>
        <w:t xml:space="preserve">قال: سمعت رسول الله </w:t>
      </w:r>
      <w:r w:rsidR="00455796">
        <w:rPr>
          <w:rFonts w:ascii="Traditional Arabic" w:eastAsia="Times New Roman" w:hAnsi="Traditional Arabic" w:cs="Traditional Arabic"/>
          <w:sz w:val="36"/>
          <w:szCs w:val="36"/>
          <w:rtl/>
        </w:rPr>
        <w:t>-صلى الله عليه وسلم</w:t>
      </w:r>
      <w:r w:rsidR="00EF234F">
        <w:rPr>
          <w:rFonts w:ascii="Traditional Arabic" w:eastAsia="Times New Roman" w:hAnsi="Traditional Arabic" w:cs="Traditional Arabic"/>
          <w:sz w:val="36"/>
          <w:szCs w:val="36"/>
          <w:rtl/>
        </w:rPr>
        <w:t xml:space="preserve">- </w:t>
      </w:r>
      <w:r w:rsidRPr="00BD4B04">
        <w:rPr>
          <w:rFonts w:ascii="Traditional Arabic" w:eastAsia="Times New Roman" w:hAnsi="Traditional Arabic" w:cs="Traditional Arabic"/>
          <w:sz w:val="36"/>
          <w:szCs w:val="36"/>
          <w:rtl/>
        </w:rPr>
        <w:t xml:space="preserve">يقول: قال الله - تبارك </w:t>
      </w:r>
      <w:r w:rsidR="00BD4B04">
        <w:rPr>
          <w:rFonts w:ascii="Traditional Arabic" w:eastAsia="Times New Roman" w:hAnsi="Traditional Arabic" w:cs="Traditional Arabic"/>
          <w:sz w:val="36"/>
          <w:szCs w:val="36"/>
          <w:rtl/>
        </w:rPr>
        <w:t>تعالى-</w:t>
      </w:r>
      <w:r w:rsidRPr="00BD4B04">
        <w:rPr>
          <w:rFonts w:ascii="Traditional Arabic" w:eastAsia="Times New Roman" w:hAnsi="Traditional Arabic" w:cs="Traditional Arabic"/>
          <w:sz w:val="36"/>
          <w:szCs w:val="36"/>
          <w:rtl/>
        </w:rPr>
        <w:t xml:space="preserve">: </w:t>
      </w:r>
      <w:r w:rsidR="00EF234F">
        <w:rPr>
          <w:rFonts w:ascii="Traditional Arabic" w:eastAsia="Times New Roman" w:hAnsi="Traditional Arabic" w:cs="Traditional Arabic" w:hint="cs"/>
          <w:sz w:val="36"/>
          <w:szCs w:val="36"/>
          <w:rtl/>
        </w:rPr>
        <w:t>"</w:t>
      </w:r>
      <w:r w:rsidRPr="00BD4B04">
        <w:rPr>
          <w:rFonts w:ascii="Traditional Arabic" w:eastAsia="Times New Roman" w:hAnsi="Traditional Arabic" w:cs="Traditional Arabic"/>
          <w:sz w:val="36"/>
          <w:szCs w:val="36"/>
          <w:rtl/>
        </w:rPr>
        <w:t>يا بن آدم، إنك ما دعوتني ورجوتني، غفرتُ لك على ما كان فيك ولا أبالي، يا بن آدم، لو بلغتْ ذنوبك عنان السماء ثم استغفرْتني، غفرتُ لك ولا أبالي، يا بن آدم، إنك لو أتيتني بقراب الأرض خطايا ثم لقيتني لا تُشرك بي شيئًا، لأتيتُك بقرابها مغفرة</w:t>
      </w:r>
      <w:r w:rsidR="00EF234F">
        <w:rPr>
          <w:rFonts w:ascii="Traditional Arabic" w:eastAsia="Times New Roman" w:hAnsi="Traditional Arabic" w:cs="Traditional Arabic" w:hint="cs"/>
          <w:sz w:val="36"/>
          <w:szCs w:val="36"/>
          <w:rtl/>
        </w:rPr>
        <w:t>"(</w:t>
      </w:r>
      <w:r w:rsidRPr="00BD4B04">
        <w:rPr>
          <w:rFonts w:ascii="Traditional Arabic" w:eastAsia="Times New Roman" w:hAnsi="Traditional Arabic" w:cs="Traditional Arabic"/>
          <w:sz w:val="36"/>
          <w:szCs w:val="36"/>
          <w:rtl/>
        </w:rPr>
        <w:t>رواه الترمذي</w:t>
      </w:r>
      <w:r w:rsidR="00140EB2">
        <w:rPr>
          <w:rFonts w:ascii="Traditional Arabic" w:eastAsia="Times New Roman" w:hAnsi="Traditional Arabic" w:cs="Traditional Arabic" w:hint="cs"/>
          <w:sz w:val="36"/>
          <w:szCs w:val="36"/>
          <w:rtl/>
        </w:rPr>
        <w:t>)</w:t>
      </w:r>
      <w:r w:rsidRPr="00BD4B04">
        <w:rPr>
          <w:rFonts w:ascii="Traditional Arabic" w:eastAsia="Times New Roman" w:hAnsi="Traditional Arabic" w:cs="Traditional Arabic"/>
          <w:sz w:val="36"/>
          <w:szCs w:val="36"/>
          <w:rtl/>
        </w:rPr>
        <w:t>،</w:t>
      </w:r>
      <w:r w:rsidR="00714EFB" w:rsidRPr="00BD4B04">
        <w:rPr>
          <w:rFonts w:ascii="Traditional Arabic" w:eastAsia="Times New Roman" w:hAnsi="Traditional Arabic" w:cs="Traditional Arabic"/>
          <w:sz w:val="36"/>
          <w:szCs w:val="36"/>
          <w:rtl/>
        </w:rPr>
        <w:t xml:space="preserve"> وقال </w:t>
      </w:r>
      <w:r w:rsidR="00455796">
        <w:rPr>
          <w:rFonts w:ascii="Traditional Arabic" w:eastAsia="Times New Roman" w:hAnsi="Traditional Arabic" w:cs="Traditional Arabic"/>
          <w:sz w:val="36"/>
          <w:szCs w:val="36"/>
          <w:rtl/>
        </w:rPr>
        <w:t>-صلى الله عليه وسلم-</w:t>
      </w:r>
      <w:r w:rsidR="00140EB2">
        <w:rPr>
          <w:rFonts w:ascii="Traditional Arabic" w:eastAsia="Times New Roman" w:hAnsi="Traditional Arabic" w:cs="Traditional Arabic" w:hint="cs"/>
          <w:sz w:val="36"/>
          <w:szCs w:val="36"/>
          <w:rtl/>
        </w:rPr>
        <w:t>:</w:t>
      </w:r>
      <w:r w:rsidR="00714EFB" w:rsidRPr="00BD4B04">
        <w:rPr>
          <w:rFonts w:ascii="Traditional Arabic" w:eastAsia="Times New Roman" w:hAnsi="Traditional Arabic" w:cs="Traditional Arabic"/>
          <w:sz w:val="36"/>
          <w:szCs w:val="36"/>
          <w:rtl/>
        </w:rPr>
        <w:t xml:space="preserve"> </w:t>
      </w:r>
      <w:r w:rsidR="00140EB2">
        <w:rPr>
          <w:rFonts w:ascii="Traditional Arabic" w:eastAsia="Times New Roman" w:hAnsi="Traditional Arabic" w:cs="Traditional Arabic" w:hint="cs"/>
          <w:sz w:val="36"/>
          <w:szCs w:val="36"/>
          <w:rtl/>
        </w:rPr>
        <w:t>"</w:t>
      </w:r>
      <w:r w:rsidR="00714EFB" w:rsidRPr="00BD4B04">
        <w:rPr>
          <w:rFonts w:ascii="Traditional Arabic" w:eastAsia="Times New Roman" w:hAnsi="Traditional Arabic" w:cs="Traditional Arabic"/>
          <w:sz w:val="36"/>
          <w:szCs w:val="36"/>
          <w:rtl/>
        </w:rPr>
        <w:t>ما مِن القلوب قلب إلا وله سحابة كسحابة القمر، بينا القمر مضيء إذ عَلَتْه سحابةٌ فأظلم، إذ تجلت عنه فأضاء</w:t>
      </w:r>
      <w:r w:rsidR="00140EB2">
        <w:rPr>
          <w:rFonts w:ascii="Traditional Arabic" w:eastAsia="Times New Roman" w:hAnsi="Traditional Arabic" w:cs="Traditional Arabic" w:hint="cs"/>
          <w:sz w:val="36"/>
          <w:szCs w:val="36"/>
          <w:rtl/>
        </w:rPr>
        <w:t>"(</w:t>
      </w:r>
      <w:r w:rsidR="00714EFB" w:rsidRPr="00BD4B04">
        <w:rPr>
          <w:rFonts w:ascii="Traditional Arabic" w:eastAsia="Times New Roman" w:hAnsi="Traditional Arabic" w:cs="Traditional Arabic"/>
          <w:sz w:val="36"/>
          <w:szCs w:val="36"/>
          <w:rtl/>
        </w:rPr>
        <w:t>رواه أبو نعيم بسند صحيح</w:t>
      </w:r>
      <w:r w:rsidR="00140EB2">
        <w:rPr>
          <w:rFonts w:ascii="Traditional Arabic" w:eastAsia="Times New Roman" w:hAnsi="Traditional Arabic" w:cs="Traditional Arabic" w:hint="cs"/>
          <w:sz w:val="36"/>
          <w:szCs w:val="36"/>
          <w:rtl/>
        </w:rPr>
        <w:t>)</w:t>
      </w:r>
      <w:r w:rsidR="00714EFB" w:rsidRPr="00BD4B04">
        <w:rPr>
          <w:rFonts w:ascii="Traditional Arabic" w:eastAsia="Times New Roman" w:hAnsi="Traditional Arabic" w:cs="Traditional Arabic"/>
          <w:sz w:val="36"/>
          <w:szCs w:val="36"/>
          <w:rtl/>
        </w:rPr>
        <w:t xml:space="preserve">. </w:t>
      </w:r>
    </w:p>
    <w:p w14:paraId="179E3662" w14:textId="77777777" w:rsidR="00140EB2" w:rsidRDefault="00140EB2" w:rsidP="00140EB2">
      <w:pPr>
        <w:bidi/>
        <w:spacing w:after="0" w:line="240" w:lineRule="auto"/>
        <w:jc w:val="lowKashida"/>
        <w:rPr>
          <w:rFonts w:ascii="Traditional Arabic" w:eastAsia="Times New Roman" w:hAnsi="Traditional Arabic" w:cs="Traditional Arabic"/>
          <w:sz w:val="36"/>
          <w:szCs w:val="36"/>
          <w:rtl/>
        </w:rPr>
      </w:pPr>
    </w:p>
    <w:p w14:paraId="54478B53" w14:textId="494CA61B" w:rsidR="00140EB2" w:rsidRDefault="00140EB2" w:rsidP="00140EB2">
      <w:pPr>
        <w:bidi/>
        <w:spacing w:after="0" w:line="240" w:lineRule="auto"/>
        <w:jc w:val="lowKashida"/>
        <w:rPr>
          <w:rFonts w:ascii="Traditional Arabic" w:hAnsi="Traditional Arabic" w:cs="Traditional Arabic"/>
          <w:sz w:val="36"/>
          <w:szCs w:val="36"/>
          <w:rtl/>
          <w:lang w:bidi="ar-EG"/>
        </w:rPr>
      </w:pPr>
      <w:bookmarkStart w:id="7" w:name="_Hlk208318059"/>
      <w:r>
        <w:rPr>
          <w:rFonts w:ascii="Traditional Arabic" w:hAnsi="Traditional Arabic" w:cs="Traditional Arabic" w:hint="cs"/>
          <w:sz w:val="36"/>
          <w:szCs w:val="36"/>
          <w:rtl/>
          <w:lang w:bidi="ar-EG"/>
        </w:rPr>
        <w:t xml:space="preserve">عباد الله: </w:t>
      </w:r>
      <w:r w:rsidRPr="00230FE8">
        <w:rPr>
          <w:rFonts w:ascii="Traditional Arabic" w:hAnsi="Traditional Arabic" w:cs="Traditional Arabic"/>
          <w:sz w:val="36"/>
          <w:szCs w:val="36"/>
          <w:rtl/>
          <w:lang w:bidi="ar-EG"/>
        </w:rPr>
        <w:t>(</w:t>
      </w:r>
      <w:r w:rsidRPr="002B307A">
        <w:rPr>
          <w:rFonts w:ascii="Traditional Arabic" w:hAnsi="Traditional Arabic" w:cs="Traditional Arabic" w:hint="cs"/>
          <w:sz w:val="36"/>
          <w:szCs w:val="36"/>
          <w:rtl/>
        </w:rPr>
        <w:t>إ</w:t>
      </w:r>
      <w:r w:rsidRPr="002B307A">
        <w:rPr>
          <w:rFonts w:ascii="Traditional Arabic" w:hAnsi="Traditional Arabic" w:cs="Traditional Arabic" w:hint="cs"/>
          <w:b/>
          <w:bCs/>
          <w:sz w:val="36"/>
          <w:szCs w:val="36"/>
          <w:rtl/>
        </w:rPr>
        <w:t xml:space="preserve">نَّ اللَّهَ وَمَلَائِكَتَهُ يُصَلُّونَ عَلَى النَّبِيِّ </w:t>
      </w:r>
      <w:proofErr w:type="spellStart"/>
      <w:r w:rsidRPr="002B307A">
        <w:rPr>
          <w:rFonts w:ascii="Traditional Arabic" w:hAnsi="Traditional Arabic" w:cs="Traditional Arabic" w:hint="cs"/>
          <w:b/>
          <w:bCs/>
          <w:sz w:val="36"/>
          <w:szCs w:val="36"/>
          <w:rtl/>
        </w:rPr>
        <w:t>يَاأَيُّهَا</w:t>
      </w:r>
      <w:proofErr w:type="spellEnd"/>
      <w:r w:rsidRPr="002B307A">
        <w:rPr>
          <w:rFonts w:ascii="Traditional Arabic" w:hAnsi="Traditional Arabic" w:cs="Traditional Arabic" w:hint="cs"/>
          <w:b/>
          <w:bCs/>
          <w:sz w:val="36"/>
          <w:szCs w:val="36"/>
          <w:rtl/>
        </w:rPr>
        <w:t xml:space="preserve"> الَّذِينَ آمَنُوا صَلُّوا عَلَيْهِ وَسَلِّمُوا تَسْلِيمًا</w:t>
      </w:r>
      <w:r w:rsidRPr="00230FE8">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إن أولى الناس بي يوم القيامة أكثرهم علي</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صلاة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 "</w:t>
      </w:r>
      <w:r w:rsidRPr="00230FE8">
        <w:rPr>
          <w:rFonts w:ascii="Traditional Arabic" w:hAnsi="Traditional Arabic" w:cs="Traditional Arabic"/>
          <w:sz w:val="36"/>
          <w:szCs w:val="36"/>
          <w:rtl/>
          <w:lang w:bidi="ar-EG"/>
        </w:rPr>
        <w:t>إن من أفضل أيامكم يوم الجمعة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فأكثروا علي</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من الصلاة فيه فإن صلاتكم معروضة علي</w:t>
      </w:r>
      <w:r>
        <w:rPr>
          <w:rFonts w:ascii="Traditional Arabic" w:hAnsi="Traditional Arabic" w:cs="Traditional Arabic" w:hint="cs"/>
          <w:sz w:val="36"/>
          <w:szCs w:val="36"/>
          <w:rtl/>
          <w:lang w:bidi="ar-EG"/>
        </w:rPr>
        <w:t xml:space="preserve">"، </w:t>
      </w:r>
      <w:r w:rsidRPr="00230FE8">
        <w:rPr>
          <w:rFonts w:ascii="Traditional Arabic" w:hAnsi="Traditional Arabic" w:cs="Traditional Arabic"/>
          <w:sz w:val="36"/>
          <w:szCs w:val="36"/>
          <w:rtl/>
          <w:lang w:bidi="ar-EG"/>
        </w:rPr>
        <w:t xml:space="preserve">اللهم صل وسلم وبارك على عبدك ورسولك محمد، وعلى </w:t>
      </w:r>
      <w:proofErr w:type="spellStart"/>
      <w:r w:rsidRPr="00230FE8">
        <w:rPr>
          <w:rFonts w:ascii="Traditional Arabic" w:hAnsi="Traditional Arabic" w:cs="Traditional Arabic"/>
          <w:sz w:val="36"/>
          <w:szCs w:val="36"/>
          <w:rtl/>
          <w:lang w:bidi="ar-EG"/>
        </w:rPr>
        <w:t>آله</w:t>
      </w:r>
      <w:proofErr w:type="spellEnd"/>
      <w:r w:rsidRPr="00230FE8">
        <w:rPr>
          <w:rFonts w:ascii="Traditional Arabic" w:hAnsi="Traditional Arabic" w:cs="Traditional Arabic"/>
          <w:sz w:val="36"/>
          <w:szCs w:val="36"/>
          <w:rtl/>
          <w:lang w:bidi="ar-EG"/>
        </w:rPr>
        <w:t xml:space="preserve"> وصحبه. </w:t>
      </w:r>
    </w:p>
    <w:p w14:paraId="57B8DDBF" w14:textId="77777777" w:rsidR="00140EB2" w:rsidRDefault="00140EB2" w:rsidP="00140EB2">
      <w:pPr>
        <w:bidi/>
        <w:spacing w:after="0" w:line="240" w:lineRule="auto"/>
        <w:jc w:val="lowKashida"/>
        <w:rPr>
          <w:rFonts w:ascii="Traditional Arabic" w:hAnsi="Traditional Arabic" w:cs="Traditional Arabic"/>
          <w:sz w:val="36"/>
          <w:szCs w:val="36"/>
          <w:rtl/>
          <w:lang w:bidi="ar-EG"/>
        </w:rPr>
      </w:pPr>
    </w:p>
    <w:p w14:paraId="6A1FC61F" w14:textId="77777777" w:rsidR="00140EB2" w:rsidRDefault="00140EB2" w:rsidP="00140EB2">
      <w:pPr>
        <w:bidi/>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sz w:val="36"/>
          <w:szCs w:val="36"/>
          <w:rtl/>
          <w:lang w:bidi="ar-EG"/>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ascii="Traditional Arabic" w:hAnsi="Traditional Arabic" w:cs="Traditional Arabic" w:hint="cs"/>
          <w:sz w:val="36"/>
          <w:szCs w:val="36"/>
          <w:rtl/>
          <w:lang w:bidi="ar-EG"/>
        </w:rPr>
        <w:t>.</w:t>
      </w:r>
    </w:p>
    <w:p w14:paraId="60007604" w14:textId="77777777" w:rsidR="00140EB2" w:rsidRDefault="00140EB2" w:rsidP="00140EB2">
      <w:pPr>
        <w:bidi/>
        <w:spacing w:after="0" w:line="240" w:lineRule="auto"/>
        <w:jc w:val="lowKashida"/>
        <w:rPr>
          <w:rFonts w:ascii="Traditional Arabic" w:hAnsi="Traditional Arabic" w:cs="Traditional Arabic"/>
          <w:sz w:val="36"/>
          <w:szCs w:val="36"/>
          <w:rtl/>
          <w:lang w:bidi="ar-EG"/>
        </w:rPr>
      </w:pPr>
    </w:p>
    <w:p w14:paraId="0CBC60BB" w14:textId="77777777" w:rsidR="00140EB2" w:rsidRPr="00AF7C31" w:rsidRDefault="00140EB2" w:rsidP="00140EB2">
      <w:pPr>
        <w:bidi/>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hint="cs"/>
          <w:sz w:val="36"/>
          <w:szCs w:val="36"/>
          <w:rtl/>
          <w:lang w:bidi="ar-EG"/>
        </w:rPr>
        <w:t>ال</w:t>
      </w:r>
      <w:r w:rsidRPr="00AF7C31">
        <w:rPr>
          <w:rFonts w:ascii="Traditional Arabic" w:hAnsi="Traditional Arabic" w:cs="Traditional Arabic"/>
          <w:sz w:val="36"/>
          <w:szCs w:val="36"/>
          <w:rtl/>
          <w:lang w:bidi="ar-EG"/>
        </w:rPr>
        <w:t>لهم أمنا في دورنا، وأصلح أئمتنا وولاة أمورنا، واجعل هذا البلد آمناً مباركاً وجميع بلاد المسلمين.</w:t>
      </w:r>
    </w:p>
    <w:p w14:paraId="31D7A147" w14:textId="77777777" w:rsidR="00140EB2" w:rsidRPr="00AF7C31" w:rsidRDefault="00140EB2" w:rsidP="00140EB2">
      <w:pPr>
        <w:bidi/>
        <w:spacing w:after="0" w:line="240" w:lineRule="auto"/>
        <w:jc w:val="lowKashida"/>
        <w:rPr>
          <w:rFonts w:ascii="Traditional Arabic" w:hAnsi="Traditional Arabic" w:cs="Traditional Arabic"/>
          <w:sz w:val="36"/>
          <w:szCs w:val="36"/>
          <w:rtl/>
          <w:lang w:bidi="ar-EG"/>
        </w:rPr>
      </w:pPr>
    </w:p>
    <w:p w14:paraId="3852F53D" w14:textId="77777777" w:rsidR="00140EB2" w:rsidRPr="00AF7C31" w:rsidRDefault="00140EB2" w:rsidP="00140EB2">
      <w:pPr>
        <w:bidi/>
        <w:spacing w:after="0" w:line="240" w:lineRule="auto"/>
        <w:jc w:val="lowKashida"/>
        <w:rPr>
          <w:rFonts w:ascii="Traditional Arabic" w:hAnsi="Traditional Arabic" w:cs="Traditional Arabic"/>
          <w:sz w:val="36"/>
          <w:szCs w:val="36"/>
          <w:rtl/>
        </w:rPr>
      </w:pPr>
      <w:r w:rsidRPr="00AF7C31">
        <w:rPr>
          <w:rFonts w:ascii="Traditional Arabic" w:hAnsi="Traditional Arabic" w:cs="Traditional Arabic"/>
          <w:sz w:val="36"/>
          <w:szCs w:val="36"/>
          <w:rtl/>
          <w:lang w:bidi="ar-EG"/>
        </w:rPr>
        <w:lastRenderedPageBreak/>
        <w:t>اللَّهُمَّ إنَّا نَسْألُكَ مُوجِباتِ رَحْمَتِكَ، وَعَزائِمَ مَغْفِرَتِكَ، والسَّلامَةَ مِنْ كُلِّ إثمٍ، والغَنِيمَةَ مِنْ كُلِّ بِرٍّ، والفَوْزَ بالجَنَّةِ، والنَّجاةَ مِنَ النَّارِ</w:t>
      </w:r>
      <w:r>
        <w:rPr>
          <w:rFonts w:ascii="Traditional Arabic" w:hAnsi="Traditional Arabic" w:cs="Traditional Arabic" w:hint="cs"/>
          <w:sz w:val="36"/>
          <w:szCs w:val="36"/>
          <w:rtl/>
          <w:lang w:bidi="ar-EG"/>
        </w:rPr>
        <w:t>.</w:t>
      </w:r>
    </w:p>
    <w:p w14:paraId="6196F3D5" w14:textId="77777777" w:rsidR="00140EB2" w:rsidRDefault="00140EB2" w:rsidP="00140EB2">
      <w:pPr>
        <w:bidi/>
        <w:spacing w:after="0" w:line="240" w:lineRule="auto"/>
        <w:jc w:val="lowKashida"/>
        <w:rPr>
          <w:rFonts w:ascii="Traditional Arabic" w:hAnsi="Traditional Arabic" w:cs="Traditional Arabic"/>
          <w:sz w:val="36"/>
          <w:szCs w:val="36"/>
          <w:rtl/>
          <w:lang w:bidi="ar-EG"/>
        </w:rPr>
      </w:pPr>
    </w:p>
    <w:p w14:paraId="771527F0" w14:textId="77777777" w:rsidR="00140EB2" w:rsidRPr="00AF7C31" w:rsidRDefault="00140EB2" w:rsidP="00140EB2">
      <w:pPr>
        <w:bidi/>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w:t>
      </w:r>
      <w:r w:rsidRPr="00011657">
        <w:rPr>
          <w:rFonts w:ascii="Traditional Arabic" w:hAnsi="Traditional Arabic" w:cs="Traditional Arabic"/>
          <w:sz w:val="36"/>
          <w:szCs w:val="36"/>
          <w:rtl/>
          <w:lang w:bidi="ar-EG"/>
        </w:rPr>
        <w:t>للهم أعزّ الإسلام والمسلمين، وأذلَّ الشرك والمشركين، ودمر أعداءك أعداء الدين، واجعل بلادنا آمنةً مطمئنة وسائر بلاد المسلمين.</w:t>
      </w:r>
    </w:p>
    <w:bookmarkEnd w:id="7"/>
    <w:p w14:paraId="279D3002" w14:textId="77777777" w:rsidR="00140EB2" w:rsidRPr="00140EB2" w:rsidRDefault="00140EB2" w:rsidP="00140EB2">
      <w:pPr>
        <w:bidi/>
        <w:spacing w:after="0" w:line="240" w:lineRule="auto"/>
        <w:jc w:val="lowKashida"/>
        <w:rPr>
          <w:rFonts w:ascii="Traditional Arabic" w:eastAsia="Times New Roman" w:hAnsi="Traditional Arabic" w:cs="Traditional Arabic"/>
          <w:sz w:val="36"/>
          <w:szCs w:val="36"/>
          <w:lang w:bidi="ar-EG"/>
        </w:rPr>
      </w:pPr>
    </w:p>
    <w:sectPr w:rsidR="00140EB2" w:rsidRPr="00140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55"/>
    <w:rsid w:val="00085322"/>
    <w:rsid w:val="000C5031"/>
    <w:rsid w:val="00140EB2"/>
    <w:rsid w:val="0015759F"/>
    <w:rsid w:val="001C08A7"/>
    <w:rsid w:val="002012A0"/>
    <w:rsid w:val="0036638B"/>
    <w:rsid w:val="00453255"/>
    <w:rsid w:val="00455796"/>
    <w:rsid w:val="004632F9"/>
    <w:rsid w:val="004E1625"/>
    <w:rsid w:val="004F383F"/>
    <w:rsid w:val="0050439F"/>
    <w:rsid w:val="0055713D"/>
    <w:rsid w:val="00561B1D"/>
    <w:rsid w:val="005E6BB5"/>
    <w:rsid w:val="00714EFB"/>
    <w:rsid w:val="007D7628"/>
    <w:rsid w:val="008F0BA4"/>
    <w:rsid w:val="009C29F2"/>
    <w:rsid w:val="00A640B3"/>
    <w:rsid w:val="00A94BFE"/>
    <w:rsid w:val="00B3631A"/>
    <w:rsid w:val="00BD4B04"/>
    <w:rsid w:val="00D00686"/>
    <w:rsid w:val="00DD526C"/>
    <w:rsid w:val="00EC6C12"/>
    <w:rsid w:val="00EF234F"/>
    <w:rsid w:val="00EF66C0"/>
    <w:rsid w:val="00F67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7FAA"/>
  <w15:chartTrackingRefBased/>
  <w15:docId w15:val="{45C541AD-6E35-4C12-A60A-EB6E581E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532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53255"/>
    <w:rPr>
      <w:rFonts w:ascii="Times New Roman" w:eastAsia="Times New Roman" w:hAnsi="Times New Roman" w:cs="Times New Roman"/>
      <w:b/>
      <w:bCs/>
      <w:sz w:val="36"/>
      <w:szCs w:val="36"/>
    </w:rPr>
  </w:style>
  <w:style w:type="character" w:styleId="a3">
    <w:name w:val="Strong"/>
    <w:basedOn w:val="a0"/>
    <w:uiPriority w:val="22"/>
    <w:qFormat/>
    <w:rsid w:val="00453255"/>
    <w:rPr>
      <w:b/>
      <w:bCs/>
    </w:rPr>
  </w:style>
  <w:style w:type="paragraph" w:styleId="a4">
    <w:name w:val="Normal (Web)"/>
    <w:basedOn w:val="a"/>
    <w:uiPriority w:val="99"/>
    <w:semiHidden/>
    <w:unhideWhenUsed/>
    <w:rsid w:val="004532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53255"/>
    <w:rPr>
      <w:color w:val="0000FF"/>
      <w:u w:val="single"/>
    </w:rPr>
  </w:style>
  <w:style w:type="character" w:customStyle="1" w:styleId="hadith">
    <w:name w:val="hadith"/>
    <w:basedOn w:val="a0"/>
    <w:rsid w:val="000C5031"/>
  </w:style>
  <w:style w:type="character" w:customStyle="1" w:styleId="t1">
    <w:name w:val="t1"/>
    <w:basedOn w:val="a0"/>
    <w:rsid w:val="0071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41008">
      <w:bodyDiv w:val="1"/>
      <w:marLeft w:val="0"/>
      <w:marRight w:val="0"/>
      <w:marTop w:val="0"/>
      <w:marBottom w:val="0"/>
      <w:divBdr>
        <w:top w:val="none" w:sz="0" w:space="0" w:color="auto"/>
        <w:left w:val="none" w:sz="0" w:space="0" w:color="auto"/>
        <w:bottom w:val="none" w:sz="0" w:space="0" w:color="auto"/>
        <w:right w:val="none" w:sz="0" w:space="0" w:color="auto"/>
      </w:divBdr>
      <w:divsChild>
        <w:div w:id="1507557279">
          <w:marLeft w:val="0"/>
          <w:marRight w:val="0"/>
          <w:marTop w:val="0"/>
          <w:marBottom w:val="0"/>
          <w:divBdr>
            <w:top w:val="none" w:sz="0" w:space="0" w:color="auto"/>
            <w:left w:val="none" w:sz="0" w:space="0" w:color="auto"/>
            <w:bottom w:val="none" w:sz="0" w:space="0" w:color="auto"/>
            <w:right w:val="none" w:sz="0" w:space="0" w:color="auto"/>
          </w:divBdr>
          <w:divsChild>
            <w:div w:id="905333617">
              <w:marLeft w:val="0"/>
              <w:marRight w:val="0"/>
              <w:marTop w:val="0"/>
              <w:marBottom w:val="0"/>
              <w:divBdr>
                <w:top w:val="none" w:sz="0" w:space="0" w:color="auto"/>
                <w:left w:val="none" w:sz="0" w:space="0" w:color="auto"/>
                <w:bottom w:val="none" w:sz="0" w:space="0" w:color="auto"/>
                <w:right w:val="none" w:sz="0" w:space="0" w:color="auto"/>
              </w:divBdr>
              <w:divsChild>
                <w:div w:id="1982736125">
                  <w:marLeft w:val="0"/>
                  <w:marRight w:val="0"/>
                  <w:marTop w:val="0"/>
                  <w:marBottom w:val="0"/>
                  <w:divBdr>
                    <w:top w:val="none" w:sz="0" w:space="0" w:color="auto"/>
                    <w:left w:val="none" w:sz="0" w:space="0" w:color="auto"/>
                    <w:bottom w:val="none" w:sz="0" w:space="0" w:color="auto"/>
                    <w:right w:val="none" w:sz="0" w:space="0" w:color="auto"/>
                  </w:divBdr>
                  <w:divsChild>
                    <w:div w:id="966467786">
                      <w:marLeft w:val="33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1754</TotalTime>
  <Pages>6</Pages>
  <Words>1258</Words>
  <Characters>7173</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essam alhumaidan</dc:creator>
  <cp:keywords/>
  <dc:description/>
  <cp:lastModifiedBy>pc</cp:lastModifiedBy>
  <cp:revision>11</cp:revision>
  <dcterms:created xsi:type="dcterms:W3CDTF">2019-11-21T14:57:00Z</dcterms:created>
  <dcterms:modified xsi:type="dcterms:W3CDTF">2025-10-18T17:18:00Z</dcterms:modified>
</cp:coreProperties>
</file>