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C814" w14:textId="77777777" w:rsidR="00C51DD4" w:rsidRDefault="00C51DD4" w:rsidP="00C51DD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بسم الله الرحمن الرحيم</w:t>
      </w:r>
    </w:p>
    <w:p w14:paraId="4F442D41" w14:textId="1B0FF3E1" w:rsidR="00C51DD4" w:rsidRDefault="00C51DD4" w:rsidP="003A2E2F">
      <w:pPr>
        <w:rPr>
          <w:rFonts w:hint="cs"/>
          <w:rtl/>
        </w:rPr>
      </w:pPr>
      <w:r>
        <w:rPr>
          <w:rFonts w:hint="cs"/>
          <w:rtl/>
          <w:lang w:bidi="ar-EG"/>
        </w:rPr>
        <w:t xml:space="preserve">       </w:t>
      </w:r>
      <w:r>
        <w:rPr>
          <w:rFonts w:hint="cs"/>
          <w:rtl/>
        </w:rPr>
        <w:t xml:space="preserve">التوحيد وأثره في تثبيت القلوب </w:t>
      </w:r>
    </w:p>
    <w:p w14:paraId="70583100" w14:textId="77417541" w:rsidR="00C51DD4" w:rsidRDefault="00C51DD4" w:rsidP="003A2E2F">
      <w:pPr>
        <w:rPr>
          <w:rFonts w:hint="cs"/>
          <w:rtl/>
        </w:rPr>
      </w:pPr>
      <w:r>
        <w:rPr>
          <w:rFonts w:hint="cs"/>
          <w:rtl/>
        </w:rPr>
        <w:t>الخطبة الأولى</w:t>
      </w:r>
      <w:r w:rsidR="003A2E2F">
        <w:rPr>
          <w:rFonts w:hint="cs"/>
          <w:rtl/>
        </w:rPr>
        <w:t>:</w:t>
      </w:r>
    </w:p>
    <w:p w14:paraId="524EFC51" w14:textId="0768DEA3" w:rsidR="00C51DD4" w:rsidRDefault="00C51DD4" w:rsidP="003A2E2F">
      <w:pPr>
        <w:rPr>
          <w:rFonts w:hint="cs"/>
          <w:rtl/>
        </w:rPr>
      </w:pPr>
      <w:r>
        <w:rPr>
          <w:rFonts w:hint="cs"/>
          <w:rtl/>
        </w:rPr>
        <w:t>الحمد لله رب العالمين، الحمد لله على إحسانه، والشكر له على توفيقه وامتنانه،</w:t>
      </w:r>
      <w:r w:rsidR="003A2E2F">
        <w:rPr>
          <w:rFonts w:hint="cs"/>
          <w:rtl/>
        </w:rPr>
        <w:t xml:space="preserve"> </w:t>
      </w:r>
      <w:r>
        <w:rPr>
          <w:rFonts w:hint="cs"/>
          <w:rtl/>
        </w:rPr>
        <w:t>وأشهد أن لا إله إلا الله وحده لا شريك له تعظيمًا لشأنه،</w:t>
      </w:r>
      <w:r w:rsidR="003A2E2F">
        <w:rPr>
          <w:rFonts w:hint="cs"/>
          <w:rtl/>
        </w:rPr>
        <w:t xml:space="preserve"> </w:t>
      </w:r>
      <w:r>
        <w:rPr>
          <w:rFonts w:hint="cs"/>
          <w:rtl/>
        </w:rPr>
        <w:t>وأشهد أن محمدًا عبده ورسوله الداعي إلى رضوانه،</w:t>
      </w:r>
      <w:r w:rsidR="003A2E2F">
        <w:rPr>
          <w:rFonts w:hint="cs"/>
          <w:rtl/>
        </w:rPr>
        <w:t xml:space="preserve"> </w:t>
      </w:r>
      <w:r>
        <w:rPr>
          <w:rFonts w:hint="cs"/>
          <w:rtl/>
        </w:rPr>
        <w:t xml:space="preserve">صلى الله وسلم عليه وعلى </w:t>
      </w:r>
      <w:proofErr w:type="spellStart"/>
      <w:r>
        <w:rPr>
          <w:rFonts w:hint="cs"/>
          <w:rtl/>
        </w:rPr>
        <w:t>آله</w:t>
      </w:r>
      <w:proofErr w:type="spellEnd"/>
      <w:r>
        <w:rPr>
          <w:rFonts w:hint="cs"/>
          <w:rtl/>
        </w:rPr>
        <w:t xml:space="preserve"> وصحبه تسليمًا كثيرًا إلى يوم الدين.</w:t>
      </w:r>
    </w:p>
    <w:p w14:paraId="3B32A091" w14:textId="77777777" w:rsidR="00C51DD4" w:rsidRDefault="00C51DD4" w:rsidP="00C51DD4">
      <w:pPr>
        <w:rPr>
          <w:rFonts w:hint="cs"/>
          <w:rtl/>
        </w:rPr>
      </w:pPr>
      <w:r>
        <w:rPr>
          <w:rFonts w:hint="cs"/>
          <w:rtl/>
        </w:rPr>
        <w:t>أما بعد:</w:t>
      </w:r>
    </w:p>
    <w:p w14:paraId="4E2878FD" w14:textId="35B9E431" w:rsidR="00C51DD4" w:rsidRDefault="00C51DD4" w:rsidP="00D55262">
      <w:pPr>
        <w:rPr>
          <w:rFonts w:hint="cs"/>
          <w:rtl/>
        </w:rPr>
      </w:pPr>
      <w:r>
        <w:rPr>
          <w:rFonts w:hint="cs"/>
          <w:rtl/>
        </w:rPr>
        <w:t>فاتقوا الله عباد الله، واعلموا أن أعظم ما تُثبَّت به القلوب في زمن الفتن هو تحقيق التوحيد.</w:t>
      </w:r>
    </w:p>
    <w:p w14:paraId="4C6640DC" w14:textId="2F344A14" w:rsidR="00C51DD4" w:rsidRDefault="00C51DD4" w:rsidP="00D55262">
      <w:pPr>
        <w:rPr>
          <w:rFonts w:hint="cs"/>
          <w:rtl/>
        </w:rPr>
      </w:pPr>
      <w:r>
        <w:rPr>
          <w:rFonts w:hint="cs"/>
          <w:rtl/>
        </w:rPr>
        <w:t>أسأل الله بمنه وكرمه أن كما جمعني وإياكم في هذا المسجد على طاعته أن يجمعنا جميعًا في مستقر رحمته إخوانًا على سرر متقابلين.</w:t>
      </w:r>
    </w:p>
    <w:p w14:paraId="4E92481A" w14:textId="2928D511" w:rsidR="00D55262" w:rsidRDefault="00C51DD4" w:rsidP="00D55262">
      <w:pPr>
        <w:rPr>
          <w:rtl/>
        </w:rPr>
      </w:pPr>
      <w:r>
        <w:rPr>
          <w:rFonts w:hint="cs"/>
          <w:rtl/>
        </w:rPr>
        <w:t>أيها الإخوة الكرام،</w:t>
      </w:r>
      <w:r w:rsidR="00891B76">
        <w:rPr>
          <w:rFonts w:hint="cs"/>
          <w:rtl/>
        </w:rPr>
        <w:t xml:space="preserve"> إن</w:t>
      </w:r>
      <w:r>
        <w:rPr>
          <w:rFonts w:hint="cs"/>
          <w:rtl/>
        </w:rPr>
        <w:t xml:space="preserve"> الإيمان بالله عز وجل،  يتضمن أربعة أمور:</w:t>
      </w:r>
    </w:p>
    <w:p w14:paraId="2AB454CE" w14:textId="4F9B207B" w:rsidR="00C51DD4" w:rsidRDefault="00C51DD4" w:rsidP="009C0246">
      <w:pPr>
        <w:rPr>
          <w:rFonts w:hint="cs"/>
          <w:rtl/>
        </w:rPr>
      </w:pPr>
      <w:r>
        <w:rPr>
          <w:rFonts w:hint="cs"/>
          <w:rtl/>
        </w:rPr>
        <w:t>الإيمان بوجود الله</w:t>
      </w:r>
      <w:r w:rsidR="00D55262">
        <w:rPr>
          <w:rFonts w:hint="cs"/>
          <w:rtl/>
        </w:rPr>
        <w:t>، و</w:t>
      </w:r>
      <w:r>
        <w:rPr>
          <w:rFonts w:hint="cs"/>
          <w:rtl/>
        </w:rPr>
        <w:t>الإيمان بربوبيته</w:t>
      </w:r>
      <w:r w:rsidR="00D55262">
        <w:rPr>
          <w:rFonts w:hint="cs"/>
          <w:rtl/>
        </w:rPr>
        <w:t>، و</w:t>
      </w:r>
      <w:r>
        <w:rPr>
          <w:rFonts w:hint="cs"/>
          <w:rtl/>
        </w:rPr>
        <w:t>الإيمان بألوهيته</w:t>
      </w:r>
      <w:r w:rsidR="00D55262">
        <w:rPr>
          <w:rFonts w:hint="cs"/>
          <w:rtl/>
        </w:rPr>
        <w:t>، و</w:t>
      </w:r>
      <w:r>
        <w:rPr>
          <w:rFonts w:hint="cs"/>
          <w:rtl/>
        </w:rPr>
        <w:t>الإيمان بأسمائه وصفاته</w:t>
      </w:r>
      <w:r w:rsidR="009C0246">
        <w:rPr>
          <w:rFonts w:hint="cs"/>
          <w:rtl/>
        </w:rPr>
        <w:t>.</w:t>
      </w:r>
    </w:p>
    <w:p w14:paraId="2EB54BA8" w14:textId="0B20291F" w:rsidR="00C51DD4" w:rsidRDefault="00E20163" w:rsidP="00EC49C9">
      <w:pPr>
        <w:rPr>
          <w:rFonts w:hint="cs"/>
          <w:rtl/>
        </w:rPr>
      </w:pPr>
      <w:r>
        <w:rPr>
          <w:rFonts w:hint="cs"/>
          <w:rtl/>
        </w:rPr>
        <w:t>ف</w:t>
      </w:r>
      <w:r w:rsidR="00C51DD4">
        <w:rPr>
          <w:rFonts w:hint="cs"/>
          <w:rtl/>
        </w:rPr>
        <w:t>التوحيد يبدأ بالإيمان بوجود الل</w:t>
      </w:r>
      <w:r>
        <w:rPr>
          <w:rFonts w:hint="cs"/>
          <w:rtl/>
        </w:rPr>
        <w:t>ه،</w:t>
      </w:r>
      <w:r w:rsidR="00C51DD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C51DD4">
        <w:rPr>
          <w:rFonts w:hint="cs"/>
          <w:rtl/>
        </w:rPr>
        <w:t>الأدلة على وجود الله أربعة</w:t>
      </w:r>
      <w:r w:rsidR="00787A94">
        <w:rPr>
          <w:rFonts w:hint="cs"/>
          <w:rtl/>
        </w:rPr>
        <w:t xml:space="preserve">: </w:t>
      </w:r>
      <w:r w:rsidR="00C51DD4">
        <w:rPr>
          <w:rFonts w:hint="cs"/>
          <w:rtl/>
        </w:rPr>
        <w:t>الفطرة</w:t>
      </w:r>
      <w:r w:rsidR="00787A94">
        <w:rPr>
          <w:rFonts w:hint="cs"/>
          <w:rtl/>
        </w:rPr>
        <w:t>، و</w:t>
      </w:r>
      <w:r w:rsidR="00C51DD4">
        <w:rPr>
          <w:rFonts w:hint="cs"/>
          <w:rtl/>
        </w:rPr>
        <w:t>العقل</w:t>
      </w:r>
      <w:r w:rsidR="00787A94">
        <w:rPr>
          <w:rFonts w:hint="cs"/>
          <w:rtl/>
        </w:rPr>
        <w:t>، و</w:t>
      </w:r>
      <w:r w:rsidR="00C51DD4">
        <w:rPr>
          <w:rFonts w:hint="cs"/>
          <w:rtl/>
        </w:rPr>
        <w:t>الشرع</w:t>
      </w:r>
      <w:r w:rsidR="00787A94">
        <w:rPr>
          <w:rFonts w:hint="cs"/>
          <w:rtl/>
        </w:rPr>
        <w:t>، و</w:t>
      </w:r>
      <w:r w:rsidR="00C51DD4">
        <w:rPr>
          <w:rFonts w:hint="cs"/>
          <w:rtl/>
        </w:rPr>
        <w:t>الحس</w:t>
      </w:r>
      <w:r w:rsidR="00787A94">
        <w:rPr>
          <w:rFonts w:hint="cs"/>
          <w:rtl/>
        </w:rPr>
        <w:t xml:space="preserve">، </w:t>
      </w:r>
      <w:r w:rsidR="00C51DD4">
        <w:rPr>
          <w:rFonts w:hint="cs"/>
          <w:rtl/>
        </w:rPr>
        <w:t>ومن الأدلة الحسية:</w:t>
      </w:r>
      <w:r w:rsidR="00EC49C9">
        <w:rPr>
          <w:rFonts w:hint="cs"/>
          <w:rtl/>
        </w:rPr>
        <w:t xml:space="preserve"> </w:t>
      </w:r>
      <w:r w:rsidR="00C51DD4">
        <w:rPr>
          <w:rFonts w:hint="cs"/>
          <w:rtl/>
        </w:rPr>
        <w:t>إجابة الدعاء، ومعجزات النبي ﷺ، والكرامات</w:t>
      </w:r>
      <w:r w:rsidR="00EC49C9">
        <w:rPr>
          <w:rFonts w:hint="cs"/>
          <w:rtl/>
        </w:rPr>
        <w:t xml:space="preserve">، </w:t>
      </w:r>
      <w:r w:rsidR="00C51DD4">
        <w:rPr>
          <w:rFonts w:hint="cs"/>
          <w:rtl/>
        </w:rPr>
        <w:t>قال تعالى:</w:t>
      </w:r>
    </w:p>
    <w:p w14:paraId="13FE6BB1" w14:textId="6B3F36C6" w:rsidR="00C51DD4" w:rsidRDefault="00C51DD4" w:rsidP="00EC49C9">
      <w:pPr>
        <w:rPr>
          <w:rFonts w:hint="cs"/>
          <w:rtl/>
        </w:rPr>
      </w:pPr>
      <w:r>
        <w:rPr>
          <w:rFonts w:hint="cs"/>
          <w:rtl/>
        </w:rPr>
        <w:t>﴿سَنُرِيهِمْ آيَاتِنَا فِي الْآفَاقِ وَفِي أَنفُسِهِمْ...﴾ [فصلت: 53]</w:t>
      </w:r>
    </w:p>
    <w:p w14:paraId="6E25C628" w14:textId="58EF20DF" w:rsidR="00C51DD4" w:rsidRPr="00E20D9A" w:rsidRDefault="00C51DD4" w:rsidP="00EC49C9">
      <w:pPr>
        <w:rPr>
          <w:rFonts w:hint="cs"/>
          <w:b/>
          <w:bCs/>
          <w:u w:val="single"/>
          <w:rtl/>
        </w:rPr>
      </w:pPr>
      <w:r w:rsidRPr="00E20D9A">
        <w:rPr>
          <w:rFonts w:hint="cs"/>
          <w:b/>
          <w:bCs/>
          <w:u w:val="single"/>
          <w:rtl/>
        </w:rPr>
        <w:t>وهذا اليقين بوجود الله هو أول ما يثبّت القلب، فلا يضطرب ولا يتردد</w:t>
      </w:r>
      <w:r w:rsidR="00EC49C9" w:rsidRPr="00E20D9A">
        <w:rPr>
          <w:rFonts w:hint="cs"/>
          <w:b/>
          <w:bCs/>
          <w:u w:val="single"/>
          <w:rtl/>
        </w:rPr>
        <w:t>.</w:t>
      </w:r>
    </w:p>
    <w:p w14:paraId="477E868B" w14:textId="27099779" w:rsidR="00C51DD4" w:rsidRDefault="004635AF" w:rsidP="000264DF">
      <w:pPr>
        <w:rPr>
          <w:rFonts w:hint="cs"/>
          <w:rtl/>
        </w:rPr>
      </w:pPr>
      <w:r w:rsidRPr="000264DF">
        <w:rPr>
          <w:rFonts w:hint="cs"/>
          <w:b/>
          <w:bCs/>
          <w:u w:val="single"/>
          <w:rtl/>
        </w:rPr>
        <w:t xml:space="preserve">معاشر المسلمين، </w:t>
      </w:r>
      <w:r w:rsidR="00C51DD4" w:rsidRPr="000264DF">
        <w:rPr>
          <w:rFonts w:hint="cs"/>
          <w:b/>
          <w:bCs/>
          <w:u w:val="single"/>
          <w:rtl/>
        </w:rPr>
        <w:t xml:space="preserve">توحيد الربوبية </w:t>
      </w:r>
      <w:r w:rsidR="003C2E3A" w:rsidRPr="000264DF">
        <w:rPr>
          <w:rFonts w:hint="cs"/>
          <w:b/>
          <w:bCs/>
          <w:u w:val="single"/>
          <w:rtl/>
        </w:rPr>
        <w:t xml:space="preserve">له </w:t>
      </w:r>
      <w:r w:rsidR="00C51DD4" w:rsidRPr="000264DF">
        <w:rPr>
          <w:rFonts w:hint="cs"/>
          <w:b/>
          <w:bCs/>
          <w:u w:val="single"/>
          <w:rtl/>
        </w:rPr>
        <w:t>أثر</w:t>
      </w:r>
      <w:r w:rsidR="00686141" w:rsidRPr="000264DF">
        <w:rPr>
          <w:rFonts w:hint="cs"/>
          <w:b/>
          <w:bCs/>
          <w:u w:val="single"/>
          <w:rtl/>
        </w:rPr>
        <w:t xml:space="preserve"> عظيم في بث</w:t>
      </w:r>
      <w:r w:rsidR="00C51DD4" w:rsidRPr="000264DF">
        <w:rPr>
          <w:rFonts w:hint="cs"/>
          <w:b/>
          <w:bCs/>
          <w:u w:val="single"/>
          <w:rtl/>
        </w:rPr>
        <w:t xml:space="preserve"> الطمأنينة</w:t>
      </w:r>
      <w:r w:rsidR="00686141" w:rsidRPr="000264DF">
        <w:rPr>
          <w:rFonts w:hint="cs"/>
          <w:b/>
          <w:bCs/>
          <w:u w:val="single"/>
          <w:rtl/>
        </w:rPr>
        <w:t xml:space="preserve"> في المسلم، </w:t>
      </w:r>
      <w:r w:rsidR="006536C5" w:rsidRPr="000264DF">
        <w:rPr>
          <w:rFonts w:hint="cs"/>
          <w:b/>
          <w:bCs/>
          <w:u w:val="single"/>
          <w:rtl/>
        </w:rPr>
        <w:t xml:space="preserve">لعلمه أنه وحده الرب، له </w:t>
      </w:r>
      <w:r w:rsidR="00912BAC" w:rsidRPr="000264DF">
        <w:rPr>
          <w:rFonts w:hint="cs"/>
          <w:b/>
          <w:bCs/>
          <w:u w:val="single"/>
          <w:rtl/>
        </w:rPr>
        <w:t>الخلق والملك والأمر</w:t>
      </w:r>
      <w:r w:rsidR="00912BAC">
        <w:rPr>
          <w:rFonts w:hint="cs"/>
          <w:rtl/>
        </w:rPr>
        <w:t xml:space="preserve">، </w:t>
      </w:r>
      <w:r w:rsidR="00C51DD4">
        <w:rPr>
          <w:rFonts w:hint="cs"/>
          <w:rtl/>
        </w:rPr>
        <w:t>قال تعالى:</w:t>
      </w:r>
      <w:r w:rsidR="000264DF">
        <w:rPr>
          <w:rFonts w:hint="cs"/>
          <w:rtl/>
        </w:rPr>
        <w:t xml:space="preserve"> </w:t>
      </w:r>
      <w:r w:rsidR="00C51DD4">
        <w:rPr>
          <w:rFonts w:hint="cs"/>
          <w:rtl/>
        </w:rPr>
        <w:t>﴿أَلَا لَهُ الْخَلْقُ وَالْأَمْرُ﴾ [الأعراف: 54]</w:t>
      </w:r>
      <w:r w:rsidR="000264DF">
        <w:rPr>
          <w:rFonts w:hint="cs"/>
          <w:rtl/>
        </w:rPr>
        <w:t xml:space="preserve">، </w:t>
      </w:r>
      <w:r w:rsidR="00C51DD4">
        <w:rPr>
          <w:rFonts w:hint="cs"/>
          <w:rtl/>
        </w:rPr>
        <w:t>وقال</w:t>
      </w:r>
      <w:r w:rsidR="00494721">
        <w:rPr>
          <w:rFonts w:hint="cs"/>
          <w:rtl/>
        </w:rPr>
        <w:t xml:space="preserve"> سبحانه: </w:t>
      </w:r>
      <w:r w:rsidR="00C51DD4">
        <w:rPr>
          <w:rFonts w:hint="cs"/>
          <w:rtl/>
        </w:rPr>
        <w:t>﴿وَلَئِن سَأَلْتَهُم مَّنْ خَلَقَ السَّمَاوَاتِ وَالْأَرْضَ لَيَقُولُنَّ اللَّهُ﴾ [لقمان: 25]</w:t>
      </w:r>
    </w:p>
    <w:p w14:paraId="4A0D960D" w14:textId="695631D4" w:rsidR="00C51DD4" w:rsidRDefault="00C51DD4" w:rsidP="00571CFD">
      <w:pPr>
        <w:rPr>
          <w:rtl/>
        </w:rPr>
      </w:pPr>
      <w:r>
        <w:rPr>
          <w:rFonts w:hint="cs"/>
          <w:rtl/>
        </w:rPr>
        <w:t>فإذا علم العبد أن الله هو المدبّر، اطمأن قلبه، وزال عنه القلق والخوف.</w:t>
      </w:r>
    </w:p>
    <w:p w14:paraId="49D7C9CF" w14:textId="77777777" w:rsidR="00B569A1" w:rsidRDefault="00B569A1" w:rsidP="00571CFD">
      <w:pPr>
        <w:rPr>
          <w:rFonts w:hint="cs"/>
          <w:rtl/>
        </w:rPr>
      </w:pPr>
      <w:r>
        <w:rPr>
          <w:rFonts w:hint="cs"/>
          <w:rtl/>
        </w:rPr>
        <w:t>أيها المؤمنون…</w:t>
      </w:r>
    </w:p>
    <w:p w14:paraId="3CB69325" w14:textId="490D055E" w:rsidR="00B569A1" w:rsidRDefault="00B569A1" w:rsidP="00B92C14">
      <w:pPr>
        <w:rPr>
          <w:rFonts w:hint="cs"/>
          <w:rtl/>
        </w:rPr>
      </w:pPr>
      <w:r>
        <w:rPr>
          <w:rFonts w:hint="cs"/>
          <w:rtl/>
        </w:rPr>
        <w:t>تأملوا هذه القصة العجيبة…</w:t>
      </w:r>
      <w:r w:rsidR="00B92C14">
        <w:rPr>
          <w:rFonts w:hint="cs"/>
          <w:rtl/>
        </w:rPr>
        <w:t xml:space="preserve"> </w:t>
      </w:r>
      <w:r>
        <w:rPr>
          <w:rFonts w:hint="cs"/>
          <w:rtl/>
        </w:rPr>
        <w:t>قصة أناسٍ… أُحرقوا أحياء…!</w:t>
      </w:r>
    </w:p>
    <w:p w14:paraId="4337B880" w14:textId="77777777" w:rsidR="00B569A1" w:rsidRDefault="00B569A1" w:rsidP="00571CFD">
      <w:pPr>
        <w:rPr>
          <w:rFonts w:hint="cs"/>
          <w:rtl/>
        </w:rPr>
      </w:pPr>
      <w:r>
        <w:rPr>
          <w:rFonts w:hint="cs"/>
          <w:rtl/>
        </w:rPr>
        <w:t>أُبيدوا عن آخرهم…!</w:t>
      </w:r>
    </w:p>
    <w:p w14:paraId="4BADD9F8" w14:textId="77777777" w:rsidR="00B569A1" w:rsidRDefault="00B569A1" w:rsidP="00571CFD">
      <w:pPr>
        <w:rPr>
          <w:rFonts w:hint="cs"/>
          <w:rtl/>
        </w:rPr>
      </w:pPr>
      <w:r>
        <w:rPr>
          <w:rFonts w:hint="cs"/>
          <w:rtl/>
        </w:rPr>
        <w:t>ومع ذلك… خُلِّد ذكرهم في القرآن…!</w:t>
      </w:r>
    </w:p>
    <w:p w14:paraId="678FE645" w14:textId="77777777" w:rsidR="00B569A1" w:rsidRDefault="00B569A1" w:rsidP="00571CFD">
      <w:pPr>
        <w:rPr>
          <w:rFonts w:hint="cs"/>
          <w:rtl/>
        </w:rPr>
      </w:pPr>
      <w:r>
        <w:rPr>
          <w:rFonts w:hint="cs"/>
          <w:rtl/>
        </w:rPr>
        <w:t>قال الله تعالى:</w:t>
      </w:r>
    </w:p>
    <w:p w14:paraId="1681C37B" w14:textId="77777777" w:rsidR="00B569A1" w:rsidRDefault="00B569A1" w:rsidP="00571CFD">
      <w:pPr>
        <w:rPr>
          <w:rtl/>
        </w:rPr>
      </w:pPr>
      <w:r>
        <w:rPr>
          <w:rFonts w:hint="cs"/>
          <w:rtl/>
        </w:rPr>
        <w:t xml:space="preserve">﴿قُتِلَ أَصْحَابُ الْأُخْدُودِ ۝ النَّارِ ذَاتِ الْوَقُودِ ۝ إِذْ هُمْ عَلَيْهَا قُعُودٌ ۝ وَهُمْ </w:t>
      </w:r>
      <w:proofErr w:type="spellStart"/>
      <w:r>
        <w:rPr>
          <w:rFonts w:hint="cs"/>
          <w:rtl/>
        </w:rPr>
        <w:t>عَلَىٰ</w:t>
      </w:r>
      <w:proofErr w:type="spellEnd"/>
      <w:r>
        <w:rPr>
          <w:rFonts w:hint="cs"/>
          <w:rtl/>
        </w:rPr>
        <w:t xml:space="preserve"> مَا يَفْعَلُونَ بِالْمُؤْمِنِينَ شُهُودٌ﴾ [البروج: 4–7]</w:t>
      </w:r>
    </w:p>
    <w:p w14:paraId="01D169E4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وهنا موضع العبرة…</w:t>
      </w:r>
    </w:p>
    <w:p w14:paraId="59D7FCEF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أيها الإخوة…</w:t>
      </w:r>
    </w:p>
    <w:p w14:paraId="4E0F4401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قد يقول قائل:</w:t>
      </w:r>
    </w:p>
    <w:p w14:paraId="3AB0A96A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أين النصر…؟!</w:t>
      </w:r>
    </w:p>
    <w:p w14:paraId="26601330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أين النجاة…؟!</w:t>
      </w:r>
    </w:p>
    <w:p w14:paraId="4ECCDD72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لقد أُحرقوا جميعًا…!</w:t>
      </w:r>
    </w:p>
    <w:p w14:paraId="2458436B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نعم…</w:t>
      </w:r>
    </w:p>
    <w:p w14:paraId="691F3403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لم ينجُ أحد منهم…!</w:t>
      </w:r>
    </w:p>
    <w:p w14:paraId="6D1B569E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لم تُطفأ النار…!</w:t>
      </w:r>
    </w:p>
    <w:p w14:paraId="4CD6CB15" w14:textId="77777777" w:rsidR="00EF4B39" w:rsidRDefault="00EF4B39" w:rsidP="00571CFD">
      <w:pPr>
        <w:rPr>
          <w:rFonts w:hint="cs"/>
          <w:rtl/>
        </w:rPr>
      </w:pPr>
      <w:r>
        <w:rPr>
          <w:rFonts w:hint="cs"/>
          <w:rtl/>
        </w:rPr>
        <w:t>لم ينزل عذابٌ عاجل…!</w:t>
      </w:r>
    </w:p>
    <w:p w14:paraId="7224C812" w14:textId="3548E595" w:rsidR="003924AC" w:rsidRDefault="00EF4B39" w:rsidP="00C7241A">
      <w:pPr>
        <w:rPr>
          <w:rtl/>
        </w:rPr>
      </w:pPr>
      <w:r>
        <w:rPr>
          <w:rFonts w:hint="cs"/>
          <w:rtl/>
        </w:rPr>
        <w:t>لكن…</w:t>
      </w:r>
      <w:r w:rsidR="00C7241A">
        <w:rPr>
          <w:rFonts w:hint="cs"/>
          <w:rtl/>
        </w:rPr>
        <w:t xml:space="preserve"> </w:t>
      </w:r>
      <w:r>
        <w:rPr>
          <w:rFonts w:hint="cs"/>
          <w:rtl/>
        </w:rPr>
        <w:t>اسمعوا جواب السما</w:t>
      </w:r>
      <w:r w:rsidR="00C7241A">
        <w:rPr>
          <w:rFonts w:hint="cs"/>
          <w:rtl/>
        </w:rPr>
        <w:t xml:space="preserve">ء، </w:t>
      </w:r>
      <w:r w:rsidR="003924AC">
        <w:rPr>
          <w:rFonts w:hint="cs"/>
          <w:rtl/>
        </w:rPr>
        <w:t xml:space="preserve">﴿وَاللَّهُ </w:t>
      </w:r>
      <w:proofErr w:type="spellStart"/>
      <w:r w:rsidR="003924AC">
        <w:rPr>
          <w:rFonts w:hint="cs"/>
          <w:rtl/>
        </w:rPr>
        <w:t>عَلَىٰ</w:t>
      </w:r>
      <w:proofErr w:type="spellEnd"/>
      <w:r w:rsidR="003924AC">
        <w:rPr>
          <w:rFonts w:hint="cs"/>
          <w:rtl/>
        </w:rPr>
        <w:t xml:space="preserve"> كُلِّ شَيْءٍ شَهِيدٌ﴾ [البروج: 9]</w:t>
      </w:r>
    </w:p>
    <w:p w14:paraId="6CBEAB3C" w14:textId="77777777" w:rsidR="00C3021A" w:rsidRDefault="00C3021A" w:rsidP="00571CFD">
      <w:pPr>
        <w:rPr>
          <w:rFonts w:hint="cs"/>
          <w:rtl/>
        </w:rPr>
      </w:pPr>
      <w:r>
        <w:rPr>
          <w:rFonts w:hint="cs"/>
          <w:rtl/>
        </w:rPr>
        <w:t>ماذا تعني هذه الآية هنا؟</w:t>
      </w:r>
    </w:p>
    <w:p w14:paraId="0E49B6F5" w14:textId="485C093B" w:rsidR="00C3021A" w:rsidRDefault="00C3021A" w:rsidP="00F01838">
      <w:pPr>
        <w:rPr>
          <w:rFonts w:hint="cs"/>
          <w:rtl/>
        </w:rPr>
      </w:pPr>
      <w:r>
        <w:rPr>
          <w:rFonts w:hint="cs"/>
          <w:rtl/>
        </w:rPr>
        <w:t>تعني:</w:t>
      </w:r>
      <w:r w:rsidR="00F01838">
        <w:rPr>
          <w:rFonts w:hint="cs"/>
          <w:rtl/>
        </w:rPr>
        <w:t xml:space="preserve"> </w:t>
      </w:r>
      <w:r>
        <w:rPr>
          <w:rFonts w:hint="cs"/>
          <w:rtl/>
        </w:rPr>
        <w:t>أن الله رأى… كل شيء…!</w:t>
      </w:r>
      <w:r w:rsidR="00F01838">
        <w:rPr>
          <w:rFonts w:hint="cs"/>
          <w:rtl/>
        </w:rPr>
        <w:t xml:space="preserve"> </w:t>
      </w:r>
      <w:r>
        <w:rPr>
          <w:rFonts w:hint="cs"/>
          <w:rtl/>
        </w:rPr>
        <w:t>رأى النار وهي تشتعل…</w:t>
      </w:r>
      <w:r w:rsidR="00F01838">
        <w:rPr>
          <w:rFonts w:hint="cs"/>
          <w:rtl/>
        </w:rPr>
        <w:t xml:space="preserve"> </w:t>
      </w:r>
      <w:r>
        <w:rPr>
          <w:rFonts w:hint="cs"/>
          <w:rtl/>
        </w:rPr>
        <w:t>ورأى الأجساد وهي تحترق…</w:t>
      </w:r>
      <w:r w:rsidR="00F01838">
        <w:rPr>
          <w:rFonts w:hint="cs"/>
          <w:rtl/>
        </w:rPr>
        <w:t xml:space="preserve"> </w:t>
      </w:r>
      <w:r>
        <w:rPr>
          <w:rFonts w:hint="cs"/>
          <w:rtl/>
        </w:rPr>
        <w:t>ورأى القلوب… وهي ثابتة…!</w:t>
      </w:r>
      <w:r w:rsidR="00820686">
        <w:rPr>
          <w:rFonts w:hint="cs"/>
          <w:rtl/>
        </w:rPr>
        <w:t xml:space="preserve"> </w:t>
      </w:r>
      <w:r>
        <w:rPr>
          <w:rFonts w:hint="cs"/>
          <w:rtl/>
        </w:rPr>
        <w:t>رأى دموع الأمهات…</w:t>
      </w:r>
      <w:r w:rsidR="00820686">
        <w:rPr>
          <w:rFonts w:hint="cs"/>
          <w:rtl/>
        </w:rPr>
        <w:t xml:space="preserve"> </w:t>
      </w:r>
      <w:r>
        <w:rPr>
          <w:rFonts w:hint="cs"/>
          <w:rtl/>
        </w:rPr>
        <w:t>وصبر الأطفال…</w:t>
      </w:r>
      <w:r w:rsidR="00820686">
        <w:rPr>
          <w:rFonts w:hint="cs"/>
          <w:rtl/>
        </w:rPr>
        <w:t xml:space="preserve"> </w:t>
      </w:r>
      <w:r>
        <w:rPr>
          <w:rFonts w:hint="cs"/>
          <w:rtl/>
        </w:rPr>
        <w:t>وثبات المؤمنين…!</w:t>
      </w:r>
      <w:r w:rsidR="00820686">
        <w:rPr>
          <w:rFonts w:hint="cs"/>
          <w:rtl/>
        </w:rPr>
        <w:t xml:space="preserve"> </w:t>
      </w:r>
      <w:r>
        <w:rPr>
          <w:rFonts w:hint="cs"/>
          <w:rtl/>
        </w:rPr>
        <w:t>لم يغب عنه شيء…!</w:t>
      </w:r>
      <w:r w:rsidR="00820686">
        <w:rPr>
          <w:rFonts w:hint="cs"/>
          <w:rtl/>
        </w:rPr>
        <w:t xml:space="preserve"> </w:t>
      </w:r>
      <w:r>
        <w:rPr>
          <w:rFonts w:hint="cs"/>
          <w:rtl/>
        </w:rPr>
        <w:t>لكن لماذا لم ينقذهم؟</w:t>
      </w:r>
      <w:r w:rsidR="00F714B9">
        <w:rPr>
          <w:rFonts w:hint="cs"/>
          <w:rtl/>
        </w:rPr>
        <w:t xml:space="preserve"> </w:t>
      </w:r>
      <w:r>
        <w:rPr>
          <w:rFonts w:hint="cs"/>
          <w:rtl/>
        </w:rPr>
        <w:t>هنا يُختبر الإيمان…!</w:t>
      </w:r>
      <w:r w:rsidR="00F714B9">
        <w:rPr>
          <w:rFonts w:hint="cs"/>
          <w:rtl/>
        </w:rPr>
        <w:t xml:space="preserve"> </w:t>
      </w:r>
      <w:r>
        <w:rPr>
          <w:rFonts w:hint="cs"/>
          <w:rtl/>
        </w:rPr>
        <w:t>الله سبحانه…</w:t>
      </w:r>
    </w:p>
    <w:p w14:paraId="1AB72AD8" w14:textId="3CB64476" w:rsidR="00C3021A" w:rsidRDefault="00C3021A" w:rsidP="00F714B9">
      <w:pPr>
        <w:rPr>
          <w:rFonts w:hint="cs"/>
          <w:rtl/>
        </w:rPr>
      </w:pPr>
      <w:r>
        <w:rPr>
          <w:rFonts w:hint="cs"/>
          <w:rtl/>
        </w:rPr>
        <w:t>لم يرد لهم النجاة في الدنيا…</w:t>
      </w:r>
      <w:r w:rsidR="00F714B9">
        <w:rPr>
          <w:rFonts w:hint="cs"/>
          <w:rtl/>
        </w:rPr>
        <w:t xml:space="preserve"> </w:t>
      </w:r>
      <w:r>
        <w:rPr>
          <w:rFonts w:hint="cs"/>
          <w:rtl/>
        </w:rPr>
        <w:t>بل أراد لهم ما هو أعظم…!</w:t>
      </w:r>
      <w:r w:rsidR="00F714B9">
        <w:rPr>
          <w:rFonts w:hint="cs"/>
          <w:rtl/>
        </w:rPr>
        <w:t xml:space="preserve"> </w:t>
      </w:r>
      <w:r>
        <w:rPr>
          <w:rFonts w:hint="cs"/>
          <w:rtl/>
        </w:rPr>
        <w:t>قال بعدها مباشرة:</w:t>
      </w:r>
    </w:p>
    <w:p w14:paraId="7FF354B1" w14:textId="77777777" w:rsidR="00C3021A" w:rsidRDefault="00C3021A" w:rsidP="00571CFD">
      <w:pPr>
        <w:rPr>
          <w:rFonts w:hint="cs"/>
          <w:rtl/>
        </w:rPr>
      </w:pPr>
      <w:r>
        <w:rPr>
          <w:rFonts w:hint="cs"/>
          <w:rtl/>
        </w:rPr>
        <w:t>﴿إِنَّ الَّذِينَ آمَنُوا… لَهُمْ جَنَّاتٌ تَجْرِي…﴾ [البروج: 11]</w:t>
      </w:r>
    </w:p>
    <w:p w14:paraId="428D7893" w14:textId="19F837AE" w:rsidR="00C3021A" w:rsidRDefault="00C3021A" w:rsidP="00D7166E">
      <w:pPr>
        <w:rPr>
          <w:rFonts w:hint="cs"/>
          <w:rtl/>
        </w:rPr>
      </w:pPr>
      <w:r>
        <w:rPr>
          <w:rFonts w:hint="cs"/>
          <w:rtl/>
        </w:rPr>
        <w:t>أي:</w:t>
      </w:r>
      <w:r w:rsidR="00D7166E">
        <w:rPr>
          <w:rFonts w:hint="cs"/>
          <w:rtl/>
        </w:rPr>
        <w:t xml:space="preserve"> </w:t>
      </w:r>
      <w:r>
        <w:rPr>
          <w:rFonts w:hint="cs"/>
          <w:rtl/>
        </w:rPr>
        <w:t>لم يخسروا…!</w:t>
      </w:r>
      <w:r w:rsidR="00D7166E">
        <w:rPr>
          <w:rFonts w:hint="cs"/>
          <w:rtl/>
        </w:rPr>
        <w:t xml:space="preserve"> </w:t>
      </w:r>
      <w:r>
        <w:rPr>
          <w:rFonts w:hint="cs"/>
          <w:rtl/>
        </w:rPr>
        <w:t>بل فازوا أعظم الفوز…!</w:t>
      </w:r>
      <w:r w:rsidR="00D7166E">
        <w:rPr>
          <w:rFonts w:hint="cs"/>
          <w:rtl/>
        </w:rPr>
        <w:t xml:space="preserve"> </w:t>
      </w:r>
      <w:r>
        <w:rPr>
          <w:rFonts w:hint="cs"/>
          <w:rtl/>
        </w:rPr>
        <w:t>وهنا أعظم مشهد في القصة</w:t>
      </w:r>
      <w:r w:rsidR="00D7166E">
        <w:rPr>
          <w:rFonts w:hint="cs"/>
          <w:rtl/>
        </w:rPr>
        <w:t xml:space="preserve">، </w:t>
      </w:r>
      <w:r>
        <w:rPr>
          <w:rFonts w:hint="cs"/>
          <w:rtl/>
        </w:rPr>
        <w:t xml:space="preserve">كما في حديث النبي ﷺ </w:t>
      </w:r>
      <w:r w:rsidR="00595052">
        <w:rPr>
          <w:rFonts w:hint="cs"/>
          <w:rtl/>
        </w:rPr>
        <w:t>الذي</w:t>
      </w:r>
      <w:r w:rsidR="003E0FC1">
        <w:rPr>
          <w:rFonts w:hint="cs"/>
          <w:rtl/>
        </w:rPr>
        <w:t xml:space="preserve"> </w:t>
      </w:r>
      <w:r w:rsidR="00595052">
        <w:rPr>
          <w:rFonts w:hint="cs"/>
          <w:rtl/>
        </w:rPr>
        <w:t xml:space="preserve"> </w:t>
      </w:r>
      <w:r>
        <w:rPr>
          <w:rFonts w:hint="cs"/>
          <w:rtl/>
        </w:rPr>
        <w:t>رواه مسلم</w:t>
      </w:r>
      <w:r w:rsidR="00595052">
        <w:rPr>
          <w:rFonts w:hint="cs"/>
          <w:rtl/>
        </w:rPr>
        <w:t xml:space="preserve">، </w:t>
      </w:r>
      <w:r>
        <w:rPr>
          <w:rFonts w:hint="cs"/>
          <w:rtl/>
        </w:rPr>
        <w:t>أن امرأةً جاءت ومعها طفله</w:t>
      </w:r>
      <w:r w:rsidR="00595052">
        <w:rPr>
          <w:rFonts w:hint="cs"/>
          <w:rtl/>
        </w:rPr>
        <w:t xml:space="preserve">ا، </w:t>
      </w:r>
      <w:r>
        <w:rPr>
          <w:rFonts w:hint="cs"/>
          <w:rtl/>
        </w:rPr>
        <w:t>فتقاعست أن تقع في النا</w:t>
      </w:r>
      <w:r w:rsidR="00595052">
        <w:rPr>
          <w:rFonts w:hint="cs"/>
          <w:rtl/>
        </w:rPr>
        <w:t xml:space="preserve">ر، </w:t>
      </w:r>
      <w:r>
        <w:rPr>
          <w:rFonts w:hint="cs"/>
          <w:rtl/>
        </w:rPr>
        <w:t>ترددت لحظة…!</w:t>
      </w:r>
      <w:r w:rsidR="00E4197E">
        <w:rPr>
          <w:rFonts w:hint="cs"/>
          <w:rtl/>
        </w:rPr>
        <w:t xml:space="preserve"> </w:t>
      </w:r>
      <w:r>
        <w:rPr>
          <w:rFonts w:hint="cs"/>
          <w:rtl/>
        </w:rPr>
        <w:t>فأنطق الله الطفل… فقال:</w:t>
      </w:r>
      <w:r w:rsidR="00373E1A">
        <w:rPr>
          <w:rFonts w:hint="cs"/>
          <w:rtl/>
        </w:rPr>
        <w:t xml:space="preserve"> </w:t>
      </w:r>
      <w:r>
        <w:rPr>
          <w:rFonts w:hint="cs"/>
          <w:rtl/>
        </w:rPr>
        <w:t>"يا أُمَّ</w:t>
      </w:r>
      <w:r w:rsidR="003E0FC1">
        <w:rPr>
          <w:rFonts w:hint="cs"/>
          <w:rtl/>
        </w:rPr>
        <w:t>اه</w:t>
      </w:r>
      <w:r>
        <w:rPr>
          <w:rFonts w:hint="cs"/>
          <w:rtl/>
        </w:rPr>
        <w:t>، اصبري فإنك على الحق"</w:t>
      </w:r>
      <w:r w:rsidR="00E4197E">
        <w:rPr>
          <w:rFonts w:hint="cs"/>
          <w:rtl/>
        </w:rPr>
        <w:t xml:space="preserve">. </w:t>
      </w:r>
      <w:r>
        <w:rPr>
          <w:rFonts w:hint="cs"/>
          <w:rtl/>
        </w:rPr>
        <w:t>رواه مسلم</w:t>
      </w:r>
    </w:p>
    <w:p w14:paraId="7A57518A" w14:textId="27107C7A" w:rsidR="00C51DD4" w:rsidRDefault="00C3021A" w:rsidP="00373E1A">
      <w:pPr>
        <w:rPr>
          <w:rFonts w:hint="cs"/>
          <w:rtl/>
        </w:rPr>
      </w:pPr>
      <w:r>
        <w:rPr>
          <w:rFonts w:hint="cs"/>
          <w:rtl/>
        </w:rPr>
        <w:t>الله أكبر…!</w:t>
      </w:r>
      <w:r w:rsidR="00373E1A">
        <w:rPr>
          <w:rFonts w:hint="cs"/>
          <w:rtl/>
        </w:rPr>
        <w:t xml:space="preserve"> </w:t>
      </w:r>
      <w:r>
        <w:rPr>
          <w:rFonts w:hint="cs"/>
          <w:rtl/>
        </w:rPr>
        <w:t>طفل… رضيع…</w:t>
      </w:r>
      <w:r w:rsidR="00373E1A">
        <w:rPr>
          <w:rFonts w:hint="cs"/>
          <w:rtl/>
        </w:rPr>
        <w:t xml:space="preserve"> </w:t>
      </w:r>
      <w:r>
        <w:rPr>
          <w:rFonts w:hint="cs"/>
          <w:rtl/>
        </w:rPr>
        <w:t>يُثبّت أمَّه…!</w:t>
      </w:r>
      <w:r w:rsidR="00373E1A">
        <w:rPr>
          <w:rFonts w:hint="cs"/>
          <w:rtl/>
        </w:rPr>
        <w:t xml:space="preserve"> </w:t>
      </w:r>
      <w:r>
        <w:rPr>
          <w:rFonts w:hint="cs"/>
          <w:rtl/>
        </w:rPr>
        <w:t>هذا هو التوحيد…!</w:t>
      </w:r>
      <w:r w:rsidR="00373E1A">
        <w:rPr>
          <w:rFonts w:hint="cs"/>
          <w:rtl/>
        </w:rPr>
        <w:t xml:space="preserve"> </w:t>
      </w:r>
      <w:r>
        <w:rPr>
          <w:rFonts w:hint="cs"/>
          <w:rtl/>
        </w:rPr>
        <w:t>إذا امتلأ القلب… جعله أثبت من الجبال…!</w:t>
      </w:r>
    </w:p>
    <w:p w14:paraId="02E0229B" w14:textId="77777777" w:rsidR="00C51DD4" w:rsidRDefault="00C51DD4" w:rsidP="00C51DD4">
      <w:pPr>
        <w:rPr>
          <w:rFonts w:hint="cs"/>
          <w:rtl/>
        </w:rPr>
      </w:pPr>
      <w:r>
        <w:rPr>
          <w:rFonts w:hint="cs"/>
          <w:rtl/>
        </w:rPr>
        <w:t>قال تعالى:</w:t>
      </w:r>
    </w:p>
    <w:p w14:paraId="6B9C575E" w14:textId="77777777" w:rsidR="00C51DD4" w:rsidRDefault="00C51DD4" w:rsidP="00C51DD4">
      <w:pPr>
        <w:rPr>
          <w:rFonts w:hint="cs"/>
          <w:rtl/>
        </w:rPr>
      </w:pPr>
      <w:r>
        <w:rPr>
          <w:rFonts w:hint="cs"/>
          <w:rtl/>
        </w:rPr>
        <w:t>﴿أَحَسِبَ النَّاسُ أَن يُتْرَكُوا...﴾ [العنكبوت: 2]</w:t>
      </w:r>
    </w:p>
    <w:p w14:paraId="49B56EE0" w14:textId="2C3E99DB" w:rsidR="00C51DD4" w:rsidRDefault="00C51DD4" w:rsidP="003E150F">
      <w:pPr>
        <w:rPr>
          <w:rFonts w:hint="cs"/>
          <w:rtl/>
        </w:rPr>
      </w:pPr>
      <w:r>
        <w:rPr>
          <w:rFonts w:hint="cs"/>
          <w:rtl/>
        </w:rPr>
        <w:t>﴿أَمْ حَسِبْتُمْ أَن تَدْخُلُوا الْجَنَّةَ...﴾ [البقرة: 214]</w:t>
      </w:r>
    </w:p>
    <w:p w14:paraId="506B6D20" w14:textId="77777777" w:rsidR="00C51DD4" w:rsidRDefault="00C51DD4" w:rsidP="00C51DD4">
      <w:pPr>
        <w:rPr>
          <w:rFonts w:hint="cs"/>
          <w:rtl/>
        </w:rPr>
      </w:pPr>
      <w:r>
        <w:rPr>
          <w:rFonts w:hint="cs"/>
          <w:rtl/>
        </w:rPr>
        <w:t>حتى يقول الرسول والذين آمنوا معه: متى نصر الله؟</w:t>
      </w:r>
    </w:p>
    <w:p w14:paraId="0CC28F2E" w14:textId="64DEB695" w:rsidR="00C51DD4" w:rsidRDefault="00C51DD4" w:rsidP="003E150F">
      <w:pPr>
        <w:rPr>
          <w:rtl/>
        </w:rPr>
      </w:pPr>
      <w:r>
        <w:rPr>
          <w:rFonts w:hint="cs"/>
          <w:rtl/>
        </w:rPr>
        <w:t>﴿أَلَا إِنَّ نَصْرَ اللَّهِ قَرِيبٌ﴾</w:t>
      </w:r>
    </w:p>
    <w:p w14:paraId="5D195BC2" w14:textId="590AE649" w:rsidR="003E150F" w:rsidRDefault="003E150F" w:rsidP="003E150F">
      <w:pPr>
        <w:rPr>
          <w:rFonts w:hint="cs"/>
          <w:rtl/>
        </w:rPr>
      </w:pPr>
      <w:r>
        <w:rPr>
          <w:rFonts w:hint="cs"/>
          <w:rtl/>
        </w:rPr>
        <w:t>بارك الله لي ولكم بالقرآن العظيم.....</w:t>
      </w:r>
    </w:p>
    <w:p w14:paraId="326B09DF" w14:textId="52DE7EDD" w:rsidR="00C51DD4" w:rsidRDefault="00C51DD4" w:rsidP="003E150F">
      <w:pPr>
        <w:rPr>
          <w:rFonts w:hint="cs"/>
          <w:rtl/>
        </w:rPr>
      </w:pPr>
      <w:r w:rsidRPr="003E150F">
        <w:rPr>
          <w:rFonts w:hint="cs"/>
          <w:b/>
          <w:bCs/>
          <w:u w:val="single"/>
          <w:rtl/>
        </w:rPr>
        <w:t>الخطبة الثانية</w:t>
      </w:r>
      <w:r w:rsidR="003E150F" w:rsidRPr="003E150F">
        <w:rPr>
          <w:rFonts w:hint="cs"/>
          <w:b/>
          <w:bCs/>
          <w:u w:val="single"/>
          <w:rtl/>
        </w:rPr>
        <w:t>:</w:t>
      </w:r>
      <w:r w:rsidR="003E150F">
        <w:rPr>
          <w:rFonts w:hint="cs"/>
          <w:b/>
          <w:bCs/>
          <w:u w:val="single"/>
          <w:rtl/>
        </w:rPr>
        <w:t xml:space="preserve"> </w:t>
      </w:r>
    </w:p>
    <w:p w14:paraId="01E4C3DB" w14:textId="4C630D59" w:rsidR="00C51DD4" w:rsidRDefault="005B4DC9" w:rsidP="005B4DC9">
      <w:pPr>
        <w:rPr>
          <w:rFonts w:hint="cs"/>
          <w:rtl/>
        </w:rPr>
      </w:pPr>
      <w:r>
        <w:rPr>
          <w:rFonts w:hint="cs"/>
          <w:rtl/>
        </w:rPr>
        <w:t>الحمد لله وحده، والصلاة والسلام على من لا نبي بعده، وبعد،</w:t>
      </w:r>
      <w:r w:rsidR="00C51DD4">
        <w:rPr>
          <w:rFonts w:hint="cs"/>
          <w:rtl/>
        </w:rPr>
        <w:t xml:space="preserve"> </w:t>
      </w:r>
      <w:r w:rsidR="004067C2" w:rsidRPr="005B4DC9">
        <w:rPr>
          <w:rFonts w:hint="cs"/>
          <w:b/>
          <w:bCs/>
          <w:rtl/>
        </w:rPr>
        <w:t>ف</w:t>
      </w:r>
      <w:r w:rsidR="00C51DD4" w:rsidRPr="005B4DC9">
        <w:rPr>
          <w:rFonts w:hint="cs"/>
          <w:b/>
          <w:bCs/>
          <w:u w:val="single"/>
          <w:rtl/>
        </w:rPr>
        <w:t>توحيد</w:t>
      </w:r>
      <w:r w:rsidR="00C51DD4" w:rsidRPr="00BA13C0">
        <w:rPr>
          <w:rFonts w:hint="cs"/>
          <w:b/>
          <w:bCs/>
          <w:u w:val="single"/>
          <w:rtl/>
        </w:rPr>
        <w:t xml:space="preserve"> الألوهية </w:t>
      </w:r>
      <w:r w:rsidR="005C1507" w:rsidRPr="00BA13C0">
        <w:rPr>
          <w:rFonts w:hint="cs"/>
          <w:b/>
          <w:bCs/>
          <w:u w:val="single"/>
          <w:rtl/>
        </w:rPr>
        <w:t xml:space="preserve">له </w:t>
      </w:r>
      <w:r w:rsidR="00C51DD4" w:rsidRPr="00BA13C0">
        <w:rPr>
          <w:rFonts w:hint="cs"/>
          <w:b/>
          <w:bCs/>
          <w:u w:val="single"/>
          <w:rtl/>
        </w:rPr>
        <w:t>أثر</w:t>
      </w:r>
      <w:r w:rsidR="005C1507" w:rsidRPr="00BA13C0">
        <w:rPr>
          <w:rFonts w:hint="cs"/>
          <w:b/>
          <w:bCs/>
          <w:u w:val="single"/>
          <w:rtl/>
        </w:rPr>
        <w:t xml:space="preserve"> عظيم </w:t>
      </w:r>
      <w:r w:rsidR="00C51DD4" w:rsidRPr="00BA13C0">
        <w:rPr>
          <w:rFonts w:hint="cs"/>
          <w:b/>
          <w:bCs/>
          <w:u w:val="single"/>
          <w:rtl/>
        </w:rPr>
        <w:t>في قوة القلب</w:t>
      </w:r>
      <w:r w:rsidR="005C1507" w:rsidRPr="00BA13C0">
        <w:rPr>
          <w:rFonts w:hint="cs"/>
          <w:b/>
          <w:bCs/>
          <w:u w:val="single"/>
          <w:rtl/>
        </w:rPr>
        <w:t xml:space="preserve">، </w:t>
      </w:r>
      <w:r w:rsidR="00EB0794">
        <w:rPr>
          <w:rFonts w:hint="cs"/>
          <w:rtl/>
        </w:rPr>
        <w:t xml:space="preserve">فالمشركون </w:t>
      </w:r>
      <w:r w:rsidR="00C51DD4">
        <w:rPr>
          <w:rFonts w:hint="cs"/>
          <w:rtl/>
        </w:rPr>
        <w:t>آمنوا</w:t>
      </w:r>
      <w:r w:rsidR="00EB0794">
        <w:rPr>
          <w:rFonts w:hint="cs"/>
          <w:rtl/>
        </w:rPr>
        <w:t xml:space="preserve"> </w:t>
      </w:r>
      <w:r w:rsidR="00C51DD4">
        <w:rPr>
          <w:rFonts w:hint="cs"/>
          <w:rtl/>
        </w:rPr>
        <w:t>بالربوبية، لكنهم لم يحققوا الألوهية</w:t>
      </w:r>
      <w:r w:rsidR="005C1507">
        <w:rPr>
          <w:rFonts w:hint="cs"/>
          <w:rtl/>
        </w:rPr>
        <w:t xml:space="preserve">، </w:t>
      </w:r>
      <w:r w:rsidR="00C51DD4">
        <w:rPr>
          <w:rFonts w:hint="cs"/>
          <w:rtl/>
        </w:rPr>
        <w:t>فأبطل الله عبادتهم للأصنام لأنها</w:t>
      </w:r>
      <w:r w:rsidR="000E6A5A">
        <w:rPr>
          <w:rFonts w:hint="cs"/>
          <w:rtl/>
        </w:rPr>
        <w:t xml:space="preserve">، </w:t>
      </w:r>
      <w:r w:rsidR="00C51DD4">
        <w:rPr>
          <w:rFonts w:hint="cs"/>
          <w:rtl/>
        </w:rPr>
        <w:t>لا تنفع ولا تضر</w:t>
      </w:r>
      <w:r w:rsidR="000E6A5A">
        <w:rPr>
          <w:rFonts w:hint="cs"/>
          <w:rtl/>
        </w:rPr>
        <w:t xml:space="preserve">، </w:t>
      </w:r>
      <w:r w:rsidR="00C51DD4">
        <w:rPr>
          <w:rFonts w:hint="cs"/>
          <w:rtl/>
        </w:rPr>
        <w:t>لا تملك شيئًا</w:t>
      </w:r>
      <w:r w:rsidR="000E6A5A">
        <w:rPr>
          <w:rFonts w:hint="cs"/>
          <w:rtl/>
        </w:rPr>
        <w:t xml:space="preserve">، </w:t>
      </w:r>
      <w:r w:rsidR="00C51DD4">
        <w:rPr>
          <w:rFonts w:hint="cs"/>
          <w:rtl/>
        </w:rPr>
        <w:t>قال تعالى:</w:t>
      </w:r>
    </w:p>
    <w:p w14:paraId="403A4781" w14:textId="77777777" w:rsidR="00C51DD4" w:rsidRDefault="00C51DD4" w:rsidP="00C51DD4">
      <w:pPr>
        <w:rPr>
          <w:rFonts w:hint="cs"/>
          <w:rtl/>
        </w:rPr>
      </w:pPr>
      <w:r>
        <w:rPr>
          <w:rFonts w:hint="cs"/>
          <w:rtl/>
        </w:rPr>
        <w:t>﴿إِن تَدْعُوهُمْ لَا يَسْمَعُوا دُعَاءَكُمْ﴾ [فاطر: 14]</w:t>
      </w:r>
    </w:p>
    <w:p w14:paraId="7267B083" w14:textId="769649B6" w:rsidR="00C51DD4" w:rsidRPr="00262D33" w:rsidRDefault="00C51DD4" w:rsidP="000E6A5A">
      <w:pPr>
        <w:rPr>
          <w:rFonts w:hint="cs"/>
          <w:b/>
          <w:bCs/>
          <w:u w:val="single"/>
          <w:rtl/>
        </w:rPr>
      </w:pPr>
      <w:r w:rsidRPr="00262D33">
        <w:rPr>
          <w:rFonts w:hint="cs"/>
          <w:b/>
          <w:bCs/>
          <w:u w:val="single"/>
          <w:rtl/>
        </w:rPr>
        <w:t>والتوحيد الحق هو أن تتعلق القلوب بالله وحده.</w:t>
      </w:r>
    </w:p>
    <w:p w14:paraId="0EEB8A61" w14:textId="77777777" w:rsidR="00C51DD4" w:rsidRDefault="00C51DD4" w:rsidP="00C51DD4">
      <w:pPr>
        <w:rPr>
          <w:rFonts w:hint="cs"/>
          <w:rtl/>
        </w:rPr>
      </w:pPr>
      <w:r>
        <w:rPr>
          <w:rFonts w:hint="cs"/>
          <w:rtl/>
        </w:rPr>
        <w:t>قال تعالى:</w:t>
      </w:r>
    </w:p>
    <w:p w14:paraId="0FA6F117" w14:textId="13BC7F01" w:rsidR="00C51DD4" w:rsidRDefault="00C51DD4" w:rsidP="000E6A5A">
      <w:pPr>
        <w:rPr>
          <w:rFonts w:hint="cs"/>
          <w:rtl/>
        </w:rPr>
      </w:pPr>
      <w:r>
        <w:rPr>
          <w:rFonts w:hint="cs"/>
          <w:rtl/>
        </w:rPr>
        <w:t>﴿يَا أَيُّهَا النَّاسُ اعْبُدُوا رَبَّكُمُ﴾ [البقرة: 21]</w:t>
      </w:r>
    </w:p>
    <w:p w14:paraId="2CFBB8E6" w14:textId="013730B9" w:rsidR="00C51DD4" w:rsidRDefault="00C51DD4" w:rsidP="000E6A5A">
      <w:pPr>
        <w:rPr>
          <w:rFonts w:hint="cs"/>
          <w:rtl/>
        </w:rPr>
      </w:pPr>
      <w:r>
        <w:rPr>
          <w:rFonts w:hint="cs"/>
          <w:rtl/>
        </w:rPr>
        <w:t>﴿أَمَّن يُجِيبُ الْمُضْطَرَّ إِذَا دَعَاهُ﴾ [النمل: 62]</w:t>
      </w:r>
    </w:p>
    <w:p w14:paraId="3011BEC3" w14:textId="77777777" w:rsidR="00516B8F" w:rsidRDefault="00C51DD4" w:rsidP="00516B8F">
      <w:pPr>
        <w:rPr>
          <w:rtl/>
        </w:rPr>
      </w:pPr>
      <w:r>
        <w:rPr>
          <w:rFonts w:hint="cs"/>
          <w:rtl/>
        </w:rPr>
        <w:t>فإذا امتلأ القلب بالتوحيد</w:t>
      </w:r>
      <w:r w:rsidR="00516B8F">
        <w:rPr>
          <w:rFonts w:hint="cs"/>
          <w:rtl/>
        </w:rPr>
        <w:t xml:space="preserve">، </w:t>
      </w:r>
      <w:r>
        <w:rPr>
          <w:rFonts w:hint="cs"/>
          <w:rtl/>
        </w:rPr>
        <w:t>لم يخف إلا الله</w:t>
      </w:r>
      <w:r w:rsidR="00516B8F">
        <w:rPr>
          <w:rFonts w:hint="cs"/>
          <w:rtl/>
        </w:rPr>
        <w:t xml:space="preserve">، </w:t>
      </w:r>
      <w:r>
        <w:rPr>
          <w:rFonts w:hint="cs"/>
          <w:rtl/>
        </w:rPr>
        <w:t>ولم يرجُ إلا الله</w:t>
      </w:r>
      <w:r w:rsidR="00516B8F">
        <w:rPr>
          <w:rFonts w:hint="cs"/>
          <w:rtl/>
        </w:rPr>
        <w:t xml:space="preserve">، </w:t>
      </w:r>
      <w:r>
        <w:rPr>
          <w:rFonts w:hint="cs"/>
          <w:rtl/>
        </w:rPr>
        <w:t>ولم يتوكل إلا على الله</w:t>
      </w:r>
      <w:r w:rsidR="00516B8F">
        <w:rPr>
          <w:rFonts w:hint="cs"/>
          <w:rtl/>
        </w:rPr>
        <w:t>.</w:t>
      </w:r>
    </w:p>
    <w:p w14:paraId="40329582" w14:textId="75A463DE" w:rsidR="00C51DD4" w:rsidRDefault="00516B8F" w:rsidP="00516B8F">
      <w:pPr>
        <w:rPr>
          <w:rFonts w:hint="cs"/>
          <w:rtl/>
        </w:rPr>
      </w:pPr>
      <w:r>
        <w:rPr>
          <w:rFonts w:hint="cs"/>
          <w:rtl/>
        </w:rPr>
        <w:t xml:space="preserve">عباد الله، نحن </w:t>
      </w:r>
      <w:r w:rsidR="00C51DD4">
        <w:rPr>
          <w:rFonts w:hint="cs"/>
          <w:rtl/>
        </w:rPr>
        <w:t>نقرأ في كل ركعة:</w:t>
      </w:r>
    </w:p>
    <w:p w14:paraId="2C554529" w14:textId="53717FDE" w:rsidR="00C51DD4" w:rsidRDefault="00C51DD4" w:rsidP="00516B8F">
      <w:pPr>
        <w:rPr>
          <w:rFonts w:hint="cs"/>
          <w:rtl/>
        </w:rPr>
      </w:pPr>
      <w:r>
        <w:rPr>
          <w:rFonts w:hint="cs"/>
          <w:rtl/>
        </w:rPr>
        <w:t>﴿إِيَّاكَ نَعْبُدُ وَإِيَّاكَ نَسْتَعِينُ﴾ [الفاتحة: 5]</w:t>
      </w:r>
    </w:p>
    <w:p w14:paraId="458EED8E" w14:textId="4FEA2815" w:rsidR="00C51DD4" w:rsidRDefault="00C51DD4" w:rsidP="00516B8F">
      <w:pPr>
        <w:rPr>
          <w:rFonts w:hint="cs"/>
          <w:rtl/>
        </w:rPr>
      </w:pPr>
      <w:r>
        <w:rPr>
          <w:rFonts w:hint="cs"/>
          <w:rtl/>
        </w:rPr>
        <w:t>وهذا أعظم ما يثبت القلوب.</w:t>
      </w:r>
    </w:p>
    <w:p w14:paraId="6E693626" w14:textId="77777777" w:rsidR="005A37F1" w:rsidRDefault="00516B8F" w:rsidP="005A37F1">
      <w:pPr>
        <w:rPr>
          <w:rtl/>
        </w:rPr>
      </w:pPr>
      <w:r w:rsidRPr="00BA13C0">
        <w:rPr>
          <w:rFonts w:hint="cs"/>
          <w:b/>
          <w:bCs/>
          <w:u w:val="single"/>
          <w:rtl/>
        </w:rPr>
        <w:t xml:space="preserve">عباد الله ، </w:t>
      </w:r>
      <w:r w:rsidR="00C51DD4" w:rsidRPr="00BA13C0">
        <w:rPr>
          <w:rFonts w:hint="cs"/>
          <w:b/>
          <w:bCs/>
          <w:u w:val="single"/>
          <w:rtl/>
        </w:rPr>
        <w:t>توحيد الأسماء والصفات وأثره في اليقين</w:t>
      </w:r>
      <w:r w:rsidR="00BA13C0" w:rsidRPr="00BA13C0">
        <w:rPr>
          <w:rFonts w:hint="cs"/>
          <w:b/>
          <w:bCs/>
          <w:u w:val="single"/>
          <w:rtl/>
        </w:rPr>
        <w:t xml:space="preserve">، </w:t>
      </w:r>
      <w:r w:rsidR="00C51DD4">
        <w:rPr>
          <w:rFonts w:hint="cs"/>
          <w:rtl/>
        </w:rPr>
        <w:t>نؤمن بأسماء الله وصفاته كما جاءت، من غير تحريف ولا تعطيل ولا تكييف ولا تمثيل</w:t>
      </w:r>
      <w:r w:rsidR="005A37F1">
        <w:rPr>
          <w:rFonts w:hint="cs"/>
          <w:rtl/>
        </w:rPr>
        <w:t xml:space="preserve">، </w:t>
      </w:r>
      <w:r w:rsidR="00C51DD4">
        <w:rPr>
          <w:rFonts w:hint="cs"/>
          <w:rtl/>
        </w:rPr>
        <w:t>قال تعالى:</w:t>
      </w:r>
      <w:r w:rsidR="005A37F1">
        <w:rPr>
          <w:rFonts w:hint="cs"/>
          <w:rtl/>
        </w:rPr>
        <w:t xml:space="preserve"> </w:t>
      </w:r>
      <w:r w:rsidR="00C51DD4">
        <w:rPr>
          <w:rFonts w:hint="cs"/>
          <w:rtl/>
        </w:rPr>
        <w:t>﴿لَيْسَ كَمِثْلِهِ شَيْءٌ وَهُوَ السَّمِيعُ الْبَصِيرُ﴾ [الشورى: 11]</w:t>
      </w:r>
    </w:p>
    <w:p w14:paraId="6FB19844" w14:textId="65AB0EF2" w:rsidR="00C51DD4" w:rsidRDefault="00C51DD4" w:rsidP="005A37F1">
      <w:pPr>
        <w:rPr>
          <w:rFonts w:hint="cs"/>
          <w:rtl/>
        </w:rPr>
      </w:pPr>
      <w:r>
        <w:rPr>
          <w:rFonts w:hint="cs"/>
          <w:rtl/>
        </w:rPr>
        <w:t>وقال النبي ﷺ:</w:t>
      </w:r>
    </w:p>
    <w:p w14:paraId="198A134B" w14:textId="0CBBCEF7" w:rsidR="00C51DD4" w:rsidRDefault="00C51DD4" w:rsidP="005A37F1">
      <w:pPr>
        <w:rPr>
          <w:rFonts w:hint="cs"/>
          <w:rtl/>
        </w:rPr>
      </w:pPr>
      <w:r>
        <w:rPr>
          <w:rFonts w:hint="cs"/>
          <w:rtl/>
        </w:rPr>
        <w:t>"ينزل ربنا إلى السماء الدنيا..."</w:t>
      </w:r>
      <w:r w:rsidR="005A37F1">
        <w:rPr>
          <w:rFonts w:hint="cs"/>
          <w:rtl/>
        </w:rPr>
        <w:t xml:space="preserve">. </w:t>
      </w:r>
      <w:r>
        <w:rPr>
          <w:rFonts w:hint="cs"/>
          <w:rtl/>
        </w:rPr>
        <w:t>(متفق عليه)</w:t>
      </w:r>
    </w:p>
    <w:p w14:paraId="2BC3A622" w14:textId="2C62D58B" w:rsidR="00C51DD4" w:rsidRPr="005A37F1" w:rsidRDefault="00C51DD4" w:rsidP="005A37F1">
      <w:pPr>
        <w:rPr>
          <w:rFonts w:hint="cs"/>
          <w:b/>
          <w:bCs/>
          <w:u w:val="single"/>
          <w:rtl/>
        </w:rPr>
      </w:pPr>
      <w:r w:rsidRPr="005A37F1">
        <w:rPr>
          <w:rFonts w:hint="cs"/>
          <w:b/>
          <w:bCs/>
          <w:u w:val="single"/>
          <w:rtl/>
        </w:rPr>
        <w:t>فإذا علم العبد أن الله</w:t>
      </w:r>
      <w:r w:rsidR="005A37F1" w:rsidRPr="005A37F1">
        <w:rPr>
          <w:rFonts w:hint="cs"/>
          <w:b/>
          <w:bCs/>
          <w:u w:val="single"/>
          <w:rtl/>
        </w:rPr>
        <w:t xml:space="preserve">، </w:t>
      </w:r>
      <w:r w:rsidRPr="005A37F1">
        <w:rPr>
          <w:rFonts w:hint="cs"/>
          <w:b/>
          <w:bCs/>
          <w:u w:val="single"/>
          <w:rtl/>
        </w:rPr>
        <w:t>سميع</w:t>
      </w:r>
      <w:r w:rsidR="005A37F1" w:rsidRPr="005A37F1">
        <w:rPr>
          <w:rFonts w:hint="cs"/>
          <w:b/>
          <w:bCs/>
          <w:u w:val="single"/>
          <w:rtl/>
        </w:rPr>
        <w:t xml:space="preserve">، </w:t>
      </w:r>
      <w:r w:rsidRPr="005A37F1">
        <w:rPr>
          <w:rFonts w:hint="cs"/>
          <w:b/>
          <w:bCs/>
          <w:u w:val="single"/>
          <w:rtl/>
        </w:rPr>
        <w:t>بصير</w:t>
      </w:r>
      <w:r w:rsidR="005A37F1" w:rsidRPr="005A37F1">
        <w:rPr>
          <w:rFonts w:hint="cs"/>
          <w:b/>
          <w:bCs/>
          <w:u w:val="single"/>
          <w:rtl/>
        </w:rPr>
        <w:t xml:space="preserve">، </w:t>
      </w:r>
      <w:r w:rsidRPr="005A37F1">
        <w:rPr>
          <w:rFonts w:hint="cs"/>
          <w:b/>
          <w:bCs/>
          <w:u w:val="single"/>
          <w:rtl/>
        </w:rPr>
        <w:t>قريب</w:t>
      </w:r>
      <w:r w:rsidR="005A37F1" w:rsidRPr="005A37F1">
        <w:rPr>
          <w:rFonts w:hint="cs"/>
          <w:b/>
          <w:bCs/>
          <w:u w:val="single"/>
          <w:rtl/>
        </w:rPr>
        <w:t xml:space="preserve">، </w:t>
      </w:r>
      <w:r w:rsidRPr="005A37F1">
        <w:rPr>
          <w:rFonts w:hint="cs"/>
          <w:b/>
          <w:bCs/>
          <w:u w:val="single"/>
          <w:rtl/>
        </w:rPr>
        <w:t>قادر</w:t>
      </w:r>
      <w:r w:rsidR="005A37F1" w:rsidRPr="005A37F1">
        <w:rPr>
          <w:rFonts w:hint="cs"/>
          <w:b/>
          <w:bCs/>
          <w:u w:val="single"/>
          <w:rtl/>
        </w:rPr>
        <w:t xml:space="preserve">، </w:t>
      </w:r>
      <w:r w:rsidRPr="005A37F1">
        <w:rPr>
          <w:rFonts w:hint="cs"/>
          <w:b/>
          <w:bCs/>
          <w:u w:val="single"/>
          <w:rtl/>
        </w:rPr>
        <w:t>ازداد يقينه، وثبت قلبه.</w:t>
      </w:r>
    </w:p>
    <w:p w14:paraId="3F6ECEFA" w14:textId="6CBE45F1" w:rsidR="00C51DD4" w:rsidRDefault="00C51DD4" w:rsidP="001449C3">
      <w:pPr>
        <w:rPr>
          <w:rFonts w:hint="cs"/>
          <w:rtl/>
        </w:rPr>
      </w:pPr>
      <w:r w:rsidRPr="005A37F1">
        <w:rPr>
          <w:rFonts w:hint="cs"/>
          <w:b/>
          <w:bCs/>
          <w:u w:val="single"/>
          <w:rtl/>
        </w:rPr>
        <w:t>الخلاصة</w:t>
      </w:r>
      <w:r w:rsidR="001449C3">
        <w:rPr>
          <w:rFonts w:hint="cs"/>
          <w:rtl/>
        </w:rPr>
        <w:t>:</w:t>
      </w:r>
    </w:p>
    <w:p w14:paraId="4331E9C1" w14:textId="66303E51" w:rsidR="00C51DD4" w:rsidRDefault="00C51DD4" w:rsidP="001449C3">
      <w:pPr>
        <w:rPr>
          <w:rFonts w:hint="cs"/>
          <w:rtl/>
        </w:rPr>
      </w:pPr>
      <w:r>
        <w:rPr>
          <w:rFonts w:hint="cs"/>
          <w:rtl/>
        </w:rPr>
        <w:t>التوحيد هو أعظم سبب لتثبيت القلوب:</w:t>
      </w:r>
    </w:p>
    <w:p w14:paraId="340D9999" w14:textId="55A3B6DC" w:rsidR="00C51DD4" w:rsidRDefault="00C51DD4" w:rsidP="00BD4253">
      <w:pPr>
        <w:rPr>
          <w:rFonts w:hint="cs"/>
          <w:rtl/>
        </w:rPr>
      </w:pPr>
      <w:r>
        <w:rPr>
          <w:rFonts w:hint="cs"/>
          <w:rtl/>
        </w:rPr>
        <w:t>توحيد الربوبية يورث الطمأنينة</w:t>
      </w:r>
      <w:r w:rsidR="00BD4253">
        <w:rPr>
          <w:rFonts w:hint="cs"/>
          <w:rtl/>
        </w:rPr>
        <w:t>، و</w:t>
      </w:r>
      <w:r>
        <w:rPr>
          <w:rFonts w:hint="cs"/>
          <w:rtl/>
        </w:rPr>
        <w:t>توحيد الألوهية يورث القوة والتوكل</w:t>
      </w:r>
      <w:r w:rsidR="00BD4253">
        <w:rPr>
          <w:rFonts w:hint="cs"/>
          <w:rtl/>
        </w:rPr>
        <w:t>، و</w:t>
      </w:r>
      <w:r>
        <w:rPr>
          <w:rFonts w:hint="cs"/>
          <w:rtl/>
        </w:rPr>
        <w:t>توحيد الأسماء والصفات يورث اليقين</w:t>
      </w:r>
      <w:r w:rsidR="00BD4253">
        <w:rPr>
          <w:rFonts w:hint="cs"/>
          <w:rtl/>
        </w:rPr>
        <w:t>.</w:t>
      </w:r>
    </w:p>
    <w:p w14:paraId="5290F7B6" w14:textId="0934DA04" w:rsidR="00C51DD4" w:rsidRPr="009A7AE8" w:rsidRDefault="00C51DD4" w:rsidP="009A7AE8">
      <w:pPr>
        <w:rPr>
          <w:rFonts w:hint="cs"/>
          <w:b/>
          <w:bCs/>
          <w:u w:val="single"/>
          <w:rtl/>
        </w:rPr>
      </w:pPr>
      <w:r w:rsidRPr="009A7AE8">
        <w:rPr>
          <w:rFonts w:hint="cs"/>
          <w:b/>
          <w:bCs/>
          <w:u w:val="single"/>
          <w:rtl/>
        </w:rPr>
        <w:t>الدعاء</w:t>
      </w:r>
    </w:p>
    <w:p w14:paraId="13ADB699" w14:textId="510966EA" w:rsidR="00C51DD4" w:rsidRDefault="00C51DD4" w:rsidP="00BD4253">
      <w:pPr>
        <w:rPr>
          <w:rFonts w:hint="cs"/>
          <w:rtl/>
        </w:rPr>
      </w:pPr>
      <w:r>
        <w:rPr>
          <w:rFonts w:hint="cs"/>
          <w:rtl/>
        </w:rPr>
        <w:t>اللهم إنا نسألك بأننا نشهد أنك أنت الله لا إله إلا أنت، الأحد الصمد، الذي لم يلد ولم يولد ولم يكن له كفوًا أحد.</w:t>
      </w:r>
    </w:p>
    <w:p w14:paraId="0A42BFBC" w14:textId="77777777" w:rsidR="00C51DD4" w:rsidRDefault="00C51DD4" w:rsidP="00C51DD4">
      <w:pPr>
        <w:rPr>
          <w:rFonts w:hint="cs"/>
          <w:rtl/>
        </w:rPr>
      </w:pPr>
      <w:r>
        <w:rPr>
          <w:rFonts w:hint="cs"/>
          <w:rtl/>
        </w:rPr>
        <w:t>اللهم ثبّت قلوبنا على توحيدك،</w:t>
      </w:r>
    </w:p>
    <w:p w14:paraId="3DC252F5" w14:textId="77777777" w:rsidR="00C51DD4" w:rsidRDefault="00C51DD4" w:rsidP="00C51DD4">
      <w:pPr>
        <w:rPr>
          <w:rFonts w:hint="cs"/>
          <w:rtl/>
        </w:rPr>
      </w:pPr>
      <w:r>
        <w:rPr>
          <w:rFonts w:hint="cs"/>
          <w:rtl/>
        </w:rPr>
        <w:t>اللهم اجعلنا من أهل الإخلاص،</w:t>
      </w:r>
    </w:p>
    <w:p w14:paraId="79CA80B7" w14:textId="5EF306BC" w:rsidR="00C51DD4" w:rsidRDefault="00C51DD4" w:rsidP="00BD4253">
      <w:pPr>
        <w:rPr>
          <w:rFonts w:hint="cs"/>
          <w:rtl/>
        </w:rPr>
      </w:pPr>
      <w:r>
        <w:rPr>
          <w:rFonts w:hint="cs"/>
          <w:rtl/>
        </w:rPr>
        <w:t>اللهم أغث إخواننا في فلسطين،</w:t>
      </w:r>
      <w:r w:rsidR="00BD4253">
        <w:rPr>
          <w:rFonts w:hint="cs"/>
          <w:rtl/>
        </w:rPr>
        <w:t xml:space="preserve"> وفي كل مكان يا رب العالمين، </w:t>
      </w:r>
      <w:r>
        <w:rPr>
          <w:rFonts w:hint="cs"/>
          <w:rtl/>
        </w:rPr>
        <w:t>اللهم كن لهم ناصرًا ومعينًا،</w:t>
      </w:r>
    </w:p>
    <w:p w14:paraId="6CC89726" w14:textId="712CBB04" w:rsidR="00C51DD4" w:rsidRDefault="00C51DD4" w:rsidP="009A7AE8">
      <w:pPr>
        <w:rPr>
          <w:rtl/>
        </w:rPr>
      </w:pPr>
      <w:r>
        <w:rPr>
          <w:rFonts w:hint="cs"/>
          <w:rtl/>
        </w:rPr>
        <w:t>اللهم عليك بأعدائك وأعدائهم</w:t>
      </w:r>
      <w:r w:rsidR="009A7AE8">
        <w:rPr>
          <w:rFonts w:hint="cs"/>
          <w:rtl/>
        </w:rPr>
        <w:t xml:space="preserve">، </w:t>
      </w:r>
      <w:r>
        <w:rPr>
          <w:rFonts w:hint="cs"/>
          <w:rtl/>
        </w:rPr>
        <w:t>اللهم اجمع كلمة المسلمين، ووحّد صفهم،</w:t>
      </w:r>
      <w:r w:rsidR="009A7AE8">
        <w:rPr>
          <w:rFonts w:hint="cs"/>
          <w:rtl/>
        </w:rPr>
        <w:t xml:space="preserve"> </w:t>
      </w:r>
      <w:r>
        <w:rPr>
          <w:rFonts w:hint="cs"/>
          <w:rtl/>
        </w:rPr>
        <w:t>واحفظ دماءهم في كل مكان.</w:t>
      </w:r>
    </w:p>
    <w:p w14:paraId="56853A0B" w14:textId="3D34A9DF" w:rsidR="009A7AE8" w:rsidRPr="009A7AE8" w:rsidRDefault="009A7AE8" w:rsidP="009A7AE8">
      <w:pPr>
        <w:rPr>
          <w:rFonts w:hint="cs"/>
          <w:b/>
          <w:bCs/>
          <w:u w:val="single"/>
          <w:rtl/>
        </w:rPr>
      </w:pPr>
      <w:r w:rsidRPr="009A7AE8">
        <w:rPr>
          <w:rFonts w:hint="cs"/>
          <w:b/>
          <w:bCs/>
          <w:u w:val="single"/>
          <w:rtl/>
        </w:rPr>
        <w:t>عباد الله، صلوا وسلموا على من أمركم الله بالصلاة والسلام عليه.....</w:t>
      </w:r>
    </w:p>
    <w:p w14:paraId="08159825" w14:textId="478A594E" w:rsidR="00C51DD4" w:rsidRDefault="00C51DD4" w:rsidP="00C51DD4"/>
    <w:sectPr w:rsidR="00C51DD4" w:rsidSect="005A01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D4"/>
    <w:rsid w:val="000264DF"/>
    <w:rsid w:val="000E6A5A"/>
    <w:rsid w:val="001449C3"/>
    <w:rsid w:val="001A6DB4"/>
    <w:rsid w:val="00262D33"/>
    <w:rsid w:val="00373E1A"/>
    <w:rsid w:val="003924AC"/>
    <w:rsid w:val="003A2E2F"/>
    <w:rsid w:val="003C2E3A"/>
    <w:rsid w:val="003E0FC1"/>
    <w:rsid w:val="003E150F"/>
    <w:rsid w:val="003F127D"/>
    <w:rsid w:val="004067C2"/>
    <w:rsid w:val="004635AF"/>
    <w:rsid w:val="00494721"/>
    <w:rsid w:val="00516B8F"/>
    <w:rsid w:val="00571CFD"/>
    <w:rsid w:val="00595052"/>
    <w:rsid w:val="005A0190"/>
    <w:rsid w:val="005A37F1"/>
    <w:rsid w:val="005B4DC9"/>
    <w:rsid w:val="005C1507"/>
    <w:rsid w:val="005E4C90"/>
    <w:rsid w:val="006536C5"/>
    <w:rsid w:val="00686141"/>
    <w:rsid w:val="00782E9E"/>
    <w:rsid w:val="00787A94"/>
    <w:rsid w:val="00820686"/>
    <w:rsid w:val="00891B76"/>
    <w:rsid w:val="00912BAC"/>
    <w:rsid w:val="009A7AE8"/>
    <w:rsid w:val="009C0246"/>
    <w:rsid w:val="00B559D4"/>
    <w:rsid w:val="00B569A1"/>
    <w:rsid w:val="00B92C14"/>
    <w:rsid w:val="00BA13C0"/>
    <w:rsid w:val="00BD4253"/>
    <w:rsid w:val="00C3021A"/>
    <w:rsid w:val="00C51DD4"/>
    <w:rsid w:val="00C7241A"/>
    <w:rsid w:val="00D55262"/>
    <w:rsid w:val="00D7166E"/>
    <w:rsid w:val="00D842AF"/>
    <w:rsid w:val="00E20163"/>
    <w:rsid w:val="00E20D9A"/>
    <w:rsid w:val="00E4197E"/>
    <w:rsid w:val="00EB0794"/>
    <w:rsid w:val="00EC49C9"/>
    <w:rsid w:val="00EF4B39"/>
    <w:rsid w:val="00F01838"/>
    <w:rsid w:val="00F714B9"/>
    <w:rsid w:val="00F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F36EF6"/>
  <w15:chartTrackingRefBased/>
  <w15:docId w15:val="{BB50386B-D719-C74C-82E4-814FF64A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51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1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1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1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51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51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51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DD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51DD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51DD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51DD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51DD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51D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1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51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1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51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1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51D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1D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1D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1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51D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1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ياسر الحوري</dc:creator>
  <cp:keywords/>
  <dc:description/>
  <cp:lastModifiedBy>ياسر الحوري</cp:lastModifiedBy>
  <cp:revision>2</cp:revision>
  <dcterms:created xsi:type="dcterms:W3CDTF">2026-04-28T21:32:00Z</dcterms:created>
  <dcterms:modified xsi:type="dcterms:W3CDTF">2026-04-28T21:32:00Z</dcterms:modified>
</cp:coreProperties>
</file>