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10D" w:rsidRPr="0006310D" w:rsidRDefault="0006310D" w:rsidP="0006310D">
      <w:pPr>
        <w:shd w:val="clear" w:color="auto" w:fill="FFFFFF"/>
        <w:bidi w:val="0"/>
        <w:spacing w:after="100" w:afterAutospacing="1" w:line="240" w:lineRule="auto"/>
        <w:jc w:val="right"/>
        <w:rPr>
          <w:rFonts w:ascii="Traditional Arabic" w:eastAsia="Times New Roman" w:hAnsi="Traditional Arabic" w:cs="Traditional Arabic"/>
          <w:color w:val="2A2A2A"/>
          <w:sz w:val="40"/>
          <w:szCs w:val="40"/>
        </w:rPr>
      </w:pPr>
      <w:r w:rsidRPr="0006310D">
        <w:rPr>
          <w:rFonts w:ascii="Traditional Arabic" w:eastAsia="Times New Roman" w:hAnsi="Traditional Arabic" w:cs="Traditional Arabic"/>
          <w:color w:val="2A2A2A"/>
          <w:sz w:val="40"/>
          <w:szCs w:val="40"/>
          <w:rtl/>
        </w:rPr>
        <w:t xml:space="preserve">الحمدُ للهِ الذي يَقبلُ التَّوبةَ عن عبادِه ويعفُو عن السيئاتِ، وسِعَ كلَّ شيءٍ رحمةً وعلمًا وضاعفَ بفضلِه الحسناتِ، ورفعَ لأصحابِها الدَّرجاتِ، وأشهدُ أن لا إلهَ إلا اللهُ وحدَه لا شَريكَ له لا يُعجِزُه شيءٌ في الأرضِ ولا في السَّماواتِ، وأشهدُ أن نبيَّنا وسيِّدَنا محمدًا عبدُه ورسولُه أيَّدهُ اللهُ بنصرِه وبالمُعجِزاتِ، اللهمَّ صلِّ وسلِّم وبارِك على عبدِك ورسولِك محمدٍ، وعلى </w:t>
      </w:r>
      <w:proofErr w:type="spellStart"/>
      <w:r w:rsidRPr="0006310D">
        <w:rPr>
          <w:rFonts w:ascii="Traditional Arabic" w:eastAsia="Times New Roman" w:hAnsi="Traditional Arabic" w:cs="Traditional Arabic"/>
          <w:color w:val="2A2A2A"/>
          <w:sz w:val="40"/>
          <w:szCs w:val="40"/>
          <w:rtl/>
        </w:rPr>
        <w:t>آلِه</w:t>
      </w:r>
      <w:proofErr w:type="spellEnd"/>
      <w:r w:rsidRPr="0006310D">
        <w:rPr>
          <w:rFonts w:ascii="Traditional Arabic" w:eastAsia="Times New Roman" w:hAnsi="Traditional Arabic" w:cs="Traditional Arabic"/>
          <w:color w:val="2A2A2A"/>
          <w:sz w:val="40"/>
          <w:szCs w:val="40"/>
          <w:rtl/>
        </w:rPr>
        <w:t xml:space="preserve"> وصحبِه السابِقينَ إلى </w:t>
      </w:r>
      <w:proofErr w:type="gramStart"/>
      <w:r w:rsidRPr="0006310D">
        <w:rPr>
          <w:rFonts w:ascii="Traditional Arabic" w:eastAsia="Times New Roman" w:hAnsi="Traditional Arabic" w:cs="Traditional Arabic"/>
          <w:color w:val="2A2A2A"/>
          <w:sz w:val="40"/>
          <w:szCs w:val="40"/>
          <w:rtl/>
        </w:rPr>
        <w:t>الخيراتِ .</w:t>
      </w:r>
      <w:proofErr w:type="gramEnd"/>
      <w:r w:rsidRPr="0006310D">
        <w:rPr>
          <w:rFonts w:ascii="Traditional Arabic" w:eastAsia="Times New Roman" w:hAnsi="Traditional Arabic" w:cs="Traditional Arabic"/>
          <w:color w:val="2A2A2A"/>
          <w:sz w:val="40"/>
          <w:szCs w:val="40"/>
          <w:rtl/>
        </w:rPr>
        <w:t>. أما بعد</w:t>
      </w:r>
      <w:r>
        <w:rPr>
          <w:rFonts w:ascii="Traditional Arabic" w:eastAsia="Times New Roman" w:hAnsi="Traditional Arabic" w:cs="Traditional Arabic" w:hint="cs"/>
          <w:color w:val="2A2A2A"/>
          <w:sz w:val="40"/>
          <w:szCs w:val="40"/>
          <w:rtl/>
        </w:rPr>
        <w:t>:</w:t>
      </w:r>
    </w:p>
    <w:p w:rsidR="0006310D" w:rsidRDefault="0006310D" w:rsidP="0006310D">
      <w:pPr>
        <w:shd w:val="clear" w:color="auto" w:fill="FFFFFF"/>
        <w:bidi w:val="0"/>
        <w:spacing w:after="100" w:afterAutospacing="1" w:line="240" w:lineRule="auto"/>
        <w:jc w:val="right"/>
        <w:rPr>
          <w:rFonts w:ascii="Traditional Arabic" w:eastAsia="Times New Roman" w:hAnsi="Traditional Arabic" w:cs="Traditional Arabic"/>
          <w:color w:val="2A2A2A"/>
          <w:sz w:val="40"/>
          <w:szCs w:val="40"/>
          <w:rtl/>
        </w:rPr>
      </w:pPr>
      <w:r w:rsidRPr="0006310D">
        <w:rPr>
          <w:rFonts w:ascii="Traditional Arabic" w:eastAsia="Times New Roman" w:hAnsi="Traditional Arabic" w:cs="Traditional Arabic"/>
          <w:color w:val="2A2A2A"/>
          <w:sz w:val="40"/>
          <w:szCs w:val="40"/>
          <w:rtl/>
        </w:rPr>
        <w:t>آيةٌ في كتابِ اللهِ تعالى تحتاجُ إلى طَويلِ تأمُّلٍ، بل قد يكونُ تدبُّرِها في حياتِنا نقطةَ تحوِّلٍ</w:t>
      </w:r>
      <w:r>
        <w:rPr>
          <w:rFonts w:ascii="Traditional Arabic" w:eastAsia="Times New Roman" w:hAnsi="Traditional Arabic" w:cs="Traditional Arabic" w:hint="cs"/>
          <w:color w:val="2A2A2A"/>
          <w:sz w:val="40"/>
          <w:szCs w:val="40"/>
          <w:rtl/>
        </w:rPr>
        <w:t>،</w:t>
      </w:r>
      <w:r w:rsidRPr="0006310D">
        <w:rPr>
          <w:rFonts w:ascii="Traditional Arabic" w:eastAsia="Times New Roman" w:hAnsi="Traditional Arabic" w:cs="Traditional Arabic"/>
          <w:color w:val="2A2A2A"/>
          <w:sz w:val="40"/>
          <w:szCs w:val="40"/>
          <w:rtl/>
        </w:rPr>
        <w:t xml:space="preserve"> يقولُ تعالى: (أَفَمَن يَمْشِي مُكِبًّا عَلَى وَجْهِهِ أَهْدَى، أَمَّن يَمْشِي سَوِيًّا عَلَى صِرَاطٍ مُّسْتَقِيمٍ</w:t>
      </w:r>
      <w:r>
        <w:rPr>
          <w:rFonts w:ascii="Traditional Arabic" w:eastAsia="Times New Roman" w:hAnsi="Traditional Arabic" w:cs="Traditional Arabic" w:hint="cs"/>
          <w:color w:val="2A2A2A"/>
          <w:sz w:val="40"/>
          <w:szCs w:val="40"/>
          <w:rtl/>
        </w:rPr>
        <w:t>).</w:t>
      </w:r>
    </w:p>
    <w:p w:rsidR="0006310D" w:rsidRPr="0006310D" w:rsidRDefault="0006310D" w:rsidP="003D2717">
      <w:pPr>
        <w:shd w:val="clear" w:color="auto" w:fill="FFFFFF"/>
        <w:bidi w:val="0"/>
        <w:spacing w:after="100" w:afterAutospacing="1" w:line="240" w:lineRule="auto"/>
        <w:jc w:val="right"/>
        <w:rPr>
          <w:rFonts w:ascii="Traditional Arabic" w:eastAsia="Times New Roman" w:hAnsi="Traditional Arabic" w:cs="Traditional Arabic"/>
          <w:color w:val="2A2A2A"/>
          <w:sz w:val="40"/>
          <w:szCs w:val="40"/>
        </w:rPr>
      </w:pPr>
      <w:r w:rsidRPr="0006310D">
        <w:rPr>
          <w:rFonts w:ascii="Traditional Arabic" w:eastAsia="Times New Roman" w:hAnsi="Traditional Arabic" w:cs="Traditional Arabic"/>
          <w:color w:val="2A2A2A"/>
          <w:sz w:val="40"/>
          <w:szCs w:val="40"/>
          <w:rtl/>
        </w:rPr>
        <w:t>فأخبروني هل من يمشي وقد انحنى ظهرُه وطأطأَ رأسَه حتى أصبحتْ عيناهُ مُلاصقةً للأرضِ على طريقٍ مُتعرِّجٍ، كمن هو مُنتصبُ القامةِ قد رفعَ رأسَه وأبصرتْ عيناهُ ما حولَه وهو على طريقٍ مُستقيمٍ؟، مَثَلٌ عجيبٌ لصِنفينِ من النَّاسِ، في اليقينِ</w:t>
      </w:r>
      <w:r>
        <w:rPr>
          <w:rFonts w:ascii="Traditional Arabic" w:eastAsia="Times New Roman" w:hAnsi="Traditional Arabic" w:cs="Traditional Arabic"/>
          <w:color w:val="2A2A2A"/>
          <w:sz w:val="40"/>
          <w:szCs w:val="40"/>
          <w:rtl/>
        </w:rPr>
        <w:t xml:space="preserve"> والشَّكِ والثَّباتِ والانتكاسِ</w:t>
      </w:r>
      <w:r>
        <w:rPr>
          <w:rFonts w:ascii="Traditional Arabic" w:eastAsia="Times New Roman" w:hAnsi="Traditional Arabic" w:cs="Traditional Arabic" w:hint="cs"/>
          <w:color w:val="2A2A2A"/>
          <w:sz w:val="40"/>
          <w:szCs w:val="40"/>
          <w:rtl/>
        </w:rPr>
        <w:t>.</w:t>
      </w:r>
    </w:p>
    <w:p w:rsidR="0006310D" w:rsidRPr="0006310D" w:rsidRDefault="0006310D" w:rsidP="0006310D">
      <w:pPr>
        <w:shd w:val="clear" w:color="auto" w:fill="FFFFFF"/>
        <w:bidi w:val="0"/>
        <w:spacing w:after="100" w:afterAutospacing="1" w:line="240" w:lineRule="auto"/>
        <w:jc w:val="right"/>
        <w:rPr>
          <w:rFonts w:ascii="Traditional Arabic" w:eastAsia="Times New Roman" w:hAnsi="Traditional Arabic" w:cs="Traditional Arabic"/>
          <w:color w:val="2A2A2A"/>
          <w:sz w:val="40"/>
          <w:szCs w:val="40"/>
        </w:rPr>
      </w:pPr>
      <w:r w:rsidRPr="0006310D">
        <w:rPr>
          <w:rFonts w:ascii="Traditional Arabic" w:eastAsia="Times New Roman" w:hAnsi="Traditional Arabic" w:cs="Traditional Arabic"/>
          <w:color w:val="2A2A2A"/>
          <w:sz w:val="40"/>
          <w:szCs w:val="40"/>
          <w:rtl/>
        </w:rPr>
        <w:t>هذا المثلُ وإن كانَ في بصرِ العينِ على الطريقِ الحِسيِّ، ولكن يُقصدُ به بصيرةُ القلبِ على الطريقِ المعنويِّ، فصاحبُ الإيمانِ الخالصِ له نورٌ يُبصرُ به حقائقَ الأشياءِ، ويرى واضحاً بقلبِه جمالَ كلامِ الأنبياءِ، وقُبحَ طَلاسمِ الأدعياءِ، ويرى الطَّريق</w:t>
      </w:r>
      <w:r w:rsidR="003F2673">
        <w:rPr>
          <w:rFonts w:ascii="Traditional Arabic" w:eastAsia="Times New Roman" w:hAnsi="Traditional Arabic" w:cs="Traditional Arabic"/>
          <w:color w:val="2A2A2A"/>
          <w:sz w:val="40"/>
          <w:szCs w:val="40"/>
          <w:rtl/>
        </w:rPr>
        <w:t>َ واضحاً ليسَ به خفاءٌ، ويرى</w:t>
      </w:r>
      <w:r w:rsidR="003F2673">
        <w:rPr>
          <w:rFonts w:ascii="Traditional Arabic" w:eastAsia="Times New Roman" w:hAnsi="Traditional Arabic" w:cs="Traditional Arabic" w:hint="cs"/>
          <w:color w:val="2A2A2A"/>
          <w:sz w:val="40"/>
          <w:szCs w:val="40"/>
          <w:rtl/>
        </w:rPr>
        <w:t xml:space="preserve"> بصفاءٍ</w:t>
      </w:r>
      <w:r w:rsidRPr="0006310D">
        <w:rPr>
          <w:rFonts w:ascii="Traditional Arabic" w:eastAsia="Times New Roman" w:hAnsi="Traditional Arabic" w:cs="Traditional Arabic"/>
          <w:color w:val="2A2A2A"/>
          <w:sz w:val="40"/>
          <w:szCs w:val="40"/>
          <w:rtl/>
        </w:rPr>
        <w:t xml:space="preserve"> ما أخبرَ اللهُ تعالى من الفِتنِ والبَلاءِ</w:t>
      </w:r>
      <w:r>
        <w:rPr>
          <w:rFonts w:ascii="Traditional Arabic" w:eastAsia="Times New Roman" w:hAnsi="Traditional Arabic" w:cs="Traditional Arabic" w:hint="cs"/>
          <w:color w:val="2A2A2A"/>
          <w:sz w:val="40"/>
          <w:szCs w:val="40"/>
          <w:rtl/>
        </w:rPr>
        <w:t>.</w:t>
      </w:r>
    </w:p>
    <w:p w:rsidR="0006310D" w:rsidRPr="0006310D" w:rsidRDefault="0006310D" w:rsidP="0006310D">
      <w:pPr>
        <w:shd w:val="clear" w:color="auto" w:fill="FFFFFF"/>
        <w:bidi w:val="0"/>
        <w:spacing w:after="0" w:line="240" w:lineRule="auto"/>
        <w:jc w:val="center"/>
        <w:rPr>
          <w:rFonts w:ascii="Traditional Arabic" w:eastAsia="Times New Roman" w:hAnsi="Traditional Arabic" w:cs="Traditional Arabic"/>
          <w:color w:val="2A2A2A"/>
          <w:sz w:val="40"/>
          <w:szCs w:val="40"/>
        </w:rPr>
      </w:pPr>
      <w:r w:rsidRPr="0006310D">
        <w:rPr>
          <w:rFonts w:ascii="Traditional Arabic" w:eastAsia="Times New Roman" w:hAnsi="Traditional Arabic" w:cs="Traditional Arabic"/>
          <w:color w:val="2A2A2A"/>
          <w:sz w:val="40"/>
          <w:szCs w:val="40"/>
          <w:rtl/>
        </w:rPr>
        <w:t>ويَكادُ من نُورِ البَصيرةِ أنْ يَرى *** في يومِه فِعلَ العواقبِ في غَدِ</w:t>
      </w:r>
    </w:p>
    <w:p w:rsidR="0006310D" w:rsidRPr="0006310D" w:rsidRDefault="0006310D" w:rsidP="0006310D">
      <w:pPr>
        <w:shd w:val="clear" w:color="auto" w:fill="FFFFFF"/>
        <w:bidi w:val="0"/>
        <w:spacing w:after="100" w:afterAutospacing="1" w:line="240" w:lineRule="auto"/>
        <w:jc w:val="right"/>
        <w:rPr>
          <w:rFonts w:ascii="Traditional Arabic" w:eastAsia="Times New Roman" w:hAnsi="Traditional Arabic" w:cs="Traditional Arabic"/>
          <w:color w:val="2A2A2A"/>
          <w:sz w:val="40"/>
          <w:szCs w:val="40"/>
        </w:rPr>
      </w:pPr>
      <w:r w:rsidRPr="0006310D">
        <w:rPr>
          <w:rFonts w:ascii="Traditional Arabic" w:eastAsia="Times New Roman" w:hAnsi="Traditional Arabic" w:cs="Traditional Arabic"/>
          <w:color w:val="2A2A2A"/>
          <w:sz w:val="40"/>
          <w:szCs w:val="40"/>
          <w:rtl/>
        </w:rPr>
        <w:t>ولقد أخبرنا حبيبُنا صلى اللهُ عليه وسلمَ بقِطعِ ظلامٍ على الطريقِ، فهي آتيةٌ لا محالةَ، لكن لا تراهَا العيونُ القويَّةُ، بل تراهَا القلوبُ التَّقيةُ، قالَ عليه الصَّلاةُ والسَّلامُ: (بَادِرُوا بِالأَعْمَالِ فِتَنا كَقِطَعِ اللَّيْلِ الْمُظْلِمِ، يُصْبِحُ الرَّجُلُ فِيْهَا مُؤْمِناً وَيُمْسِي كَافِراً، أَوْ يُمْسِي مُؤْمِناً وَيُصْبِحُ كَافِراً، يَبِيعُ دِينَهُ بِعَرَضٍ مِنَ الدُّنْيَا</w:t>
      </w:r>
      <w:r>
        <w:rPr>
          <w:rFonts w:ascii="Traditional Arabic" w:eastAsia="Times New Roman" w:hAnsi="Traditional Arabic" w:cs="Traditional Arabic" w:hint="cs"/>
          <w:color w:val="2A2A2A"/>
          <w:sz w:val="40"/>
          <w:szCs w:val="40"/>
          <w:rtl/>
        </w:rPr>
        <w:t>).</w:t>
      </w:r>
    </w:p>
    <w:p w:rsidR="0006310D" w:rsidRDefault="0006310D" w:rsidP="00845A87">
      <w:pPr>
        <w:shd w:val="clear" w:color="auto" w:fill="FFFFFF"/>
        <w:bidi w:val="0"/>
        <w:spacing w:after="100" w:afterAutospacing="1" w:line="240" w:lineRule="auto"/>
        <w:jc w:val="right"/>
        <w:rPr>
          <w:rFonts w:ascii="Traditional Arabic" w:eastAsia="Times New Roman" w:hAnsi="Traditional Arabic" w:cs="Traditional Arabic"/>
          <w:color w:val="2A2A2A"/>
          <w:sz w:val="40"/>
          <w:szCs w:val="40"/>
          <w:rtl/>
        </w:rPr>
      </w:pPr>
      <w:r w:rsidRPr="0006310D">
        <w:rPr>
          <w:rFonts w:ascii="Traditional Arabic" w:eastAsia="Times New Roman" w:hAnsi="Traditional Arabic" w:cs="Traditional Arabic"/>
          <w:color w:val="2A2A2A"/>
          <w:sz w:val="40"/>
          <w:szCs w:val="40"/>
          <w:rtl/>
        </w:rPr>
        <w:t>نحنُ في زمانٍ قد اختلطتْ فيه عند الكثيرِ الأوراقُ، وأصبحَ لا يُميِّزُ بينَ إيمانٍ وكُفرٍ ونِفاقٍ، لأنَّ الجميعَ يتكلمونَ بلسانٍ واحدٍ مرموقٍ، في السَّلامِ والحُبِّ والعَدلِ والحقوقِ، وأصبحَ الأقوى ومن له الحُضورُ، هو من يستطيعُ أن يُثيرَ عاطفةَ الجُمهورِ، وأما من جعلَ اللهُ تعالى له نوراً من أهلِ الإيمانِ، فإنَّه يرى جَليِّاً ببصيرةِ قلبِه الحقَّ من الباطلِ، ويعلمُ من هم الذينَ (يَلْوُونَ أَلْسِنَتَهُم بِالْكِتَابِ لِتَحْسَبُوهُ مِنَ الْكِتَابِ، وَمَا هُوَ مِنَ الْكِتَابِ وَيَقُولُونَ هُوَ مِنْ عِندِ اللَّهِ وَمَا هُوَ مِنْ عِندِ اللَّهِ، وَيَقُولُونَ عَلَى اللَّهِ الْكَذِبَ وَهُمْ يَعْلَمُونَ)، ويعلمُ من (جَاءَ بِالْحَقِّ وَصَدَّقَ الْمُرْسَلِينَ</w:t>
      </w:r>
      <w:r w:rsidR="003D2717">
        <w:rPr>
          <w:rFonts w:ascii="Traditional Arabic" w:eastAsia="Times New Roman" w:hAnsi="Traditional Arabic" w:cs="Traditional Arabic" w:hint="cs"/>
          <w:color w:val="2A2A2A"/>
          <w:sz w:val="40"/>
          <w:szCs w:val="40"/>
          <w:rtl/>
        </w:rPr>
        <w:t xml:space="preserve">)، </w:t>
      </w:r>
      <w:r w:rsidRPr="0006310D">
        <w:rPr>
          <w:rFonts w:ascii="Traditional Arabic" w:eastAsia="Times New Roman" w:hAnsi="Traditional Arabic" w:cs="Traditional Arabic"/>
          <w:color w:val="2A2A2A"/>
          <w:sz w:val="40"/>
          <w:szCs w:val="40"/>
          <w:rtl/>
        </w:rPr>
        <w:t>وصدقَ اللهُ: (وَمَا يَسْت</w:t>
      </w:r>
      <w:r w:rsidR="00845A87">
        <w:rPr>
          <w:rFonts w:ascii="Traditional Arabic" w:eastAsia="Times New Roman" w:hAnsi="Traditional Arabic" w:cs="Traditional Arabic"/>
          <w:color w:val="2A2A2A"/>
          <w:sz w:val="40"/>
          <w:szCs w:val="40"/>
          <w:rtl/>
        </w:rPr>
        <w:t>َوِي الْأَعْمَى وَالْبَصِيرُ</w:t>
      </w:r>
      <w:r w:rsidR="00845A87">
        <w:rPr>
          <w:rFonts w:ascii="Traditional Arabic" w:eastAsia="Times New Roman" w:hAnsi="Traditional Arabic" w:cs="Traditional Arabic" w:hint="cs"/>
          <w:color w:val="2A2A2A"/>
          <w:sz w:val="40"/>
          <w:szCs w:val="40"/>
          <w:rtl/>
        </w:rPr>
        <w:t>).</w:t>
      </w:r>
    </w:p>
    <w:p w:rsidR="0006310D" w:rsidRDefault="0006310D" w:rsidP="00FE4E1D">
      <w:pPr>
        <w:shd w:val="clear" w:color="auto" w:fill="FFFFFF"/>
        <w:bidi w:val="0"/>
        <w:spacing w:after="100" w:afterAutospacing="1" w:line="240" w:lineRule="auto"/>
        <w:jc w:val="right"/>
        <w:rPr>
          <w:rFonts w:ascii="Traditional Arabic" w:eastAsia="Times New Roman" w:hAnsi="Traditional Arabic" w:cs="Traditional Arabic"/>
          <w:color w:val="2A2A2A"/>
          <w:sz w:val="40"/>
          <w:szCs w:val="40"/>
          <w:rtl/>
        </w:rPr>
      </w:pPr>
      <w:r w:rsidRPr="0006310D">
        <w:rPr>
          <w:rFonts w:ascii="Traditional Arabic" w:eastAsia="Times New Roman" w:hAnsi="Traditional Arabic" w:cs="Traditional Arabic"/>
          <w:color w:val="2A2A2A"/>
          <w:sz w:val="40"/>
          <w:szCs w:val="40"/>
          <w:rtl/>
        </w:rPr>
        <w:lastRenderedPageBreak/>
        <w:t xml:space="preserve">عينُكَ الباصرةُ ترى في كلِّ يومٍ أحداثاً كثيرةً، ولكن أخبرني عن ترجمةِ قلبِك لهذه الأحداثِ، كيفَ يَراها؟، وكيفَ يقرأُها؟، وماذا يحكمُ عليها؟، وماذا يستفيدُ منها؟، فالمدارُ في هذه الحياةِ ليسَ على كميَّةِ المرئياتِ، ولكن على ما ينتجُ في العقلِ والقلبِ من تحليلاتٍ، فأهلُ الإيمانِ يلتقطونَ الصُّورةَ البَصريةَ ثُمَّ يُحلِّلونَها بالثَّوابتِ العَقديةِ، فتصبحُ الصُّورةُ واضحةً بألوانِها الطبيعيةِ، لأنَّهم عندَهم كتابُ اللهِ تعالى الذي فيه كلُّ شيءٍ، كما قالَ سُبحانَه: (وَنَزَّلْنَا عَلَيْكَ الْكِتَابَ تِبْيَانًا لِّكُلِّ شَيْءٍ وَهُدًى وَرَحْمَةً </w:t>
      </w:r>
      <w:proofErr w:type="spellStart"/>
      <w:r w:rsidRPr="0006310D">
        <w:rPr>
          <w:rFonts w:ascii="Traditional Arabic" w:eastAsia="Times New Roman" w:hAnsi="Traditional Arabic" w:cs="Traditional Arabic"/>
          <w:color w:val="2A2A2A"/>
          <w:sz w:val="40"/>
          <w:szCs w:val="40"/>
          <w:rtl/>
        </w:rPr>
        <w:t>وَبُشْرَىٰ</w:t>
      </w:r>
      <w:proofErr w:type="spellEnd"/>
      <w:r w:rsidRPr="0006310D">
        <w:rPr>
          <w:rFonts w:ascii="Traditional Arabic" w:eastAsia="Times New Roman" w:hAnsi="Traditional Arabic" w:cs="Traditional Arabic"/>
          <w:color w:val="2A2A2A"/>
          <w:sz w:val="40"/>
          <w:szCs w:val="40"/>
          <w:rtl/>
        </w:rPr>
        <w:t xml:space="preserve"> لِلْمُسْلِمِينَ</w:t>
      </w:r>
      <w:r w:rsidR="00FE4E1D">
        <w:rPr>
          <w:rFonts w:ascii="Traditional Arabic" w:eastAsia="Times New Roman" w:hAnsi="Traditional Arabic" w:cs="Traditional Arabic" w:hint="cs"/>
          <w:color w:val="2A2A2A"/>
          <w:sz w:val="40"/>
          <w:szCs w:val="40"/>
          <w:rtl/>
        </w:rPr>
        <w:t>).</w:t>
      </w:r>
    </w:p>
    <w:p w:rsidR="0006310D" w:rsidRDefault="0006310D" w:rsidP="00FE4E1D">
      <w:pPr>
        <w:shd w:val="clear" w:color="auto" w:fill="FFFFFF"/>
        <w:bidi w:val="0"/>
        <w:spacing w:after="0" w:line="240" w:lineRule="auto"/>
        <w:jc w:val="center"/>
        <w:rPr>
          <w:rFonts w:ascii="Traditional Arabic" w:eastAsia="Times New Roman" w:hAnsi="Traditional Arabic" w:cs="Traditional Arabic"/>
          <w:color w:val="2A2A2A"/>
          <w:sz w:val="40"/>
          <w:szCs w:val="40"/>
          <w:rtl/>
        </w:rPr>
      </w:pPr>
      <w:r w:rsidRPr="0006310D">
        <w:rPr>
          <w:rFonts w:ascii="Traditional Arabic" w:eastAsia="Times New Roman" w:hAnsi="Traditional Arabic" w:cs="Traditional Arabic"/>
          <w:color w:val="2A2A2A"/>
          <w:sz w:val="40"/>
          <w:szCs w:val="40"/>
          <w:rtl/>
        </w:rPr>
        <w:t>إذا أبصرَ المرءُ المروءةَ والتُّقى *** فإنَّ عَمى العينينِ ليسَ يَضيرُ</w:t>
      </w:r>
    </w:p>
    <w:p w:rsidR="0006310D" w:rsidRDefault="0006310D" w:rsidP="000E5594">
      <w:pPr>
        <w:shd w:val="clear" w:color="auto" w:fill="FFFFFF"/>
        <w:bidi w:val="0"/>
        <w:spacing w:after="100" w:afterAutospacing="1" w:line="240" w:lineRule="auto"/>
        <w:jc w:val="right"/>
        <w:rPr>
          <w:rFonts w:ascii="Traditional Arabic" w:eastAsia="Times New Roman" w:hAnsi="Traditional Arabic" w:cs="Traditional Arabic"/>
          <w:color w:val="2A2A2A"/>
          <w:sz w:val="40"/>
          <w:szCs w:val="40"/>
          <w:rtl/>
        </w:rPr>
      </w:pPr>
      <w:r w:rsidRPr="0006310D">
        <w:rPr>
          <w:rFonts w:ascii="Traditional Arabic" w:eastAsia="Times New Roman" w:hAnsi="Traditional Arabic" w:cs="Traditional Arabic"/>
          <w:color w:val="2A2A2A"/>
          <w:sz w:val="40"/>
          <w:szCs w:val="40"/>
          <w:rtl/>
        </w:rPr>
        <w:t xml:space="preserve">أخبرني عن عينِكَ إذا رأتْ أحوالَ المُسلمينَ في كلِّ مكانٍ، يذوقونَ ألواناً من الظُّلمِ والعذابِ والقَتلِ </w:t>
      </w:r>
      <w:r w:rsidR="003F2673">
        <w:rPr>
          <w:rFonts w:ascii="Traditional Arabic" w:eastAsia="Times New Roman" w:hAnsi="Traditional Arabic" w:cs="Traditional Arabic"/>
          <w:color w:val="2A2A2A"/>
          <w:sz w:val="40"/>
          <w:szCs w:val="40"/>
          <w:rtl/>
        </w:rPr>
        <w:t>والهوانِ، فمسلمٌ ي</w:t>
      </w:r>
      <w:r w:rsidR="003F2673">
        <w:rPr>
          <w:rFonts w:ascii="Traditional Arabic" w:eastAsia="Times New Roman" w:hAnsi="Traditional Arabic" w:cs="Traditional Arabic" w:hint="cs"/>
          <w:color w:val="2A2A2A"/>
          <w:sz w:val="40"/>
          <w:szCs w:val="40"/>
          <w:rtl/>
        </w:rPr>
        <w:t xml:space="preserve">ُقتلُ في الهندِ </w:t>
      </w:r>
      <w:r w:rsidR="001D69C3">
        <w:rPr>
          <w:rFonts w:ascii="Traditional Arabic" w:eastAsia="Times New Roman" w:hAnsi="Traditional Arabic" w:cs="Traditional Arabic" w:hint="cs"/>
          <w:color w:val="2A2A2A"/>
          <w:sz w:val="40"/>
          <w:szCs w:val="40"/>
          <w:rtl/>
        </w:rPr>
        <w:t xml:space="preserve">وبورما </w:t>
      </w:r>
      <w:r w:rsidR="003F2673">
        <w:rPr>
          <w:rFonts w:ascii="Traditional Arabic" w:eastAsia="Times New Roman" w:hAnsi="Traditional Arabic" w:cs="Traditional Arabic" w:hint="cs"/>
          <w:color w:val="2A2A2A"/>
          <w:sz w:val="40"/>
          <w:szCs w:val="40"/>
          <w:rtl/>
        </w:rPr>
        <w:t>على يدِ عُبَّادِ الأوثانِ،</w:t>
      </w:r>
      <w:r w:rsidRPr="0006310D">
        <w:rPr>
          <w:rFonts w:ascii="Traditional Arabic" w:eastAsia="Times New Roman" w:hAnsi="Traditional Arabic" w:cs="Traditional Arabic"/>
          <w:color w:val="2A2A2A"/>
          <w:sz w:val="40"/>
          <w:szCs w:val="40"/>
          <w:rtl/>
        </w:rPr>
        <w:t xml:space="preserve"> ومسلمٌ في الغربِ </w:t>
      </w:r>
      <w:r w:rsidR="003F2673">
        <w:rPr>
          <w:rFonts w:ascii="Traditional Arabic" w:eastAsia="Times New Roman" w:hAnsi="Traditional Arabic" w:cs="Traditional Arabic" w:hint="cs"/>
          <w:color w:val="2A2A2A"/>
          <w:sz w:val="40"/>
          <w:szCs w:val="40"/>
          <w:rtl/>
        </w:rPr>
        <w:t>يُضطهدُ و</w:t>
      </w:r>
      <w:r w:rsidRPr="0006310D">
        <w:rPr>
          <w:rFonts w:ascii="Traditional Arabic" w:eastAsia="Times New Roman" w:hAnsi="Traditional Arabic" w:cs="Traditional Arabic"/>
          <w:color w:val="2A2A2A"/>
          <w:sz w:val="40"/>
          <w:szCs w:val="40"/>
          <w:rtl/>
        </w:rPr>
        <w:t xml:space="preserve">يُهانُ، ومسلمٌ في </w:t>
      </w:r>
      <w:r w:rsidR="001A5CCD">
        <w:rPr>
          <w:rFonts w:ascii="Traditional Arabic" w:eastAsia="Times New Roman" w:hAnsi="Traditional Arabic" w:cs="Traditional Arabic" w:hint="cs"/>
          <w:color w:val="2A2A2A"/>
          <w:sz w:val="40"/>
          <w:szCs w:val="40"/>
          <w:rtl/>
        </w:rPr>
        <w:t>الصينِ</w:t>
      </w:r>
      <w:r w:rsidRPr="0006310D">
        <w:rPr>
          <w:rFonts w:ascii="Traditional Arabic" w:eastAsia="Times New Roman" w:hAnsi="Traditional Arabic" w:cs="Traditional Arabic"/>
          <w:color w:val="2A2A2A"/>
          <w:sz w:val="40"/>
          <w:szCs w:val="40"/>
          <w:rtl/>
        </w:rPr>
        <w:t xml:space="preserve"> يحرسُه السَّجانُ، وحرمةُ المسجدِ الأقصى تُدنَّسُ على يدِ أذلِّ إنسانٍ، فماذا عسى أن يقولَ لكَ قلبٌ قد قطَّعتهُ الأحزانُ، أليسَ قد قالَ عليه الصَّلاةُ والسَّلامُ: (مَثَلُ الْمُؤْمِنِينَ فِي تَوَادِّهِمْ وَتَرَاحُمِهِمْ وَتَعَاطُفِهِمْ، مَثَلُ الْجَسَدِ إِذَا اشْتَكَى مِنْهُ عُضْوٌ تَدَاعَى لَهُ سَائِرُ الْجَسَدِ بِالسَّهَرِ وَالْحُمَّى</w:t>
      </w:r>
      <w:r w:rsidR="000E5594">
        <w:rPr>
          <w:rFonts w:ascii="Traditional Arabic" w:eastAsia="Times New Roman" w:hAnsi="Traditional Arabic" w:cs="Traditional Arabic" w:hint="cs"/>
          <w:color w:val="2A2A2A"/>
          <w:sz w:val="40"/>
          <w:szCs w:val="40"/>
          <w:rtl/>
        </w:rPr>
        <w:t>).</w:t>
      </w:r>
    </w:p>
    <w:p w:rsidR="0006310D" w:rsidRPr="0006310D" w:rsidRDefault="0006310D" w:rsidP="00845A87">
      <w:pPr>
        <w:shd w:val="clear" w:color="auto" w:fill="FFFFFF"/>
        <w:bidi w:val="0"/>
        <w:spacing w:after="100" w:afterAutospacing="1" w:line="240" w:lineRule="auto"/>
        <w:jc w:val="right"/>
        <w:rPr>
          <w:rFonts w:ascii="Traditional Arabic" w:eastAsia="Times New Roman" w:hAnsi="Traditional Arabic" w:cs="Traditional Arabic"/>
          <w:color w:val="2A2A2A"/>
          <w:sz w:val="40"/>
          <w:szCs w:val="40"/>
        </w:rPr>
      </w:pPr>
      <w:r w:rsidRPr="0006310D">
        <w:rPr>
          <w:rFonts w:ascii="Traditional Arabic" w:eastAsia="Times New Roman" w:hAnsi="Traditional Arabic" w:cs="Traditional Arabic"/>
          <w:color w:val="2A2A2A"/>
          <w:sz w:val="40"/>
          <w:szCs w:val="40"/>
          <w:rtl/>
        </w:rPr>
        <w:t>عندما تسمعُ الفتاوى الشَّاذةَ الغريبةَ، يُفتي بها أصحا</w:t>
      </w:r>
      <w:r w:rsidR="00845A87">
        <w:rPr>
          <w:rFonts w:ascii="Traditional Arabic" w:eastAsia="Times New Roman" w:hAnsi="Traditional Arabic" w:cs="Traditional Arabic"/>
          <w:color w:val="2A2A2A"/>
          <w:sz w:val="40"/>
          <w:szCs w:val="40"/>
          <w:rtl/>
        </w:rPr>
        <w:t>بُ الأحوالِ المُريبةِ، يستخرج</w:t>
      </w:r>
      <w:r w:rsidR="00845A87">
        <w:rPr>
          <w:rFonts w:ascii="Traditional Arabic" w:eastAsia="Times New Roman" w:hAnsi="Traditional Arabic" w:cs="Traditional Arabic" w:hint="cs"/>
          <w:color w:val="2A2A2A"/>
          <w:sz w:val="40"/>
          <w:szCs w:val="40"/>
          <w:rtl/>
        </w:rPr>
        <w:t>ُ</w:t>
      </w:r>
      <w:r w:rsidRPr="0006310D">
        <w:rPr>
          <w:rFonts w:ascii="Traditional Arabic" w:eastAsia="Times New Roman" w:hAnsi="Traditional Arabic" w:cs="Traditional Arabic"/>
          <w:color w:val="2A2A2A"/>
          <w:sz w:val="40"/>
          <w:szCs w:val="40"/>
          <w:rtl/>
        </w:rPr>
        <w:t xml:space="preserve"> من كُتبِ الفِقهِ كلَّ ما يُثيرُ الجَدلَ، ليكونَ هو محرِّرُ العُقولِ والمُجدِّدُ والبَطلُ، </w:t>
      </w:r>
      <w:r w:rsidR="00845A87">
        <w:rPr>
          <w:rFonts w:ascii="Traditional Arabic" w:eastAsia="Times New Roman" w:hAnsi="Traditional Arabic" w:cs="Traditional Arabic" w:hint="cs"/>
          <w:color w:val="2A2A2A"/>
          <w:sz w:val="40"/>
          <w:szCs w:val="40"/>
          <w:rtl/>
        </w:rPr>
        <w:t xml:space="preserve">فتقولُ: </w:t>
      </w:r>
      <w:r w:rsidRPr="0006310D">
        <w:rPr>
          <w:rFonts w:ascii="Traditional Arabic" w:eastAsia="Times New Roman" w:hAnsi="Traditional Arabic" w:cs="Traditional Arabic"/>
          <w:color w:val="2A2A2A"/>
          <w:sz w:val="40"/>
          <w:szCs w:val="40"/>
          <w:rtl/>
        </w:rPr>
        <w:t xml:space="preserve">صدقَ اللهُ </w:t>
      </w:r>
      <w:r w:rsidR="00845A87">
        <w:rPr>
          <w:rFonts w:ascii="Traditional Arabic" w:eastAsia="Times New Roman" w:hAnsi="Traditional Arabic" w:cs="Traditional Arabic" w:hint="cs"/>
          <w:color w:val="2A2A2A"/>
          <w:sz w:val="40"/>
          <w:szCs w:val="40"/>
          <w:rtl/>
        </w:rPr>
        <w:t>عزَّ وجلَّ</w:t>
      </w:r>
      <w:r w:rsidRPr="0006310D">
        <w:rPr>
          <w:rFonts w:ascii="Traditional Arabic" w:eastAsia="Times New Roman" w:hAnsi="Traditional Arabic" w:cs="Traditional Arabic"/>
          <w:color w:val="2A2A2A"/>
          <w:sz w:val="40"/>
          <w:szCs w:val="40"/>
          <w:rtl/>
        </w:rPr>
        <w:t>: (قُلْ هَلْ يَسْتَوِي الَّذِينَ يَعْلَمُونَ وَالَّذِينَ لَا يَعْلَمُونَ)، ولكن: (إِنَّمَا يَتَذَكَّرُ أُولُو الْأَلْبَابِ</w:t>
      </w:r>
      <w:r w:rsidR="001A5CCD">
        <w:rPr>
          <w:rFonts w:ascii="Traditional Arabic" w:eastAsia="Times New Roman" w:hAnsi="Traditional Arabic" w:cs="Traditional Arabic" w:hint="cs"/>
          <w:color w:val="2A2A2A"/>
          <w:sz w:val="40"/>
          <w:szCs w:val="40"/>
          <w:rtl/>
        </w:rPr>
        <w:t>).</w:t>
      </w:r>
    </w:p>
    <w:p w:rsidR="0006310D" w:rsidRDefault="0006310D" w:rsidP="009558E5">
      <w:pPr>
        <w:shd w:val="clear" w:color="auto" w:fill="FFFFFF"/>
        <w:bidi w:val="0"/>
        <w:spacing w:after="100" w:afterAutospacing="1" w:line="240" w:lineRule="auto"/>
        <w:jc w:val="right"/>
        <w:rPr>
          <w:rFonts w:ascii="Traditional Arabic" w:eastAsia="Times New Roman" w:hAnsi="Traditional Arabic" w:cs="Traditional Arabic"/>
          <w:color w:val="2A2A2A"/>
          <w:sz w:val="40"/>
          <w:szCs w:val="40"/>
          <w:rtl/>
        </w:rPr>
      </w:pPr>
      <w:r w:rsidRPr="0006310D">
        <w:rPr>
          <w:rFonts w:ascii="Traditional Arabic" w:eastAsia="Times New Roman" w:hAnsi="Traditional Arabic" w:cs="Traditional Arabic"/>
          <w:color w:val="2A2A2A"/>
          <w:sz w:val="40"/>
          <w:szCs w:val="40"/>
          <w:rtl/>
        </w:rPr>
        <w:t>عندما تتأملَ في حالِ المرأةِ في البلادِ العربيةِ، وقد أحزنَ كلَّ غيورٍ وأفرحَ البلادَ الغربيةَ، زعموا أنَّهم أعطوها حُريَّتَها وحقوقَها، ودمَّروا كلَّ حاجزٍ عن التَّقدمِ والرُّقي قد يعوقُها، فخرجت من بيتِها تطلبُ المجدَ والنَّجاحَ، وهُدِمت الأسرةُ التي هي أساسُ عِزِّ الأمَّةِ والفلاحٍ، فماذا عسى أن يقولَ لك قلبٌ قد أنهكتُه الجِراحُ، وصدقَ صَلَّى اللَّهُ عَلَيْهِ وَسَلَّمَ حِينَ قَالَ: (إِنَّ الدُّنْيَا حُلْوَةٌ خَضِرَةٌ، وَإِنَّ اللَّهَ مُسْتَخْلِفُكُمْ فِيهَا فَيَنْظُرُ كَيْفَ تَعْمَلُونَ، فَاتَّقُوا الدُّنْيَا، وَاتَّقُوا النِّسَاءَ، فَإِنَّ أَوَّلَ فِتْنَةِ بَنِي إِسْرَائِيلَ كَانَتْ فِي النِّسَاءِ</w:t>
      </w:r>
      <w:r w:rsidR="009558E5">
        <w:rPr>
          <w:rFonts w:ascii="Traditional Arabic" w:eastAsia="Times New Roman" w:hAnsi="Traditional Arabic" w:cs="Traditional Arabic" w:hint="cs"/>
          <w:color w:val="2A2A2A"/>
          <w:sz w:val="40"/>
          <w:szCs w:val="40"/>
          <w:rtl/>
        </w:rPr>
        <w:t>).</w:t>
      </w:r>
    </w:p>
    <w:p w:rsidR="00B44763" w:rsidRDefault="00B44763" w:rsidP="00B44763">
      <w:pPr>
        <w:shd w:val="clear" w:color="auto" w:fill="FFFFFF"/>
        <w:bidi w:val="0"/>
        <w:spacing w:after="100" w:afterAutospacing="1" w:line="240" w:lineRule="auto"/>
        <w:jc w:val="center"/>
        <w:rPr>
          <w:rFonts w:ascii="Traditional Arabic" w:eastAsia="Times New Roman" w:hAnsi="Traditional Arabic" w:cs="Traditional Arabic"/>
          <w:color w:val="2A2A2A"/>
          <w:sz w:val="40"/>
          <w:szCs w:val="40"/>
        </w:rPr>
      </w:pPr>
      <w:r w:rsidRPr="00B44763">
        <w:rPr>
          <w:rFonts w:ascii="Traditional Arabic" w:eastAsia="Times New Roman" w:hAnsi="Traditional Arabic" w:cs="Traditional Arabic"/>
          <w:color w:val="2A2A2A"/>
          <w:sz w:val="40"/>
          <w:szCs w:val="40"/>
          <w:rtl/>
        </w:rPr>
        <w:t>لِمِثْلِ هذا يذوبُ القلبُ من كَمَدٍ</w:t>
      </w:r>
      <w:r>
        <w:rPr>
          <w:rFonts w:ascii="Traditional Arabic" w:eastAsia="Times New Roman" w:hAnsi="Traditional Arabic" w:cs="Traditional Arabic" w:hint="cs"/>
          <w:color w:val="2A2A2A"/>
          <w:sz w:val="40"/>
          <w:szCs w:val="40"/>
          <w:rtl/>
        </w:rPr>
        <w:t xml:space="preserve"> ***</w:t>
      </w:r>
      <w:r w:rsidRPr="00B44763">
        <w:rPr>
          <w:rFonts w:ascii="Traditional Arabic" w:eastAsia="Times New Roman" w:hAnsi="Traditional Arabic" w:cs="Traditional Arabic"/>
          <w:color w:val="2A2A2A"/>
          <w:sz w:val="40"/>
          <w:szCs w:val="40"/>
          <w:rtl/>
        </w:rPr>
        <w:t xml:space="preserve"> إنْ كان</w:t>
      </w:r>
      <w:r>
        <w:rPr>
          <w:rFonts w:ascii="Traditional Arabic" w:eastAsia="Times New Roman" w:hAnsi="Traditional Arabic" w:cs="Traditional Arabic" w:hint="cs"/>
          <w:color w:val="2A2A2A"/>
          <w:sz w:val="40"/>
          <w:szCs w:val="40"/>
          <w:rtl/>
        </w:rPr>
        <w:t>َ</w:t>
      </w:r>
      <w:r w:rsidRPr="00B44763">
        <w:rPr>
          <w:rFonts w:ascii="Traditional Arabic" w:eastAsia="Times New Roman" w:hAnsi="Traditional Arabic" w:cs="Traditional Arabic"/>
          <w:color w:val="2A2A2A"/>
          <w:sz w:val="40"/>
          <w:szCs w:val="40"/>
          <w:rtl/>
        </w:rPr>
        <w:t xml:space="preserve"> </w:t>
      </w:r>
      <w:r w:rsidRPr="00B44763">
        <w:rPr>
          <w:rFonts w:ascii="Traditional Arabic" w:eastAsia="Times New Roman" w:hAnsi="Traditional Arabic" w:cs="Traditional Arabic" w:hint="cs"/>
          <w:color w:val="2A2A2A"/>
          <w:sz w:val="40"/>
          <w:szCs w:val="40"/>
          <w:rtl/>
        </w:rPr>
        <w:t>في</w:t>
      </w:r>
      <w:r w:rsidRPr="00B44763">
        <w:rPr>
          <w:rFonts w:ascii="Traditional Arabic" w:eastAsia="Times New Roman" w:hAnsi="Traditional Arabic" w:cs="Traditional Arabic"/>
          <w:color w:val="2A2A2A"/>
          <w:sz w:val="40"/>
          <w:szCs w:val="40"/>
          <w:rtl/>
        </w:rPr>
        <w:t xml:space="preserve"> القلبِ إسلامٌ وإيمانُ</w:t>
      </w:r>
    </w:p>
    <w:p w:rsidR="009558E5" w:rsidRDefault="000E5594" w:rsidP="009558E5">
      <w:pPr>
        <w:shd w:val="clear" w:color="auto" w:fill="FFFFFF"/>
        <w:bidi w:val="0"/>
        <w:spacing w:after="100" w:afterAutospacing="1" w:line="240" w:lineRule="auto"/>
        <w:jc w:val="right"/>
        <w:rPr>
          <w:rFonts w:ascii="Traditional Arabic" w:eastAsia="Times New Roman" w:hAnsi="Traditional Arabic" w:cs="Traditional Arabic"/>
          <w:color w:val="2A2A2A"/>
          <w:sz w:val="40"/>
          <w:szCs w:val="40"/>
          <w:rtl/>
        </w:rPr>
      </w:pPr>
      <w:r>
        <w:rPr>
          <w:rFonts w:ascii="Traditional Arabic" w:eastAsia="Times New Roman" w:hAnsi="Traditional Arabic" w:cs="Traditional Arabic" w:hint="cs"/>
          <w:color w:val="2A2A2A"/>
          <w:sz w:val="40"/>
          <w:szCs w:val="40"/>
          <w:rtl/>
        </w:rPr>
        <w:t>ب</w:t>
      </w:r>
      <w:r w:rsidRPr="000E5594">
        <w:rPr>
          <w:rFonts w:ascii="Traditional Arabic" w:eastAsia="Times New Roman" w:hAnsi="Traditional Arabic" w:cs="Traditional Arabic"/>
          <w:color w:val="2A2A2A"/>
          <w:sz w:val="40"/>
          <w:szCs w:val="40"/>
          <w:rtl/>
        </w:rPr>
        <w:t>ارك</w:t>
      </w:r>
      <w:r>
        <w:rPr>
          <w:rFonts w:ascii="Traditional Arabic" w:eastAsia="Times New Roman" w:hAnsi="Traditional Arabic" w:cs="Traditional Arabic" w:hint="cs"/>
          <w:color w:val="2A2A2A"/>
          <w:sz w:val="40"/>
          <w:szCs w:val="40"/>
          <w:rtl/>
        </w:rPr>
        <w:t>َ</w:t>
      </w:r>
      <w:r w:rsidRPr="000E5594">
        <w:rPr>
          <w:rFonts w:ascii="Traditional Arabic" w:eastAsia="Times New Roman" w:hAnsi="Traditional Arabic" w:cs="Traditional Arabic"/>
          <w:color w:val="2A2A2A"/>
          <w:sz w:val="40"/>
          <w:szCs w:val="40"/>
          <w:rtl/>
        </w:rPr>
        <w:t xml:space="preserve"> الله</w:t>
      </w:r>
      <w:r>
        <w:rPr>
          <w:rFonts w:ascii="Traditional Arabic" w:eastAsia="Times New Roman" w:hAnsi="Traditional Arabic" w:cs="Traditional Arabic" w:hint="cs"/>
          <w:color w:val="2A2A2A"/>
          <w:sz w:val="40"/>
          <w:szCs w:val="40"/>
          <w:rtl/>
        </w:rPr>
        <w:t>ُ</w:t>
      </w:r>
      <w:r w:rsidRPr="000E5594">
        <w:rPr>
          <w:rFonts w:ascii="Traditional Arabic" w:eastAsia="Times New Roman" w:hAnsi="Traditional Arabic" w:cs="Traditional Arabic"/>
          <w:color w:val="2A2A2A"/>
          <w:sz w:val="40"/>
          <w:szCs w:val="40"/>
          <w:rtl/>
        </w:rPr>
        <w:t xml:space="preserve"> لي ولكم في القرآن</w:t>
      </w:r>
      <w:r>
        <w:rPr>
          <w:rFonts w:ascii="Traditional Arabic" w:eastAsia="Times New Roman" w:hAnsi="Traditional Arabic" w:cs="Traditional Arabic" w:hint="cs"/>
          <w:color w:val="2A2A2A"/>
          <w:sz w:val="40"/>
          <w:szCs w:val="40"/>
          <w:rtl/>
        </w:rPr>
        <w:t>ِ</w:t>
      </w:r>
      <w:r w:rsidRPr="000E5594">
        <w:rPr>
          <w:rFonts w:ascii="Traditional Arabic" w:eastAsia="Times New Roman" w:hAnsi="Traditional Arabic" w:cs="Traditional Arabic"/>
          <w:color w:val="2A2A2A"/>
          <w:sz w:val="40"/>
          <w:szCs w:val="40"/>
          <w:rtl/>
        </w:rPr>
        <w:t xml:space="preserve"> العظيم</w:t>
      </w:r>
      <w:r>
        <w:rPr>
          <w:rFonts w:ascii="Traditional Arabic" w:eastAsia="Times New Roman" w:hAnsi="Traditional Arabic" w:cs="Traditional Arabic" w:hint="cs"/>
          <w:color w:val="2A2A2A"/>
          <w:sz w:val="40"/>
          <w:szCs w:val="40"/>
          <w:rtl/>
        </w:rPr>
        <w:t>ِ</w:t>
      </w:r>
      <w:r w:rsidRPr="000E5594">
        <w:rPr>
          <w:rFonts w:ascii="Traditional Arabic" w:eastAsia="Times New Roman" w:hAnsi="Traditional Arabic" w:cs="Traditional Arabic"/>
          <w:color w:val="2A2A2A"/>
          <w:sz w:val="40"/>
          <w:szCs w:val="40"/>
          <w:rtl/>
        </w:rPr>
        <w:t>، ونفعني وإياكم بالآيات</w:t>
      </w:r>
      <w:r>
        <w:rPr>
          <w:rFonts w:ascii="Traditional Arabic" w:eastAsia="Times New Roman" w:hAnsi="Traditional Arabic" w:cs="Traditional Arabic" w:hint="cs"/>
          <w:color w:val="2A2A2A"/>
          <w:sz w:val="40"/>
          <w:szCs w:val="40"/>
          <w:rtl/>
        </w:rPr>
        <w:t>ِ</w:t>
      </w:r>
      <w:r w:rsidRPr="000E5594">
        <w:rPr>
          <w:rFonts w:ascii="Traditional Arabic" w:eastAsia="Times New Roman" w:hAnsi="Traditional Arabic" w:cs="Traditional Arabic"/>
          <w:color w:val="2A2A2A"/>
          <w:sz w:val="40"/>
          <w:szCs w:val="40"/>
          <w:rtl/>
        </w:rPr>
        <w:t xml:space="preserve"> والذكر</w:t>
      </w:r>
      <w:r>
        <w:rPr>
          <w:rFonts w:ascii="Traditional Arabic" w:eastAsia="Times New Roman" w:hAnsi="Traditional Arabic" w:cs="Traditional Arabic" w:hint="cs"/>
          <w:color w:val="2A2A2A"/>
          <w:sz w:val="40"/>
          <w:szCs w:val="40"/>
          <w:rtl/>
        </w:rPr>
        <w:t>ِ</w:t>
      </w:r>
      <w:r w:rsidRPr="000E5594">
        <w:rPr>
          <w:rFonts w:ascii="Traditional Arabic" w:eastAsia="Times New Roman" w:hAnsi="Traditional Arabic" w:cs="Traditional Arabic"/>
          <w:color w:val="2A2A2A"/>
          <w:sz w:val="40"/>
          <w:szCs w:val="40"/>
          <w:rtl/>
        </w:rPr>
        <w:t xml:space="preserve"> الحكيم</w:t>
      </w:r>
      <w:r>
        <w:rPr>
          <w:rFonts w:ascii="Traditional Arabic" w:eastAsia="Times New Roman" w:hAnsi="Traditional Arabic" w:cs="Traditional Arabic" w:hint="cs"/>
          <w:color w:val="2A2A2A"/>
          <w:sz w:val="40"/>
          <w:szCs w:val="40"/>
          <w:rtl/>
        </w:rPr>
        <w:t xml:space="preserve">ِ، </w:t>
      </w:r>
      <w:r w:rsidR="009558E5" w:rsidRPr="0006310D">
        <w:rPr>
          <w:rFonts w:ascii="Traditional Arabic" w:eastAsia="Times New Roman" w:hAnsi="Traditional Arabic" w:cs="Traditional Arabic"/>
          <w:color w:val="2A2A2A"/>
          <w:sz w:val="40"/>
          <w:szCs w:val="40"/>
          <w:rtl/>
        </w:rPr>
        <w:t>أقولُ قولي هذا، وأستغفرُ اللهَ لي ولكم، ولسائرِ المسلمينَ من كلِّ ذنبٍ فاستغفروه إنه هو الغفورُ الرحيمُ</w:t>
      </w:r>
      <w:r w:rsidR="009558E5">
        <w:rPr>
          <w:rFonts w:ascii="Traditional Arabic" w:eastAsia="Times New Roman" w:hAnsi="Traditional Arabic" w:cs="Traditional Arabic" w:hint="cs"/>
          <w:color w:val="2A2A2A"/>
          <w:sz w:val="40"/>
          <w:szCs w:val="40"/>
          <w:rtl/>
        </w:rPr>
        <w:t>.</w:t>
      </w:r>
    </w:p>
    <w:p w:rsidR="009558E5" w:rsidRDefault="009558E5" w:rsidP="00845A87">
      <w:pPr>
        <w:shd w:val="clear" w:color="auto" w:fill="FFFFFF"/>
        <w:bidi w:val="0"/>
        <w:spacing w:after="100" w:afterAutospacing="1" w:line="240" w:lineRule="auto"/>
        <w:jc w:val="right"/>
        <w:rPr>
          <w:rFonts w:ascii="Traditional Arabic" w:eastAsia="Times New Roman" w:hAnsi="Traditional Arabic" w:cs="Traditional Arabic"/>
          <w:color w:val="2A2A2A"/>
          <w:sz w:val="40"/>
          <w:szCs w:val="40"/>
          <w:rtl/>
        </w:rPr>
      </w:pPr>
      <w:bookmarkStart w:id="0" w:name="_GoBack"/>
      <w:bookmarkEnd w:id="0"/>
      <w:r w:rsidRPr="0006310D">
        <w:rPr>
          <w:rFonts w:ascii="Traditional Arabic" w:eastAsia="Times New Roman" w:hAnsi="Traditional Arabic" w:cs="Traditional Arabic"/>
          <w:color w:val="2A2A2A"/>
          <w:sz w:val="40"/>
          <w:szCs w:val="40"/>
          <w:rtl/>
        </w:rPr>
        <w:lastRenderedPageBreak/>
        <w:t xml:space="preserve">الحمدُ للهِ ربِّ العالمينَ، الرحمنِ الرحيمِ، ملكِ يومِ الدينِ، أشهدُ أن لا إلهَ إلا هو الحقُّ المبينُ، وأشهدُ أن محمدًا رسولُ اللهِ، النَّبيَّ الأمينَ، اللهمَّ صلِّ عليه وعلى خلفائه وأصحابِه </w:t>
      </w:r>
      <w:proofErr w:type="spellStart"/>
      <w:r w:rsidRPr="0006310D">
        <w:rPr>
          <w:rFonts w:ascii="Traditional Arabic" w:eastAsia="Times New Roman" w:hAnsi="Traditional Arabic" w:cs="Traditional Arabic"/>
          <w:color w:val="2A2A2A"/>
          <w:sz w:val="40"/>
          <w:szCs w:val="40"/>
          <w:rtl/>
        </w:rPr>
        <w:t>وآلِه</w:t>
      </w:r>
      <w:proofErr w:type="spellEnd"/>
      <w:r w:rsidRPr="0006310D">
        <w:rPr>
          <w:rFonts w:ascii="Traditional Arabic" w:eastAsia="Times New Roman" w:hAnsi="Traditional Arabic" w:cs="Traditional Arabic"/>
          <w:color w:val="2A2A2A"/>
          <w:sz w:val="40"/>
          <w:szCs w:val="40"/>
          <w:rtl/>
        </w:rPr>
        <w:t xml:space="preserve"> وأزواجِه وذريتِه الطيبينَ الطاهرينَ، ومن تبعَهم بإحسانٍ إلى يومِ الدين</w:t>
      </w:r>
      <w:r>
        <w:rPr>
          <w:rFonts w:ascii="Traditional Arabic" w:eastAsia="Times New Roman" w:hAnsi="Traditional Arabic" w:cs="Traditional Arabic" w:hint="cs"/>
          <w:color w:val="2A2A2A"/>
          <w:sz w:val="40"/>
          <w:szCs w:val="40"/>
          <w:rtl/>
        </w:rPr>
        <w:t>،</w:t>
      </w:r>
      <w:r w:rsidRPr="0006310D">
        <w:rPr>
          <w:rFonts w:ascii="Traditional Arabic" w:eastAsia="Times New Roman" w:hAnsi="Traditional Arabic" w:cs="Traditional Arabic"/>
          <w:color w:val="2A2A2A"/>
          <w:sz w:val="40"/>
          <w:szCs w:val="40"/>
          <w:rtl/>
        </w:rPr>
        <w:t xml:space="preserve"> أما بعدُ</w:t>
      </w:r>
      <w:r>
        <w:rPr>
          <w:rFonts w:ascii="Traditional Arabic" w:eastAsia="Times New Roman" w:hAnsi="Traditional Arabic" w:cs="Traditional Arabic" w:hint="cs"/>
          <w:color w:val="2A2A2A"/>
          <w:sz w:val="40"/>
          <w:szCs w:val="40"/>
          <w:rtl/>
        </w:rPr>
        <w:t>:</w:t>
      </w:r>
    </w:p>
    <w:p w:rsidR="0006310D" w:rsidRDefault="0006310D" w:rsidP="009558E5">
      <w:pPr>
        <w:shd w:val="clear" w:color="auto" w:fill="FFFFFF"/>
        <w:bidi w:val="0"/>
        <w:spacing w:after="100" w:afterAutospacing="1" w:line="240" w:lineRule="auto"/>
        <w:jc w:val="right"/>
        <w:rPr>
          <w:rFonts w:ascii="Traditional Arabic" w:eastAsia="Times New Roman" w:hAnsi="Traditional Arabic" w:cs="Traditional Arabic"/>
          <w:color w:val="2A2A2A"/>
          <w:sz w:val="40"/>
          <w:szCs w:val="40"/>
          <w:rtl/>
        </w:rPr>
      </w:pPr>
      <w:r w:rsidRPr="0006310D">
        <w:rPr>
          <w:rFonts w:ascii="Traditional Arabic" w:eastAsia="Times New Roman" w:hAnsi="Traditional Arabic" w:cs="Traditional Arabic"/>
          <w:color w:val="2A2A2A"/>
          <w:sz w:val="40"/>
          <w:szCs w:val="40"/>
          <w:rtl/>
        </w:rPr>
        <w:t xml:space="preserve">عندما ترى عُرى التَّوحيدِ في البلادِ الإسلاميةِ تُنقضُّ عُروةً </w:t>
      </w:r>
      <w:proofErr w:type="spellStart"/>
      <w:r w:rsidRPr="0006310D">
        <w:rPr>
          <w:rFonts w:ascii="Traditional Arabic" w:eastAsia="Times New Roman" w:hAnsi="Traditional Arabic" w:cs="Traditional Arabic"/>
          <w:color w:val="2A2A2A"/>
          <w:sz w:val="40"/>
          <w:szCs w:val="40"/>
          <w:rtl/>
        </w:rPr>
        <w:t>عُروةً</w:t>
      </w:r>
      <w:proofErr w:type="spellEnd"/>
      <w:r w:rsidRPr="0006310D">
        <w:rPr>
          <w:rFonts w:ascii="Traditional Arabic" w:eastAsia="Times New Roman" w:hAnsi="Traditional Arabic" w:cs="Traditional Arabic"/>
          <w:color w:val="2A2A2A"/>
          <w:sz w:val="40"/>
          <w:szCs w:val="40"/>
          <w:rtl/>
        </w:rPr>
        <w:t>، وترى تقليدَ الشبابِ والفتياتِ للكفَّارِ حذوَ القُذَّةِ بالقُذَّةِ، وترى الغِشَّ شَطارةً، والرِّبا تِجارةً، وترى الزِّنا صارَ صَداقةً، والرَّقصَ أصبحَ رَشاقةً، وترى المعازفَ قد صدحَ بِها الف</w:t>
      </w:r>
      <w:r w:rsidR="00845A87">
        <w:rPr>
          <w:rFonts w:ascii="Traditional Arabic" w:eastAsia="Times New Roman" w:hAnsi="Traditional Arabic" w:cs="Traditional Arabic"/>
          <w:color w:val="2A2A2A"/>
          <w:sz w:val="40"/>
          <w:szCs w:val="40"/>
          <w:rtl/>
        </w:rPr>
        <w:t>نَّانُ، وترى الاختلاطَ المُحرم</w:t>
      </w:r>
      <w:r w:rsidR="00845A87">
        <w:rPr>
          <w:rFonts w:ascii="Traditional Arabic" w:eastAsia="Times New Roman" w:hAnsi="Traditional Arabic" w:cs="Traditional Arabic" w:hint="cs"/>
          <w:color w:val="2A2A2A"/>
          <w:sz w:val="40"/>
          <w:szCs w:val="40"/>
          <w:rtl/>
        </w:rPr>
        <w:t xml:space="preserve">َ </w:t>
      </w:r>
      <w:r w:rsidRPr="0006310D">
        <w:rPr>
          <w:rFonts w:ascii="Traditional Arabic" w:eastAsia="Times New Roman" w:hAnsi="Traditional Arabic" w:cs="Traditional Arabic"/>
          <w:color w:val="2A2A2A"/>
          <w:sz w:val="40"/>
          <w:szCs w:val="40"/>
          <w:rtl/>
        </w:rPr>
        <w:t>في كلِّ مكانٍ، فهناكَ تختلفُ نظرةُ القلوبِ، (أَوَمَن كَانَ مَيتًا فَأَحيَينَاهُ وَجَعَلنَا لَهُ نُورًا يَمشِي بِهِ فِي النَّاسِ، كَمَن مَّثَلُهُ فِي الظٌّلُمَاتِ لَيسَ بِخَارِجٍ مِّنهَا</w:t>
      </w:r>
      <w:r w:rsidR="009558E5">
        <w:rPr>
          <w:rFonts w:ascii="Traditional Arabic" w:eastAsia="Times New Roman" w:hAnsi="Traditional Arabic" w:cs="Traditional Arabic" w:hint="cs"/>
          <w:color w:val="2A2A2A"/>
          <w:sz w:val="40"/>
          <w:szCs w:val="40"/>
          <w:rtl/>
        </w:rPr>
        <w:t>).</w:t>
      </w:r>
    </w:p>
    <w:p w:rsidR="003933EA" w:rsidRPr="0006310D" w:rsidRDefault="001A5CCD" w:rsidP="00845A87">
      <w:pPr>
        <w:shd w:val="clear" w:color="auto" w:fill="FFFFFF"/>
        <w:bidi w:val="0"/>
        <w:spacing w:after="100" w:afterAutospacing="1" w:line="240" w:lineRule="auto"/>
        <w:jc w:val="right"/>
        <w:rPr>
          <w:rFonts w:ascii="Traditional Arabic" w:eastAsia="Times New Roman" w:hAnsi="Traditional Arabic" w:cs="Traditional Arabic"/>
          <w:color w:val="2A2A2A"/>
          <w:sz w:val="40"/>
          <w:szCs w:val="40"/>
        </w:rPr>
      </w:pPr>
      <w:r>
        <w:rPr>
          <w:rFonts w:ascii="Traditional Arabic" w:eastAsia="Times New Roman" w:hAnsi="Traditional Arabic" w:cs="Traditional Arabic" w:hint="cs"/>
          <w:color w:val="2A2A2A"/>
          <w:sz w:val="40"/>
          <w:szCs w:val="40"/>
          <w:rtl/>
        </w:rPr>
        <w:t xml:space="preserve">والأعجبُ من ذلك عندما ترى اليهودَ أصبحَ شعبَ سلامٍ، تُمدُّ له الأيدي </w:t>
      </w:r>
      <w:r w:rsidR="003933EA">
        <w:rPr>
          <w:rFonts w:ascii="Traditional Arabic" w:eastAsia="Times New Roman" w:hAnsi="Traditional Arabic" w:cs="Traditional Arabic" w:hint="cs"/>
          <w:color w:val="2A2A2A"/>
          <w:sz w:val="40"/>
          <w:szCs w:val="40"/>
          <w:rtl/>
        </w:rPr>
        <w:t>للتَّعاونِ والحبِّ والوئامِ، فتقولُ متعجباً: أليسَ هؤلاءِ الذينَ قالوا: (</w:t>
      </w:r>
      <w:r w:rsidR="003933EA" w:rsidRPr="003933EA">
        <w:rPr>
          <w:rFonts w:ascii="Traditional Arabic" w:eastAsia="Times New Roman" w:hAnsi="Traditional Arabic" w:cs="Traditional Arabic"/>
          <w:color w:val="2A2A2A"/>
          <w:sz w:val="40"/>
          <w:szCs w:val="40"/>
          <w:rtl/>
        </w:rPr>
        <w:t>إِنَّ اللّهَ فَقِيرٌ وَنَحْنُ أَغْنِيَاء</w:t>
      </w:r>
      <w:r w:rsidR="003933EA" w:rsidRPr="003933EA">
        <w:rPr>
          <w:rFonts w:ascii="Traditional Arabic" w:eastAsia="Times New Roman" w:hAnsi="Traditional Arabic" w:cs="Traditional Arabic" w:hint="cs"/>
          <w:color w:val="2A2A2A"/>
          <w:sz w:val="40"/>
          <w:szCs w:val="40"/>
          <w:rtl/>
        </w:rPr>
        <w:t xml:space="preserve">)، </w:t>
      </w:r>
      <w:r w:rsidR="003933EA">
        <w:rPr>
          <w:rFonts w:ascii="Traditional Arabic" w:eastAsia="Times New Roman" w:hAnsi="Traditional Arabic" w:cs="Traditional Arabic" w:hint="cs"/>
          <w:color w:val="2A2A2A"/>
          <w:sz w:val="40"/>
          <w:szCs w:val="40"/>
          <w:rtl/>
        </w:rPr>
        <w:t>أليسَ هم من قِيلَ فيهم: (</w:t>
      </w:r>
      <w:r w:rsidR="003933EA" w:rsidRPr="003933EA">
        <w:rPr>
          <w:rFonts w:ascii="Traditional Arabic" w:eastAsia="Times New Roman" w:hAnsi="Traditional Arabic" w:cs="Traditional Arabic"/>
          <w:color w:val="2A2A2A"/>
          <w:sz w:val="40"/>
          <w:szCs w:val="40"/>
          <w:rtl/>
        </w:rPr>
        <w:t>ضُرِبَتْ عَلَيْهِمُ الذِّلَّةُ أَيْنَ مَا ثُقِفُواْ إِلاَّ بِحَبْلٍ مِّنْ اللّهِ وَحَبْلٍ مِّنَ النَّاسِ وَبَآؤُوا بِغَضَبٍ مِّنَ اللّهِ وَضُرِبَتْ عَلَيْهِمُ الْمَسْكَنَةُ ذَلِكَ بِأَنَّهُمْ كَانُواْ يَكْفُرُونَ بِآيَاتِ اللّهِ وَيَقْتُلُونَ الأَنبِيَاء بِغَيْرِ حَقٍّ</w:t>
      </w:r>
      <w:r w:rsidR="003933EA" w:rsidRPr="003933EA">
        <w:rPr>
          <w:rFonts w:ascii="Traditional Arabic" w:eastAsia="Times New Roman" w:hAnsi="Traditional Arabic" w:cs="Traditional Arabic" w:hint="cs"/>
          <w:color w:val="2A2A2A"/>
          <w:sz w:val="40"/>
          <w:szCs w:val="40"/>
          <w:rtl/>
        </w:rPr>
        <w:t xml:space="preserve">)، أليس هم </w:t>
      </w:r>
      <w:r w:rsidR="003933EA">
        <w:rPr>
          <w:rFonts w:ascii="Traditional Arabic" w:eastAsia="Times New Roman" w:hAnsi="Traditional Arabic" w:cs="Traditional Arabic" w:hint="cs"/>
          <w:color w:val="2A2A2A"/>
          <w:sz w:val="40"/>
          <w:szCs w:val="40"/>
          <w:rtl/>
        </w:rPr>
        <w:t>ألدُّ الأعداءِ: (</w:t>
      </w:r>
      <w:r w:rsidR="003933EA" w:rsidRPr="003933EA">
        <w:rPr>
          <w:rFonts w:ascii="Traditional Arabic" w:eastAsia="Times New Roman" w:hAnsi="Traditional Arabic" w:cs="Traditional Arabic"/>
          <w:color w:val="2A2A2A"/>
          <w:sz w:val="40"/>
          <w:szCs w:val="40"/>
          <w:rtl/>
        </w:rPr>
        <w:t>لَتَجِدَنَّ أَشَدَّ النَّاسِ عَدَاوَةً لِّلَّذِينَ آمَنُواْ الْيَهُودَ</w:t>
      </w:r>
      <w:r w:rsidR="003933EA" w:rsidRPr="003933EA">
        <w:rPr>
          <w:rFonts w:ascii="Traditional Arabic" w:eastAsia="Times New Roman" w:hAnsi="Traditional Arabic" w:cs="Traditional Arabic" w:hint="cs"/>
          <w:color w:val="2A2A2A"/>
          <w:sz w:val="40"/>
          <w:szCs w:val="40"/>
          <w:rtl/>
        </w:rPr>
        <w:t>)، أليسَ هم الذينَ حرفوا الكتابَ: (</w:t>
      </w:r>
      <w:r w:rsidR="003933EA" w:rsidRPr="003933EA">
        <w:rPr>
          <w:rFonts w:ascii="Traditional Arabic" w:eastAsia="Times New Roman" w:hAnsi="Traditional Arabic" w:cs="Traditional Arabic"/>
          <w:color w:val="2A2A2A"/>
          <w:sz w:val="40"/>
          <w:szCs w:val="40"/>
          <w:rtl/>
        </w:rPr>
        <w:t>مِنَ الَّذِينَ هَادُوا يُحَرِّفُونَ الْكَلِمَ عَنْ مَوَاضِعِهِ وَيَقُولُونَ سَمِعْنَا وَعَصَيْنَا</w:t>
      </w:r>
      <w:r w:rsidR="00845A87">
        <w:rPr>
          <w:rFonts w:ascii="Traditional Arabic" w:eastAsia="Times New Roman" w:hAnsi="Traditional Arabic" w:cs="Traditional Arabic" w:hint="cs"/>
          <w:color w:val="2A2A2A"/>
          <w:sz w:val="40"/>
          <w:szCs w:val="40"/>
          <w:rtl/>
        </w:rPr>
        <w:t>)، فكيفَ يثقُ العاقلُ بأمثالِ هؤلاءِ؟، وكيفَ يُرجى منهم العهدُ والوفاءُ؟.</w:t>
      </w:r>
    </w:p>
    <w:p w:rsidR="0006310D" w:rsidRPr="0006310D" w:rsidRDefault="0006310D" w:rsidP="00FE4E1D">
      <w:pPr>
        <w:shd w:val="clear" w:color="auto" w:fill="FFFFFF"/>
        <w:bidi w:val="0"/>
        <w:spacing w:after="0" w:line="240" w:lineRule="auto"/>
        <w:jc w:val="center"/>
        <w:rPr>
          <w:rFonts w:ascii="Traditional Arabic" w:eastAsia="Times New Roman" w:hAnsi="Traditional Arabic" w:cs="Traditional Arabic"/>
          <w:color w:val="2A2A2A"/>
          <w:sz w:val="40"/>
          <w:szCs w:val="40"/>
        </w:rPr>
      </w:pPr>
      <w:r w:rsidRPr="0006310D">
        <w:rPr>
          <w:rFonts w:ascii="Traditional Arabic" w:eastAsia="Times New Roman" w:hAnsi="Traditional Arabic" w:cs="Traditional Arabic"/>
          <w:color w:val="2A2A2A"/>
          <w:sz w:val="40"/>
          <w:szCs w:val="40"/>
          <w:rtl/>
        </w:rPr>
        <w:t>قِفْ أيُّها القَلمُ الجريحُ فإنني *** أَخشى على الأسرارِ أن تُفشيها</w:t>
      </w:r>
    </w:p>
    <w:p w:rsidR="0006310D" w:rsidRPr="0006310D" w:rsidRDefault="00145A1D" w:rsidP="003F2673">
      <w:pPr>
        <w:shd w:val="clear" w:color="auto" w:fill="FFFFFF"/>
        <w:bidi w:val="0"/>
        <w:spacing w:after="100" w:afterAutospacing="1" w:line="240" w:lineRule="auto"/>
        <w:jc w:val="right"/>
        <w:rPr>
          <w:rFonts w:ascii="Traditional Arabic" w:eastAsia="Times New Roman" w:hAnsi="Traditional Arabic" w:cs="Traditional Arabic"/>
          <w:color w:val="2A2A2A"/>
          <w:sz w:val="40"/>
          <w:szCs w:val="40"/>
        </w:rPr>
      </w:pPr>
      <w:r>
        <w:rPr>
          <w:rFonts w:ascii="Traditional Arabic" w:eastAsia="Times New Roman" w:hAnsi="Traditional Arabic" w:cs="Traditional Arabic" w:hint="cs"/>
          <w:color w:val="2A2A2A"/>
          <w:sz w:val="40"/>
          <w:szCs w:val="40"/>
          <w:rtl/>
        </w:rPr>
        <w:t>و</w:t>
      </w:r>
      <w:r w:rsidR="0006310D" w:rsidRPr="0006310D">
        <w:rPr>
          <w:rFonts w:ascii="Traditional Arabic" w:eastAsia="Times New Roman" w:hAnsi="Traditional Arabic" w:cs="Traditional Arabic"/>
          <w:color w:val="2A2A2A"/>
          <w:sz w:val="40"/>
          <w:szCs w:val="40"/>
          <w:rtl/>
        </w:rPr>
        <w:t>قد يسألُ سائلٌ: كيفَ السبيلُ إلى بصيرةِ أهلِ الإيمانِ؟، وكيفَ النَّجاةُ من سُبلِ الشَّيطانِ؟، فنقولُ: عليكَ بالقرآنِ</w:t>
      </w:r>
      <w:r w:rsidR="00A916B1">
        <w:rPr>
          <w:rFonts w:ascii="Traditional Arabic" w:eastAsia="Times New Roman" w:hAnsi="Traditional Arabic" w:cs="Traditional Arabic" w:hint="cs"/>
          <w:color w:val="2A2A2A"/>
          <w:sz w:val="40"/>
          <w:szCs w:val="40"/>
          <w:rtl/>
        </w:rPr>
        <w:t>:</w:t>
      </w:r>
      <w:r w:rsidR="009558E5">
        <w:rPr>
          <w:rFonts w:ascii="Traditional Arabic" w:eastAsia="Times New Roman" w:hAnsi="Traditional Arabic" w:cs="Traditional Arabic" w:hint="cs"/>
          <w:color w:val="2A2A2A"/>
          <w:sz w:val="40"/>
          <w:szCs w:val="40"/>
          <w:rtl/>
        </w:rPr>
        <w:t xml:space="preserve"> (</w:t>
      </w:r>
      <w:r w:rsidR="009558E5" w:rsidRPr="009558E5">
        <w:rPr>
          <w:rFonts w:ascii="Traditional Arabic" w:eastAsia="Times New Roman" w:hAnsi="Traditional Arabic" w:cs="Traditional Arabic"/>
          <w:color w:val="2A2A2A"/>
          <w:sz w:val="40"/>
          <w:szCs w:val="40"/>
          <w:rtl/>
        </w:rPr>
        <w:t xml:space="preserve">إِنَّ </w:t>
      </w:r>
      <w:proofErr w:type="spellStart"/>
      <w:r w:rsidR="009558E5" w:rsidRPr="009558E5">
        <w:rPr>
          <w:rFonts w:ascii="Traditional Arabic" w:eastAsia="Times New Roman" w:hAnsi="Traditional Arabic" w:cs="Traditional Arabic"/>
          <w:color w:val="2A2A2A"/>
          <w:sz w:val="40"/>
          <w:szCs w:val="40"/>
          <w:rtl/>
        </w:rPr>
        <w:t>هَٰذَا</w:t>
      </w:r>
      <w:proofErr w:type="spellEnd"/>
      <w:r w:rsidR="009558E5" w:rsidRPr="009558E5">
        <w:rPr>
          <w:rFonts w:ascii="Traditional Arabic" w:eastAsia="Times New Roman" w:hAnsi="Traditional Arabic" w:cs="Traditional Arabic"/>
          <w:color w:val="2A2A2A"/>
          <w:sz w:val="40"/>
          <w:szCs w:val="40"/>
          <w:rtl/>
        </w:rPr>
        <w:t xml:space="preserve"> الْقُرْآنَ يَهْدِي لِلَّتِي هِيَ أَقْوَمُ</w:t>
      </w:r>
      <w:r w:rsidR="009558E5" w:rsidRPr="009558E5">
        <w:rPr>
          <w:rFonts w:ascii="Traditional Arabic" w:eastAsia="Times New Roman" w:hAnsi="Traditional Arabic" w:cs="Traditional Arabic" w:hint="cs"/>
          <w:color w:val="2A2A2A"/>
          <w:sz w:val="40"/>
          <w:szCs w:val="40"/>
          <w:rtl/>
        </w:rPr>
        <w:t>)،</w:t>
      </w:r>
      <w:r w:rsidR="0006310D" w:rsidRPr="0006310D">
        <w:rPr>
          <w:rFonts w:ascii="Traditional Arabic" w:eastAsia="Times New Roman" w:hAnsi="Traditional Arabic" w:cs="Traditional Arabic"/>
          <w:color w:val="2A2A2A"/>
          <w:sz w:val="40"/>
          <w:szCs w:val="40"/>
          <w:rtl/>
        </w:rPr>
        <w:t xml:space="preserve"> ثُمَّ عليكَ بالدُّعاءِ إلى هِدايةِ الرَّحمنِ، </w:t>
      </w:r>
      <w:r w:rsidR="00A916B1">
        <w:rPr>
          <w:rFonts w:ascii="Traditional Arabic" w:eastAsia="Times New Roman" w:hAnsi="Traditional Arabic" w:cs="Traditional Arabic"/>
          <w:color w:val="2A2A2A"/>
          <w:sz w:val="40"/>
          <w:szCs w:val="40"/>
          <w:rtl/>
        </w:rPr>
        <w:t>وعليكَ بتقوى اللهِ</w:t>
      </w:r>
      <w:r w:rsidR="00A916B1">
        <w:rPr>
          <w:rFonts w:ascii="Traditional Arabic" w:eastAsia="Times New Roman" w:hAnsi="Traditional Arabic" w:cs="Traditional Arabic" w:hint="cs"/>
          <w:color w:val="2A2A2A"/>
          <w:sz w:val="40"/>
          <w:szCs w:val="40"/>
          <w:rtl/>
        </w:rPr>
        <w:t>:</w:t>
      </w:r>
      <w:r w:rsidR="0006310D" w:rsidRPr="0006310D">
        <w:rPr>
          <w:rFonts w:ascii="Traditional Arabic" w:eastAsia="Times New Roman" w:hAnsi="Traditional Arabic" w:cs="Traditional Arabic"/>
          <w:color w:val="2A2A2A"/>
          <w:sz w:val="40"/>
          <w:szCs w:val="40"/>
          <w:rtl/>
        </w:rPr>
        <w:t xml:space="preserve"> (يِا أَيُّهَا الَّذِينَ آمَنُواْ إَن تَتَّقُواْ اللّهَ يَجْعَل لَّكُمْ فُرْقَاناً)، بصيرةً </w:t>
      </w:r>
      <w:r w:rsidR="003F2673">
        <w:rPr>
          <w:rFonts w:ascii="Traditional Arabic" w:eastAsia="Times New Roman" w:hAnsi="Traditional Arabic" w:cs="Traditional Arabic" w:hint="cs"/>
          <w:color w:val="2A2A2A"/>
          <w:sz w:val="40"/>
          <w:szCs w:val="40"/>
          <w:rtl/>
        </w:rPr>
        <w:t>يُفرَّقُ</w:t>
      </w:r>
      <w:r w:rsidR="0006310D" w:rsidRPr="0006310D">
        <w:rPr>
          <w:rFonts w:ascii="Traditional Arabic" w:eastAsia="Times New Roman" w:hAnsi="Traditional Arabic" w:cs="Traditional Arabic"/>
          <w:color w:val="2A2A2A"/>
          <w:sz w:val="40"/>
          <w:szCs w:val="40"/>
          <w:rtl/>
        </w:rPr>
        <w:t xml:space="preserve"> بهِا بينَ الحقِّ والباطلِ</w:t>
      </w:r>
      <w:r w:rsidR="009558E5">
        <w:rPr>
          <w:rFonts w:ascii="Traditional Arabic" w:eastAsia="Times New Roman" w:hAnsi="Traditional Arabic" w:cs="Traditional Arabic" w:hint="cs"/>
          <w:color w:val="2A2A2A"/>
          <w:sz w:val="40"/>
          <w:szCs w:val="40"/>
          <w:rtl/>
        </w:rPr>
        <w:t>.</w:t>
      </w:r>
    </w:p>
    <w:p w:rsidR="00FB1555" w:rsidRPr="00FE4E1D" w:rsidRDefault="0006310D" w:rsidP="00A916B1">
      <w:pPr>
        <w:shd w:val="clear" w:color="auto" w:fill="FFFFFF"/>
        <w:bidi w:val="0"/>
        <w:spacing w:after="100" w:afterAutospacing="1" w:line="240" w:lineRule="auto"/>
        <w:jc w:val="right"/>
        <w:rPr>
          <w:sz w:val="18"/>
          <w:szCs w:val="18"/>
        </w:rPr>
      </w:pPr>
      <w:r w:rsidRPr="0006310D">
        <w:rPr>
          <w:rFonts w:ascii="Traditional Arabic" w:eastAsia="Times New Roman" w:hAnsi="Traditional Arabic" w:cs="Traditional Arabic"/>
          <w:color w:val="2A2A2A"/>
          <w:sz w:val="32"/>
          <w:szCs w:val="32"/>
          <w:rtl/>
        </w:rPr>
        <w:t>اللهمَّ إنا نسألُك أن تريَنا الحقَّ حقاً وترزقنا اتباعه، وأن تريَنا الباطلَ باطلاً وترزقنا اجتنابَه، اللهمَّ علِّمنا ما ينفعُنا، وانفعنا بما علمتنا، وارزقنا علماً يا ربَّ العالمينَ، فقِّهنا في دينِنا، وأحينا على السُّنةِ، وأمتنا عليها يا أرحمَ الراحمينَ، اللهمَّ إنا نسألُك الثباتَ في الأمرِ، والعزيمةَ على الرشدِ، وكلمةَ الحقِّ في الغضبِ والرِّضا، والقصدَ في الغِنى والفقرِ، ونسألُك نعيماً لا ينفد وقرةَ عينٍ لا تنقطعُ، ونسألُك الرِّضا بعدَ القضاءِ وبردَ العيشِ بعدَ الموتِ</w:t>
      </w:r>
      <w:r w:rsidR="00A916B1">
        <w:rPr>
          <w:rFonts w:ascii="Traditional Arabic" w:eastAsia="Times New Roman" w:hAnsi="Traditional Arabic" w:cs="Traditional Arabic"/>
          <w:color w:val="2A2A2A"/>
          <w:sz w:val="32"/>
          <w:szCs w:val="32"/>
          <w:rtl/>
        </w:rPr>
        <w:t>، ولذةَ النظرِ إلى وجهِك الكريم</w:t>
      </w:r>
      <w:r w:rsidR="00A916B1">
        <w:rPr>
          <w:rFonts w:ascii="Traditional Arabic" w:eastAsia="Times New Roman" w:hAnsi="Traditional Arabic" w:cs="Traditional Arabic" w:hint="cs"/>
          <w:color w:val="2A2A2A"/>
          <w:sz w:val="32"/>
          <w:szCs w:val="32"/>
          <w:rtl/>
        </w:rPr>
        <w:t>ِ</w:t>
      </w:r>
      <w:r w:rsidRPr="0006310D">
        <w:rPr>
          <w:rFonts w:ascii="Traditional Arabic" w:eastAsia="Times New Roman" w:hAnsi="Traditional Arabic" w:cs="Traditional Arabic"/>
          <w:color w:val="2A2A2A"/>
          <w:sz w:val="32"/>
          <w:szCs w:val="32"/>
          <w:rtl/>
        </w:rPr>
        <w:t xml:space="preserve">، واجعلنا في بلادِنا آمنينَ مطمئنينَ، وانصر المستضعفينَ، وارحم عبادَك المسلمينَ في الأرضِ يا ربَّ العالمينَ، اللهم كنْ معهم ولا تكن عليهم، وأعنهم ولا تُعن عليهم، وأقرَّ أعينَنا بيومٍ قريبٍ تُعزُ فيه الإسلامَ والمسلمينَ، </w:t>
      </w:r>
      <w:r w:rsidR="00A916B1">
        <w:rPr>
          <w:rFonts w:ascii="Traditional Arabic" w:eastAsia="Times New Roman" w:hAnsi="Traditional Arabic" w:cs="Traditional Arabic" w:hint="cs"/>
          <w:color w:val="2A2A2A"/>
          <w:sz w:val="32"/>
          <w:szCs w:val="32"/>
          <w:rtl/>
        </w:rPr>
        <w:t xml:space="preserve">اللهم </w:t>
      </w:r>
      <w:r w:rsidRPr="0006310D">
        <w:rPr>
          <w:rFonts w:ascii="Traditional Arabic" w:eastAsia="Times New Roman" w:hAnsi="Traditional Arabic" w:cs="Traditional Arabic"/>
          <w:color w:val="2A2A2A"/>
          <w:sz w:val="32"/>
          <w:szCs w:val="32"/>
          <w:rtl/>
        </w:rPr>
        <w:t xml:space="preserve">اغفر لنا ولآبائنا وأمهاتِنا، اغفر للمؤمنينَ والمؤمناتِ، والمسلمينَ والمسلماتِ، </w:t>
      </w:r>
      <w:r w:rsidR="00A916B1">
        <w:rPr>
          <w:rFonts w:ascii="Traditional Arabic" w:eastAsia="Times New Roman" w:hAnsi="Traditional Arabic" w:cs="Traditional Arabic" w:hint="cs"/>
          <w:color w:val="2A2A2A"/>
          <w:sz w:val="32"/>
          <w:szCs w:val="32"/>
          <w:rtl/>
        </w:rPr>
        <w:t>اللهم</w:t>
      </w:r>
      <w:r w:rsidRPr="0006310D">
        <w:rPr>
          <w:rFonts w:ascii="Traditional Arabic" w:eastAsia="Times New Roman" w:hAnsi="Traditional Arabic" w:cs="Traditional Arabic"/>
          <w:color w:val="2A2A2A"/>
          <w:sz w:val="32"/>
          <w:szCs w:val="32"/>
          <w:rtl/>
        </w:rPr>
        <w:t xml:space="preserve"> استر </w:t>
      </w:r>
      <w:proofErr w:type="spellStart"/>
      <w:r w:rsidRPr="0006310D">
        <w:rPr>
          <w:rFonts w:ascii="Traditional Arabic" w:eastAsia="Times New Roman" w:hAnsi="Traditional Arabic" w:cs="Traditional Arabic"/>
          <w:color w:val="2A2A2A"/>
          <w:sz w:val="32"/>
          <w:szCs w:val="32"/>
          <w:rtl/>
        </w:rPr>
        <w:t>عوراتِنا</w:t>
      </w:r>
      <w:proofErr w:type="spellEnd"/>
      <w:r w:rsidRPr="0006310D">
        <w:rPr>
          <w:rFonts w:ascii="Traditional Arabic" w:eastAsia="Times New Roman" w:hAnsi="Traditional Arabic" w:cs="Traditional Arabic"/>
          <w:color w:val="2A2A2A"/>
          <w:sz w:val="32"/>
          <w:szCs w:val="32"/>
          <w:rtl/>
        </w:rPr>
        <w:t xml:space="preserve">، وآمن </w:t>
      </w:r>
      <w:proofErr w:type="spellStart"/>
      <w:r w:rsidRPr="0006310D">
        <w:rPr>
          <w:rFonts w:ascii="Traditional Arabic" w:eastAsia="Times New Roman" w:hAnsi="Traditional Arabic" w:cs="Traditional Arabic"/>
          <w:color w:val="2A2A2A"/>
          <w:sz w:val="32"/>
          <w:szCs w:val="32"/>
          <w:rtl/>
        </w:rPr>
        <w:t>روعاتِنا</w:t>
      </w:r>
      <w:proofErr w:type="spellEnd"/>
      <w:r w:rsidRPr="0006310D">
        <w:rPr>
          <w:rFonts w:ascii="Traditional Arabic" w:eastAsia="Times New Roman" w:hAnsi="Traditional Arabic" w:cs="Traditional Arabic"/>
          <w:color w:val="2A2A2A"/>
          <w:sz w:val="32"/>
          <w:szCs w:val="32"/>
          <w:rtl/>
        </w:rPr>
        <w:t>، واقض ديونَنا، واشف مرضانا، وارحم موتانا، واهد ضالنا، يا أكرمَ الأكرمينَ، آمنا في الأوطانِ والدورِ، وأصلح الأئمةَ وولاةَ الأمورِ، سبحانَ ربِّك ربِّ العزةِ عما يصفونَ، وسلامٌ على المرسلينَ، والحمدُ للهِ ربِّ العالمينَ</w:t>
      </w:r>
      <w:r w:rsidR="00FE4E1D" w:rsidRPr="00FE4E1D">
        <w:rPr>
          <w:rFonts w:ascii="Traditional Arabic" w:eastAsia="Times New Roman" w:hAnsi="Traditional Arabic" w:cs="Traditional Arabic" w:hint="cs"/>
          <w:color w:val="2A2A2A"/>
          <w:sz w:val="32"/>
          <w:szCs w:val="32"/>
          <w:rtl/>
        </w:rPr>
        <w:t>.</w:t>
      </w:r>
    </w:p>
    <w:sectPr w:rsidR="00FB1555" w:rsidRPr="00FE4E1D" w:rsidSect="0006310D">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1A"/>
    <w:rsid w:val="0006310D"/>
    <w:rsid w:val="000E5594"/>
    <w:rsid w:val="00145A1D"/>
    <w:rsid w:val="00194255"/>
    <w:rsid w:val="001A5CCD"/>
    <w:rsid w:val="001D69C3"/>
    <w:rsid w:val="00387E73"/>
    <w:rsid w:val="003933EA"/>
    <w:rsid w:val="003D2717"/>
    <w:rsid w:val="003F2673"/>
    <w:rsid w:val="00845A87"/>
    <w:rsid w:val="008D5863"/>
    <w:rsid w:val="009558E5"/>
    <w:rsid w:val="00A77E10"/>
    <w:rsid w:val="00A916B1"/>
    <w:rsid w:val="00B44763"/>
    <w:rsid w:val="00E8201A"/>
    <w:rsid w:val="00FB1555"/>
    <w:rsid w:val="00FE4E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C6192"/>
  <w15:chartTrackingRefBased/>
  <w15:docId w15:val="{E11E2D3A-D96A-438A-9979-8FAFE1FA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310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9558E5"/>
    <w:rPr>
      <w:i/>
      <w:iCs/>
    </w:rPr>
  </w:style>
  <w:style w:type="character" w:styleId="a5">
    <w:name w:val="Strong"/>
    <w:basedOn w:val="a0"/>
    <w:uiPriority w:val="22"/>
    <w:qFormat/>
    <w:rsid w:val="003933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66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1174</Words>
  <Characters>6697</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HP</cp:lastModifiedBy>
  <cp:revision>6</cp:revision>
  <cp:lastPrinted>2021-09-29T03:25:00Z</cp:lastPrinted>
  <dcterms:created xsi:type="dcterms:W3CDTF">2021-09-28T18:34:00Z</dcterms:created>
  <dcterms:modified xsi:type="dcterms:W3CDTF">2021-09-29T03:38:00Z</dcterms:modified>
</cp:coreProperties>
</file>