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DE090" w14:textId="3FBED39B" w:rsidR="005D2E0C" w:rsidRPr="006E0FF2" w:rsidRDefault="005D2E0C" w:rsidP="0093052B">
      <w:pPr>
        <w:jc w:val="center"/>
        <w:rPr>
          <w:rFonts w:cs="Arial"/>
          <w:b/>
          <w:bCs/>
          <w:sz w:val="33"/>
          <w:szCs w:val="33"/>
          <w:rtl/>
        </w:rPr>
      </w:pPr>
      <w:r w:rsidRPr="006E0FF2">
        <w:rPr>
          <w:rFonts w:cs="Arial" w:hint="cs"/>
          <w:b/>
          <w:bCs/>
          <w:sz w:val="33"/>
          <w:szCs w:val="33"/>
          <w:rtl/>
        </w:rPr>
        <w:t>ال</w:t>
      </w:r>
      <w:r w:rsidRPr="006E0FF2">
        <w:rPr>
          <w:rFonts w:cs="Arial"/>
          <w:b/>
          <w:bCs/>
          <w:sz w:val="33"/>
          <w:szCs w:val="33"/>
          <w:rtl/>
        </w:rPr>
        <w:t>طاعة حياة القلوب</w:t>
      </w:r>
    </w:p>
    <w:p w14:paraId="29876AFB" w14:textId="77777777" w:rsidR="005D2E0C" w:rsidRPr="006E0FF2" w:rsidRDefault="005D2E0C" w:rsidP="005D2E0C">
      <w:pPr>
        <w:jc w:val="both"/>
        <w:rPr>
          <w:rFonts w:cs="Arial"/>
          <w:sz w:val="33"/>
          <w:szCs w:val="33"/>
          <w:rtl/>
        </w:rPr>
      </w:pPr>
      <w:r w:rsidRPr="006E0FF2">
        <w:rPr>
          <w:rFonts w:cs="Arial"/>
          <w:sz w:val="33"/>
          <w:szCs w:val="33"/>
          <w:rtl/>
        </w:rPr>
        <w:t>الحمد لله الذي ظهر لأوليائه بنعوت جلاله. البصير الذي يرى دبيب النملة السوداء على الصخرة الصماء في الليلة الظلماء حيث كانت من سهله وجباله، ويرى تقلب قلب عبده ويشاهد اختلاف أحواله.</w:t>
      </w:r>
    </w:p>
    <w:p w14:paraId="24550C80" w14:textId="77777777" w:rsidR="004409EF" w:rsidRPr="006E0FF2" w:rsidRDefault="005D2E0C" w:rsidP="005D2E0C">
      <w:pPr>
        <w:jc w:val="both"/>
        <w:rPr>
          <w:rFonts w:cs="Arial"/>
          <w:sz w:val="33"/>
          <w:szCs w:val="33"/>
          <w:rtl/>
        </w:rPr>
      </w:pPr>
      <w:r w:rsidRPr="006E0FF2">
        <w:rPr>
          <w:rFonts w:cs="Arial"/>
          <w:sz w:val="33"/>
          <w:szCs w:val="33"/>
          <w:rtl/>
        </w:rPr>
        <w:t>أحمده سبحانه هو أرحم بعبده من الوالدة بولدها الرفيقة به في حمله ورضاعه وفصاله، إذا تاب إليه العبد فهو تعالى أفرح بتوبته من الفاقد لراحلته التي عليها طعامه وشرابه؛ في الأرض المهلكة إذا وجدها وقد تهيأ لموته وانقطاع أوصاله.</w:t>
      </w:r>
      <w:r w:rsidRPr="006E0FF2">
        <w:rPr>
          <w:rFonts w:cs="Arial" w:hint="cs"/>
          <w:sz w:val="33"/>
          <w:szCs w:val="33"/>
          <w:rtl/>
        </w:rPr>
        <w:t xml:space="preserve"> </w:t>
      </w:r>
      <w:r w:rsidRPr="006E0FF2">
        <w:rPr>
          <w:rFonts w:cs="Arial"/>
          <w:sz w:val="33"/>
          <w:szCs w:val="33"/>
          <w:rtl/>
        </w:rPr>
        <w:t>وأشهد أن لا إله إلا الله وحده لا شريك له، لا مانع لما أعطى، ولا معطي لما منع، ولا راد لحكمه ولا معقب لأمره، وأهد أن محمدا عبده ورسوله بلغ الرسالة، وأدى الأمانة، ونصح الأمة وجاهد في الله حق جهاده، وأقام الدين، وترك أمته على البيضاء الواضحة للسالكين. اللهم صل وسلم على عبدك ورسولك محمد وعلى آله وأصحابه وتابعيهم بإحسان إلى يوم الدين.</w:t>
      </w:r>
      <w:r w:rsidRPr="006E0FF2">
        <w:rPr>
          <w:rFonts w:cs="Arial" w:hint="cs"/>
          <w:sz w:val="33"/>
          <w:szCs w:val="33"/>
          <w:rtl/>
        </w:rPr>
        <w:t xml:space="preserve"> </w:t>
      </w:r>
      <w:r w:rsidRPr="006E0FF2">
        <w:rPr>
          <w:rFonts w:cs="Arial"/>
          <w:sz w:val="33"/>
          <w:szCs w:val="33"/>
          <w:rtl/>
        </w:rPr>
        <w:t>أما بعد:</w:t>
      </w:r>
    </w:p>
    <w:p w14:paraId="5BC79A77" w14:textId="0A2ABB03" w:rsidR="005D2E0C" w:rsidRPr="006E0FF2" w:rsidRDefault="005D2E0C" w:rsidP="005D2E0C">
      <w:pPr>
        <w:jc w:val="both"/>
        <w:rPr>
          <w:rFonts w:cs="Arial"/>
          <w:sz w:val="33"/>
          <w:szCs w:val="33"/>
          <w:rtl/>
        </w:rPr>
      </w:pPr>
      <w:r w:rsidRPr="006E0FF2">
        <w:rPr>
          <w:rFonts w:cs="Arial"/>
          <w:sz w:val="33"/>
          <w:szCs w:val="33"/>
          <w:rtl/>
        </w:rPr>
        <w:t>فإن الله سبحانه لم يخلق خلقه (هم</w:t>
      </w:r>
      <w:r w:rsidR="00D2389C" w:rsidRPr="006E0FF2">
        <w:rPr>
          <w:rFonts w:cs="Arial" w:hint="cs"/>
          <w:sz w:val="33"/>
          <w:szCs w:val="33"/>
          <w:rtl/>
        </w:rPr>
        <w:t>َ</w:t>
      </w:r>
      <w:r w:rsidRPr="006E0FF2">
        <w:rPr>
          <w:rFonts w:cs="Arial"/>
          <w:sz w:val="33"/>
          <w:szCs w:val="33"/>
          <w:rtl/>
        </w:rPr>
        <w:t>ل</w:t>
      </w:r>
      <w:r w:rsidR="00D2389C" w:rsidRPr="006E0FF2">
        <w:rPr>
          <w:rFonts w:cs="Arial" w:hint="cs"/>
          <w:sz w:val="33"/>
          <w:szCs w:val="33"/>
          <w:rtl/>
        </w:rPr>
        <w:t>ً</w:t>
      </w:r>
      <w:r w:rsidRPr="006E0FF2">
        <w:rPr>
          <w:rFonts w:cs="Arial"/>
          <w:sz w:val="33"/>
          <w:szCs w:val="33"/>
          <w:rtl/>
        </w:rPr>
        <w:t>ا) بل جعلهم موردا للتكليف، ومحلا للأمر والنهي، وألزمهم ف</w:t>
      </w:r>
      <w:r w:rsidR="00D2389C" w:rsidRPr="006E0FF2">
        <w:rPr>
          <w:rFonts w:cs="Arial" w:hint="cs"/>
          <w:sz w:val="33"/>
          <w:szCs w:val="33"/>
          <w:rtl/>
        </w:rPr>
        <w:t>َ</w:t>
      </w:r>
      <w:r w:rsidRPr="006E0FF2">
        <w:rPr>
          <w:rFonts w:cs="Arial"/>
          <w:sz w:val="33"/>
          <w:szCs w:val="33"/>
          <w:rtl/>
        </w:rPr>
        <w:t>ه</w:t>
      </w:r>
      <w:r w:rsidR="00D2389C" w:rsidRPr="006E0FF2">
        <w:rPr>
          <w:rFonts w:cs="Arial" w:hint="cs"/>
          <w:sz w:val="33"/>
          <w:szCs w:val="33"/>
          <w:rtl/>
        </w:rPr>
        <w:t>ْ</w:t>
      </w:r>
      <w:r w:rsidRPr="006E0FF2">
        <w:rPr>
          <w:rFonts w:cs="Arial"/>
          <w:sz w:val="33"/>
          <w:szCs w:val="33"/>
          <w:rtl/>
        </w:rPr>
        <w:t>م</w:t>
      </w:r>
      <w:r w:rsidR="00D2389C" w:rsidRPr="006E0FF2">
        <w:rPr>
          <w:rFonts w:cs="Arial" w:hint="cs"/>
          <w:sz w:val="33"/>
          <w:szCs w:val="33"/>
          <w:rtl/>
        </w:rPr>
        <w:t>َ</w:t>
      </w:r>
      <w:r w:rsidRPr="006E0FF2">
        <w:rPr>
          <w:rFonts w:cs="Arial"/>
          <w:sz w:val="33"/>
          <w:szCs w:val="33"/>
          <w:rtl/>
        </w:rPr>
        <w:t xml:space="preserve"> ما أرشدهم إليه</w:t>
      </w:r>
      <w:r w:rsidRPr="006E0FF2">
        <w:rPr>
          <w:rFonts w:cs="Arial" w:hint="cs"/>
          <w:sz w:val="33"/>
          <w:szCs w:val="33"/>
          <w:rtl/>
        </w:rPr>
        <w:t xml:space="preserve"> </w:t>
      </w:r>
      <w:r w:rsidRPr="006E0FF2">
        <w:rPr>
          <w:rFonts w:cs="Arial"/>
          <w:sz w:val="33"/>
          <w:szCs w:val="33"/>
          <w:rtl/>
        </w:rPr>
        <w:t>مجملا ومفصلا؛ وقسمهم إلى شقي وسعيد، وجعل لكل من الفريقين منزلا، وأعطاهم موارد العلم والعمل: من القلب والسمع والبصر. فمن استعمل ذلك في طاعته وسلك به طريق معرفته فقد قام بشكر ما أوتيه من ذلك. ومن استعمله في إراداته وشهواته ولم يرع حق خالقه فيه يخسر إذا سئل عن ذلك ويحزن حزنا طويلا، ويقول ﴿يا حسرتا على ما فرطت في جنب الله وإن كنت لمن الساخرين﴾.</w:t>
      </w:r>
    </w:p>
    <w:p w14:paraId="137DC051" w14:textId="10486924" w:rsidR="005D2E0C" w:rsidRPr="006E0FF2" w:rsidRDefault="005D2E0C" w:rsidP="005D2E0C">
      <w:pPr>
        <w:jc w:val="both"/>
        <w:rPr>
          <w:rFonts w:cs="Arial"/>
          <w:sz w:val="33"/>
          <w:szCs w:val="33"/>
          <w:rtl/>
        </w:rPr>
      </w:pPr>
      <w:r w:rsidRPr="006E0FF2">
        <w:rPr>
          <w:rFonts w:cs="Arial"/>
          <w:sz w:val="33"/>
          <w:szCs w:val="33"/>
          <w:rtl/>
        </w:rPr>
        <w:t xml:space="preserve">عباد الله: إن عبادة الله وشكره وذكره وأوامره وحقه الذي أوجبه على عباده وشرائعه التي شرعا لهم هي قرة العيون، ولذة القلوب، ونعيم الأرواح وسرورها، وبها شفاؤها، وسعادتها </w:t>
      </w:r>
      <w:proofErr w:type="spellStart"/>
      <w:r w:rsidRPr="006E0FF2">
        <w:rPr>
          <w:rFonts w:cs="Arial"/>
          <w:sz w:val="33"/>
          <w:szCs w:val="33"/>
          <w:rtl/>
        </w:rPr>
        <w:t>وفلاحها</w:t>
      </w:r>
      <w:proofErr w:type="spellEnd"/>
      <w:r w:rsidRPr="006E0FF2">
        <w:rPr>
          <w:rFonts w:cs="Arial"/>
          <w:sz w:val="33"/>
          <w:szCs w:val="33"/>
          <w:rtl/>
        </w:rPr>
        <w:t xml:space="preserve">، وكمالها في معاشها </w:t>
      </w:r>
      <w:r w:rsidRPr="006E0FF2">
        <w:rPr>
          <w:rFonts w:cs="Arial"/>
          <w:sz w:val="33"/>
          <w:szCs w:val="33"/>
          <w:rtl/>
        </w:rPr>
        <w:t>ومعادها؛ بل لا سرور لها ولا فرح ولا لذة ولا نعيم في الحقيقة إلا بذلك. لكن لا يدرك</w:t>
      </w:r>
      <w:r w:rsidR="00286563" w:rsidRPr="006E0FF2">
        <w:rPr>
          <w:rFonts w:cs="Arial" w:hint="cs"/>
          <w:sz w:val="33"/>
          <w:szCs w:val="33"/>
          <w:rtl/>
        </w:rPr>
        <w:t xml:space="preserve">ها </w:t>
      </w:r>
      <w:r w:rsidRPr="006E0FF2">
        <w:rPr>
          <w:rFonts w:cs="Arial"/>
          <w:sz w:val="33"/>
          <w:szCs w:val="33"/>
          <w:rtl/>
        </w:rPr>
        <w:t>إلا من كان قلبه صحيحا فالقلب الصحيح هو الذي ي</w:t>
      </w:r>
      <w:r w:rsidR="00207611" w:rsidRPr="006E0FF2">
        <w:rPr>
          <w:rFonts w:cs="Arial" w:hint="cs"/>
          <w:sz w:val="33"/>
          <w:szCs w:val="33"/>
          <w:rtl/>
        </w:rPr>
        <w:t>ُ</w:t>
      </w:r>
      <w:r w:rsidR="00896BB0" w:rsidRPr="006E0FF2">
        <w:rPr>
          <w:rFonts w:cs="Arial" w:hint="cs"/>
          <w:sz w:val="33"/>
          <w:szCs w:val="33"/>
          <w:rtl/>
        </w:rPr>
        <w:t>ؤْ</w:t>
      </w:r>
      <w:r w:rsidRPr="006E0FF2">
        <w:rPr>
          <w:rFonts w:cs="Arial"/>
          <w:sz w:val="33"/>
          <w:szCs w:val="33"/>
          <w:rtl/>
        </w:rPr>
        <w:t>ث</w:t>
      </w:r>
      <w:r w:rsidR="00896BB0" w:rsidRPr="006E0FF2">
        <w:rPr>
          <w:rFonts w:cs="Arial" w:hint="cs"/>
          <w:sz w:val="33"/>
          <w:szCs w:val="33"/>
          <w:rtl/>
        </w:rPr>
        <w:t>ِ</w:t>
      </w:r>
      <w:r w:rsidRPr="006E0FF2">
        <w:rPr>
          <w:rFonts w:cs="Arial"/>
          <w:sz w:val="33"/>
          <w:szCs w:val="33"/>
          <w:rtl/>
        </w:rPr>
        <w:t>ر</w:t>
      </w:r>
      <w:r w:rsidR="00896BB0" w:rsidRPr="006E0FF2">
        <w:rPr>
          <w:rFonts w:cs="Arial" w:hint="cs"/>
          <w:sz w:val="33"/>
          <w:szCs w:val="33"/>
          <w:rtl/>
        </w:rPr>
        <w:t>ُ</w:t>
      </w:r>
      <w:r w:rsidRPr="006E0FF2">
        <w:rPr>
          <w:rFonts w:cs="Arial"/>
          <w:sz w:val="33"/>
          <w:szCs w:val="33"/>
          <w:rtl/>
        </w:rPr>
        <w:t xml:space="preserve"> النافع</w:t>
      </w:r>
      <w:r w:rsidR="00896BB0" w:rsidRPr="006E0FF2">
        <w:rPr>
          <w:rFonts w:cs="Arial" w:hint="cs"/>
          <w:sz w:val="33"/>
          <w:szCs w:val="33"/>
          <w:rtl/>
        </w:rPr>
        <w:t>َ</w:t>
      </w:r>
      <w:r w:rsidRPr="006E0FF2">
        <w:rPr>
          <w:rFonts w:cs="Arial"/>
          <w:sz w:val="33"/>
          <w:szCs w:val="33"/>
          <w:rtl/>
        </w:rPr>
        <w:t xml:space="preserve"> الشافي على الضار</w:t>
      </w:r>
      <w:r w:rsidR="00896BB0" w:rsidRPr="006E0FF2">
        <w:rPr>
          <w:rFonts w:cs="Arial" w:hint="cs"/>
          <w:sz w:val="33"/>
          <w:szCs w:val="33"/>
          <w:rtl/>
        </w:rPr>
        <w:t>َّ</w:t>
      </w:r>
      <w:r w:rsidRPr="006E0FF2">
        <w:rPr>
          <w:rFonts w:cs="Arial"/>
          <w:sz w:val="33"/>
          <w:szCs w:val="33"/>
          <w:rtl/>
        </w:rPr>
        <w:t xml:space="preserve"> المؤذي، قال تعالى: ﴿يا أيها الناس قد جاءتكم موعظة من ربكم وشفاء لما في الصدور وهدى ورحمة للمؤمنين * قل بفضل الله وبرحمته فبذلك فليفرحوا هو خير مما يجمعون﴾</w:t>
      </w:r>
      <w:r w:rsidR="00AD565E" w:rsidRPr="006E0FF2">
        <w:rPr>
          <w:rFonts w:cs="Arial" w:hint="cs"/>
          <w:sz w:val="33"/>
          <w:szCs w:val="33"/>
          <w:rtl/>
        </w:rPr>
        <w:t xml:space="preserve">، </w:t>
      </w:r>
      <w:r w:rsidR="00AD565E" w:rsidRPr="006E0FF2">
        <w:rPr>
          <w:rFonts w:cs="Arial"/>
          <w:sz w:val="33"/>
          <w:szCs w:val="33"/>
          <w:rtl/>
        </w:rPr>
        <w:t>وكما أنه لا نسبة لنعيم ما في الجنة إلى نعيم النظر إلى وجه الأعلى سبحانه، فلا نسبة لنعيم الدنيا إلى نعيم محبته، ومعرفته، والشوق إليه، والأنس به</w:t>
      </w:r>
      <w:r w:rsidRPr="006E0FF2">
        <w:rPr>
          <w:rFonts w:cs="Arial"/>
          <w:sz w:val="33"/>
          <w:szCs w:val="33"/>
          <w:rtl/>
        </w:rPr>
        <w:t>.</w:t>
      </w:r>
    </w:p>
    <w:p w14:paraId="5A47AB48" w14:textId="074EBF2C" w:rsidR="005D2E0C" w:rsidRPr="006E0FF2" w:rsidRDefault="005D2E0C" w:rsidP="005D2E0C">
      <w:pPr>
        <w:jc w:val="both"/>
        <w:rPr>
          <w:rFonts w:cs="Arial"/>
          <w:sz w:val="33"/>
          <w:szCs w:val="33"/>
          <w:rtl/>
        </w:rPr>
      </w:pPr>
      <w:r w:rsidRPr="006E0FF2">
        <w:rPr>
          <w:rFonts w:cs="Arial"/>
          <w:b/>
          <w:bCs/>
          <w:sz w:val="33"/>
          <w:szCs w:val="33"/>
          <w:rtl/>
        </w:rPr>
        <w:t>ومن علامات صحة القلب</w:t>
      </w:r>
      <w:r w:rsidRPr="006E0FF2">
        <w:rPr>
          <w:rFonts w:cs="Arial"/>
          <w:sz w:val="33"/>
          <w:szCs w:val="33"/>
          <w:rtl/>
        </w:rPr>
        <w:t xml:space="preserve"> أنه إذا دخل في الصلاة ذهب عنه همه وغمه بالدنيا، واشتد عليه خروجه منها، ووجد فيها راحته ونعيمه وسرور قلبه، قال </w:t>
      </w:r>
      <w:r w:rsidRPr="006E0FF2">
        <w:rPr>
          <w:rFonts w:cs="Arial" w:hint="cs"/>
          <w:sz w:val="33"/>
          <w:szCs w:val="33"/>
          <w:rtl/>
        </w:rPr>
        <w:t>ﷺ</w:t>
      </w:r>
      <w:r w:rsidRPr="006E0FF2">
        <w:rPr>
          <w:rFonts w:cs="Arial"/>
          <w:sz w:val="33"/>
          <w:szCs w:val="33"/>
          <w:rtl/>
        </w:rPr>
        <w:t xml:space="preserve">: «يا بلال أرحنا بالصلاة» وقال </w:t>
      </w:r>
      <w:r w:rsidRPr="006E0FF2">
        <w:rPr>
          <w:rFonts w:cs="Arial" w:hint="cs"/>
          <w:sz w:val="33"/>
          <w:szCs w:val="33"/>
          <w:rtl/>
        </w:rPr>
        <w:t>ﷺ</w:t>
      </w:r>
      <w:r w:rsidRPr="006E0FF2">
        <w:rPr>
          <w:rFonts w:cs="Arial"/>
          <w:sz w:val="33"/>
          <w:szCs w:val="33"/>
          <w:rtl/>
        </w:rPr>
        <w:t>: «وجعلت قرة عيني في الصلاة».</w:t>
      </w:r>
    </w:p>
    <w:p w14:paraId="2C701B82" w14:textId="77777777" w:rsidR="005D2E0C" w:rsidRPr="006E0FF2" w:rsidRDefault="005D2E0C" w:rsidP="005D2E0C">
      <w:pPr>
        <w:jc w:val="both"/>
        <w:rPr>
          <w:rFonts w:cs="Arial"/>
          <w:sz w:val="33"/>
          <w:szCs w:val="33"/>
          <w:rtl/>
        </w:rPr>
      </w:pPr>
      <w:r w:rsidRPr="006E0FF2">
        <w:rPr>
          <w:rFonts w:cs="Arial"/>
          <w:b/>
          <w:bCs/>
          <w:sz w:val="33"/>
          <w:szCs w:val="33"/>
          <w:rtl/>
        </w:rPr>
        <w:t>والقلب قد يمرض فتعتل صحته. ولمرضه علامات، وله علاج</w:t>
      </w:r>
      <w:r w:rsidRPr="006E0FF2">
        <w:rPr>
          <w:rFonts w:cs="Arial"/>
          <w:sz w:val="33"/>
          <w:szCs w:val="33"/>
          <w:rtl/>
        </w:rPr>
        <w:t>. فمرض القلب أن يتعذر عليه ما خلق له من معرفة الله ومحبته والشوق إلى لقائه والإنابة إليه وإيثار ذلك على كل شهوة فلو عرف العبد كل شيء ولم يعرف ربه فكأنه لم يعرف شيئا، ولو نال كل حظ من حظوظ الدنيا ولذاتها وشهواتها ولم يظفر بمحبة الله والشوق إليه والأنس به فكأنه لم يظفر بلذة ولا نعيم ولا قرة عين؛ بل يصير معذبا بنفس ما كان يراه منعما به: من جهة حسرة فوته، ومن جهة فوت ما هو خير له وأنفع وأدوم.</w:t>
      </w:r>
    </w:p>
    <w:p w14:paraId="63DC123B" w14:textId="77777777" w:rsidR="005D2E0C" w:rsidRPr="006E0FF2" w:rsidRDefault="005D2E0C" w:rsidP="005D2E0C">
      <w:pPr>
        <w:jc w:val="both"/>
        <w:rPr>
          <w:rFonts w:cs="Arial"/>
          <w:sz w:val="33"/>
          <w:szCs w:val="33"/>
          <w:rtl/>
        </w:rPr>
      </w:pPr>
      <w:r w:rsidRPr="006E0FF2">
        <w:rPr>
          <w:rFonts w:cs="Arial"/>
          <w:b/>
          <w:bCs/>
          <w:sz w:val="33"/>
          <w:szCs w:val="33"/>
          <w:rtl/>
        </w:rPr>
        <w:t>وللقلب مرضان:</w:t>
      </w:r>
      <w:r w:rsidRPr="006E0FF2">
        <w:rPr>
          <w:rFonts w:cs="Arial"/>
          <w:sz w:val="33"/>
          <w:szCs w:val="33"/>
          <w:rtl/>
        </w:rPr>
        <w:t xml:space="preserve"> مرض الشهوة، ومرض الشبهة. والقرآن شفاء للنوعين ففيه من البينات والبراهين القطعية ما يبين الحق من الباطل في الاعتقادات والآراء الفاسدة، فتزول أمراض الشبه المفسدة للعلم والتصور والإدراك، بشرط فهمه ومعرفة المراد منه.</w:t>
      </w:r>
    </w:p>
    <w:p w14:paraId="0CB450A1" w14:textId="77777777" w:rsidR="005D2E0C" w:rsidRPr="006E0FF2" w:rsidRDefault="005D2E0C" w:rsidP="005D2E0C">
      <w:pPr>
        <w:jc w:val="both"/>
        <w:rPr>
          <w:rFonts w:cs="Arial"/>
          <w:sz w:val="33"/>
          <w:szCs w:val="33"/>
          <w:rtl/>
        </w:rPr>
      </w:pPr>
      <w:r w:rsidRPr="006E0FF2">
        <w:rPr>
          <w:rFonts w:cs="Arial"/>
          <w:sz w:val="33"/>
          <w:szCs w:val="33"/>
          <w:rtl/>
        </w:rPr>
        <w:lastRenderedPageBreak/>
        <w:t>وأما شفاؤه لمرض الشهوات فذلك بما فيه من الحكمة والموعظة الحسنة بالترغيب والترهيب والتزهيد في الدنيا والترغيب في الآخرة والأمثال والقصص التي فيها أنواع العبر والاستبصار، فيرغب</w:t>
      </w:r>
    </w:p>
    <w:p w14:paraId="7BD76619" w14:textId="3ED316D1" w:rsidR="005D2E0C" w:rsidRPr="006E0FF2" w:rsidRDefault="005D2E0C" w:rsidP="005D2E0C">
      <w:pPr>
        <w:jc w:val="both"/>
        <w:rPr>
          <w:rFonts w:cs="Arial"/>
          <w:sz w:val="33"/>
          <w:szCs w:val="33"/>
          <w:rtl/>
        </w:rPr>
      </w:pPr>
      <w:r w:rsidRPr="006E0FF2">
        <w:rPr>
          <w:rFonts w:cs="Arial"/>
          <w:sz w:val="33"/>
          <w:szCs w:val="33"/>
          <w:rtl/>
        </w:rPr>
        <w:t>القلب السليم إذا أبصر ذلك فيما ينفعه في معاشه ومعاده، ويرهب عما يضره فيصير القلب محبا للرشد مبغضا للغي فتصلح إرادته، ويعود إلى فطرته التي فطر عليها، فتصلح أفعاله الاختيارية</w:t>
      </w:r>
      <w:r w:rsidRPr="006E0FF2">
        <w:rPr>
          <w:rFonts w:cs="Arial" w:hint="cs"/>
          <w:sz w:val="33"/>
          <w:szCs w:val="33"/>
          <w:rtl/>
        </w:rPr>
        <w:t xml:space="preserve"> </w:t>
      </w:r>
      <w:r w:rsidRPr="006E0FF2">
        <w:rPr>
          <w:rFonts w:cs="Arial"/>
          <w:sz w:val="33"/>
          <w:szCs w:val="33"/>
          <w:rtl/>
        </w:rPr>
        <w:t xml:space="preserve">الكسبية، كما يعود البدن بصحته وصلاحه إلى الحال الطبيعي فلا يقبل إلا الحق، كما أن الطفل لا يقبل إلا اللبن: ﴿وننزل من القرآن ما هو شفاء ورحمة للمؤمنين ولا يزيد الظالمين إلا </w:t>
      </w:r>
      <w:proofErr w:type="gramStart"/>
      <w:r w:rsidRPr="006E0FF2">
        <w:rPr>
          <w:rFonts w:cs="Arial"/>
          <w:sz w:val="33"/>
          <w:szCs w:val="33"/>
          <w:rtl/>
        </w:rPr>
        <w:t>خسارا</w:t>
      </w:r>
      <w:proofErr w:type="gramEnd"/>
      <w:r w:rsidRPr="006E0FF2">
        <w:rPr>
          <w:rFonts w:cs="Arial"/>
          <w:sz w:val="33"/>
          <w:szCs w:val="33"/>
          <w:rtl/>
        </w:rPr>
        <w:t>﴾.</w:t>
      </w:r>
    </w:p>
    <w:p w14:paraId="1174DA7A" w14:textId="0D54FAF9" w:rsidR="005D2E0C" w:rsidRPr="006E0FF2" w:rsidRDefault="005D2E0C" w:rsidP="005D2E0C">
      <w:pPr>
        <w:jc w:val="both"/>
        <w:rPr>
          <w:rFonts w:cs="Arial"/>
          <w:sz w:val="33"/>
          <w:szCs w:val="33"/>
          <w:rtl/>
        </w:rPr>
      </w:pPr>
      <w:r w:rsidRPr="006E0FF2">
        <w:rPr>
          <w:rFonts w:cs="Arial"/>
          <w:b/>
          <w:bCs/>
          <w:sz w:val="33"/>
          <w:szCs w:val="33"/>
          <w:rtl/>
        </w:rPr>
        <w:t>وللقلب أمراض أ</w:t>
      </w:r>
      <w:r w:rsidR="002B41C3" w:rsidRPr="006E0FF2">
        <w:rPr>
          <w:rFonts w:cs="Arial" w:hint="cs"/>
          <w:b/>
          <w:bCs/>
          <w:sz w:val="33"/>
          <w:szCs w:val="33"/>
          <w:rtl/>
        </w:rPr>
        <w:t>ُ</w:t>
      </w:r>
      <w:r w:rsidRPr="006E0FF2">
        <w:rPr>
          <w:rFonts w:cs="Arial"/>
          <w:b/>
          <w:bCs/>
          <w:sz w:val="33"/>
          <w:szCs w:val="33"/>
          <w:rtl/>
        </w:rPr>
        <w:t>خ</w:t>
      </w:r>
      <w:r w:rsidR="002B41C3" w:rsidRPr="006E0FF2">
        <w:rPr>
          <w:rFonts w:cs="Arial" w:hint="cs"/>
          <w:b/>
          <w:bCs/>
          <w:sz w:val="33"/>
          <w:szCs w:val="33"/>
          <w:rtl/>
        </w:rPr>
        <w:t>َ</w:t>
      </w:r>
      <w:r w:rsidRPr="006E0FF2">
        <w:rPr>
          <w:rFonts w:cs="Arial"/>
          <w:b/>
          <w:bCs/>
          <w:sz w:val="33"/>
          <w:szCs w:val="33"/>
          <w:rtl/>
        </w:rPr>
        <w:t>ر:</w:t>
      </w:r>
      <w:r w:rsidRPr="006E0FF2">
        <w:rPr>
          <w:rFonts w:cs="Arial"/>
          <w:sz w:val="33"/>
          <w:szCs w:val="33"/>
          <w:rtl/>
        </w:rPr>
        <w:t xml:space="preserve"> من الرياء، والكبر، والعجب، والحسد، والفخر، والخيلاء، وحب الرياسة، والعلو في الأرض. وهذا المرض مركب من مرض الشهوة والشبهة</w:t>
      </w:r>
      <w:r w:rsidR="0093052B" w:rsidRPr="006E0FF2">
        <w:rPr>
          <w:rFonts w:cs="Arial" w:hint="cs"/>
          <w:sz w:val="33"/>
          <w:szCs w:val="33"/>
          <w:rtl/>
        </w:rPr>
        <w:t>.</w:t>
      </w:r>
    </w:p>
    <w:p w14:paraId="291D636A" w14:textId="7DB60D41" w:rsidR="005D2E0C" w:rsidRDefault="005D2E0C" w:rsidP="005D2E0C">
      <w:pPr>
        <w:jc w:val="both"/>
        <w:rPr>
          <w:rFonts w:cs="Arial"/>
          <w:sz w:val="33"/>
          <w:szCs w:val="33"/>
          <w:rtl/>
        </w:rPr>
      </w:pPr>
      <w:r w:rsidRPr="006E0FF2">
        <w:rPr>
          <w:rFonts w:cs="Arial"/>
          <w:sz w:val="33"/>
          <w:szCs w:val="33"/>
          <w:rtl/>
        </w:rPr>
        <w:t xml:space="preserve">فأوصيكم ونفسي بتقوى الله تعالى- فتقواه هي وصية الله للأولين والآخرين وليكن نصب أعينكم دائما العناية بصحة وسلامه قلوبكم لتصلح إراداتها فتصلح أفعالها. </w:t>
      </w:r>
      <w:proofErr w:type="spellStart"/>
      <w:r w:rsidRPr="006E0FF2">
        <w:rPr>
          <w:rFonts w:cs="Arial"/>
          <w:sz w:val="33"/>
          <w:szCs w:val="33"/>
          <w:rtl/>
        </w:rPr>
        <w:t>وغ</w:t>
      </w:r>
      <w:r w:rsidR="0093052B" w:rsidRPr="006E0FF2">
        <w:rPr>
          <w:rFonts w:cs="Arial" w:hint="cs"/>
          <w:sz w:val="33"/>
          <w:szCs w:val="33"/>
          <w:rtl/>
        </w:rPr>
        <w:t>َ</w:t>
      </w:r>
      <w:r w:rsidRPr="006E0FF2">
        <w:rPr>
          <w:rFonts w:cs="Arial"/>
          <w:sz w:val="33"/>
          <w:szCs w:val="33"/>
          <w:rtl/>
        </w:rPr>
        <w:t>ذ</w:t>
      </w:r>
      <w:r w:rsidR="0093052B" w:rsidRPr="006E0FF2">
        <w:rPr>
          <w:rFonts w:cs="Arial" w:hint="cs"/>
          <w:sz w:val="33"/>
          <w:szCs w:val="33"/>
          <w:rtl/>
        </w:rPr>
        <w:t>ُّ</w:t>
      </w:r>
      <w:r w:rsidRPr="006E0FF2">
        <w:rPr>
          <w:rFonts w:cs="Arial"/>
          <w:sz w:val="33"/>
          <w:szCs w:val="33"/>
          <w:rtl/>
        </w:rPr>
        <w:t>وها</w:t>
      </w:r>
      <w:proofErr w:type="spellEnd"/>
      <w:r w:rsidRPr="006E0FF2">
        <w:rPr>
          <w:rFonts w:cs="Arial"/>
          <w:sz w:val="33"/>
          <w:szCs w:val="33"/>
          <w:rtl/>
        </w:rPr>
        <w:t xml:space="preserve"> من الإيمان والقرآن بما يزكيها ويقويها ويفرحها وينشطها. واحرصوا على حمايتها عما يضرها ويؤذيها فالقلب محتاج إلى ما يحفظ عليه قوته، وذلك بالإيمان وأوراد الطاعات، وإلى حمية عن المؤذي الضار وذلك باجتناب الآثام والمعاصي وأنواع المخالفات، وتنقيته من كل مادة فاسدة تعرض له، وذلك بالتوبة النصوح واستغفار غافر الخطيئات، لتكمل له السعادة في الحياة وبعد الوفاة. أعوذ بالله من الشيطان الرجيم ﴿ولولا فضل الله عليكم ورحمته ما زكا منكم من أحد </w:t>
      </w:r>
      <w:proofErr w:type="gramStart"/>
      <w:r w:rsidRPr="006E0FF2">
        <w:rPr>
          <w:rFonts w:cs="Arial"/>
          <w:sz w:val="33"/>
          <w:szCs w:val="33"/>
          <w:rtl/>
        </w:rPr>
        <w:t>أبدا</w:t>
      </w:r>
      <w:proofErr w:type="gramEnd"/>
      <w:r w:rsidRPr="006E0FF2">
        <w:rPr>
          <w:rFonts w:cs="Arial"/>
          <w:sz w:val="33"/>
          <w:szCs w:val="33"/>
          <w:rtl/>
        </w:rPr>
        <w:t xml:space="preserve"> ولكن الله يزكي من يشاء والله سميع عليم﴾</w:t>
      </w:r>
    </w:p>
    <w:p w14:paraId="0DADE8CC" w14:textId="77777777" w:rsidR="006E0FF2" w:rsidRPr="006E0FF2" w:rsidRDefault="006E0FF2" w:rsidP="005D2E0C">
      <w:pPr>
        <w:jc w:val="both"/>
        <w:rPr>
          <w:rFonts w:cs="Arial"/>
          <w:sz w:val="33"/>
          <w:szCs w:val="33"/>
          <w:rtl/>
        </w:rPr>
      </w:pPr>
    </w:p>
    <w:p w14:paraId="66C362E3" w14:textId="25C246A8" w:rsidR="005D2E0C" w:rsidRPr="006E0FF2" w:rsidRDefault="005D2E0C" w:rsidP="005D2E0C">
      <w:pPr>
        <w:jc w:val="center"/>
        <w:rPr>
          <w:b/>
          <w:bCs/>
          <w:sz w:val="33"/>
          <w:szCs w:val="33"/>
          <w:rtl/>
        </w:rPr>
      </w:pPr>
      <w:r w:rsidRPr="006E0FF2">
        <w:rPr>
          <w:rFonts w:cs="Arial"/>
          <w:b/>
          <w:bCs/>
          <w:sz w:val="33"/>
          <w:szCs w:val="33"/>
          <w:rtl/>
        </w:rPr>
        <w:t>الخطبة الثانية</w:t>
      </w:r>
    </w:p>
    <w:p w14:paraId="081A3E4A" w14:textId="40D677BF" w:rsidR="005D2E0C" w:rsidRPr="006E0FF2" w:rsidRDefault="005D2E0C" w:rsidP="005D2E0C">
      <w:pPr>
        <w:jc w:val="both"/>
        <w:rPr>
          <w:sz w:val="33"/>
          <w:szCs w:val="33"/>
          <w:rtl/>
        </w:rPr>
      </w:pPr>
      <w:r w:rsidRPr="006E0FF2">
        <w:rPr>
          <w:rFonts w:cs="Arial"/>
          <w:sz w:val="33"/>
          <w:szCs w:val="33"/>
          <w:rtl/>
        </w:rPr>
        <w:t>الحمد لله نحمده ونستعينه ونستغفره ونتوب إليه، ونعوذ بالله من شرور أنفسنا ومن سيئات أعمالنا، من يهده الله فلا مضل له، ومن يضلل فلا هادي له، من يطع الله ورسوله فقد رشد ومن يعص الله ورسوله فقد غوى، ومن غوى فلن يضر إلا نفسه، ولن يضر الله شيئا.</w:t>
      </w:r>
      <w:r w:rsidRPr="006E0FF2">
        <w:rPr>
          <w:rFonts w:hint="cs"/>
          <w:sz w:val="33"/>
          <w:szCs w:val="33"/>
          <w:rtl/>
        </w:rPr>
        <w:t xml:space="preserve"> </w:t>
      </w:r>
      <w:r w:rsidRPr="006E0FF2">
        <w:rPr>
          <w:rFonts w:cs="Arial"/>
          <w:sz w:val="33"/>
          <w:szCs w:val="33"/>
          <w:rtl/>
        </w:rPr>
        <w:t xml:space="preserve">وأشهد أن لا إله إلا الله وحده لا شريك له القائل في كتابه الكريم: ﴿وما علمناه الشعر وما ينبغي له </w:t>
      </w:r>
      <w:proofErr w:type="gramStart"/>
      <w:r w:rsidRPr="006E0FF2">
        <w:rPr>
          <w:rFonts w:cs="Arial"/>
          <w:sz w:val="33"/>
          <w:szCs w:val="33"/>
          <w:rtl/>
        </w:rPr>
        <w:t>إن</w:t>
      </w:r>
      <w:proofErr w:type="gramEnd"/>
      <w:r w:rsidRPr="006E0FF2">
        <w:rPr>
          <w:rFonts w:cs="Arial"/>
          <w:sz w:val="33"/>
          <w:szCs w:val="33"/>
          <w:rtl/>
        </w:rPr>
        <w:t xml:space="preserve"> هو إلا ذكر وقرآن مبين * لينذر من كان حيا ويحق القول على الكافرين﴾ وأشهد أن محمدا عبده ورسوله طبيب القلوب العارف بأدوائها، الناصح المرشد لأتم صحتها وصلاحها، القائل: «ألا وإن في الجسد مضغة إذا صلحت صلح الجسد كله، وإذا فسدت فسد الجسد كله، ألا وهي القلب».</w:t>
      </w:r>
      <w:r w:rsidRPr="006E0FF2">
        <w:rPr>
          <w:rFonts w:hint="cs"/>
          <w:sz w:val="33"/>
          <w:szCs w:val="33"/>
          <w:rtl/>
        </w:rPr>
        <w:t xml:space="preserve"> </w:t>
      </w:r>
      <w:r w:rsidRPr="006E0FF2">
        <w:rPr>
          <w:rFonts w:cs="Arial"/>
          <w:sz w:val="33"/>
          <w:szCs w:val="33"/>
          <w:rtl/>
        </w:rPr>
        <w:t>أما بعد:</w:t>
      </w:r>
    </w:p>
    <w:p w14:paraId="731951EA" w14:textId="03E826E2" w:rsidR="005D2E0C" w:rsidRPr="006E0FF2" w:rsidRDefault="005D2E0C" w:rsidP="0093052B">
      <w:pPr>
        <w:jc w:val="both"/>
        <w:rPr>
          <w:sz w:val="33"/>
          <w:szCs w:val="33"/>
          <w:rtl/>
        </w:rPr>
      </w:pPr>
      <w:r w:rsidRPr="006E0FF2">
        <w:rPr>
          <w:rFonts w:cs="Arial"/>
          <w:sz w:val="33"/>
          <w:szCs w:val="33"/>
          <w:rtl/>
        </w:rPr>
        <w:t xml:space="preserve">فقد صح عن حذيفة بن اليمان: </w:t>
      </w:r>
      <w:r w:rsidRPr="006E0FF2">
        <w:rPr>
          <w:rFonts w:ascii="Arial" w:hAnsi="Arial" w:cs="Arial" w:hint="cs"/>
          <w:sz w:val="33"/>
          <w:szCs w:val="33"/>
          <w:rtl/>
        </w:rPr>
        <w:t>«القلوب</w:t>
      </w:r>
      <w:r w:rsidRPr="006E0FF2">
        <w:rPr>
          <w:rFonts w:cs="Arial"/>
          <w:sz w:val="33"/>
          <w:szCs w:val="33"/>
          <w:rtl/>
        </w:rPr>
        <w:t xml:space="preserve"> </w:t>
      </w:r>
      <w:r w:rsidRPr="006E0FF2">
        <w:rPr>
          <w:rFonts w:ascii="Arial" w:hAnsi="Arial" w:cs="Arial" w:hint="cs"/>
          <w:sz w:val="33"/>
          <w:szCs w:val="33"/>
          <w:rtl/>
        </w:rPr>
        <w:t>أربعة</w:t>
      </w:r>
      <w:r w:rsidRPr="006E0FF2">
        <w:rPr>
          <w:rFonts w:cs="Arial"/>
          <w:sz w:val="33"/>
          <w:szCs w:val="33"/>
          <w:rtl/>
        </w:rPr>
        <w:t xml:space="preserve">: </w:t>
      </w:r>
      <w:r w:rsidRPr="006E0FF2">
        <w:rPr>
          <w:rFonts w:ascii="Arial" w:hAnsi="Arial" w:cs="Arial" w:hint="cs"/>
          <w:sz w:val="33"/>
          <w:szCs w:val="33"/>
          <w:rtl/>
        </w:rPr>
        <w:t>قلب</w:t>
      </w:r>
      <w:r w:rsidRPr="006E0FF2">
        <w:rPr>
          <w:rFonts w:cs="Arial"/>
          <w:sz w:val="33"/>
          <w:szCs w:val="33"/>
          <w:rtl/>
        </w:rPr>
        <w:t xml:space="preserve"> </w:t>
      </w:r>
      <w:r w:rsidRPr="006E0FF2">
        <w:rPr>
          <w:rFonts w:ascii="Arial" w:hAnsi="Arial" w:cs="Arial" w:hint="cs"/>
          <w:sz w:val="33"/>
          <w:szCs w:val="33"/>
          <w:rtl/>
        </w:rPr>
        <w:t>أجرد</w:t>
      </w:r>
      <w:r w:rsidRPr="006E0FF2">
        <w:rPr>
          <w:rFonts w:cs="Arial"/>
          <w:sz w:val="33"/>
          <w:szCs w:val="33"/>
          <w:rtl/>
        </w:rPr>
        <w:t xml:space="preserve"> </w:t>
      </w:r>
      <w:r w:rsidRPr="006E0FF2">
        <w:rPr>
          <w:rFonts w:ascii="Arial" w:hAnsi="Arial" w:cs="Arial" w:hint="cs"/>
          <w:sz w:val="33"/>
          <w:szCs w:val="33"/>
          <w:rtl/>
        </w:rPr>
        <w:t>فيه</w:t>
      </w:r>
      <w:r w:rsidRPr="006E0FF2">
        <w:rPr>
          <w:rFonts w:cs="Arial"/>
          <w:sz w:val="33"/>
          <w:szCs w:val="33"/>
          <w:rtl/>
        </w:rPr>
        <w:t xml:space="preserve"> </w:t>
      </w:r>
      <w:r w:rsidRPr="006E0FF2">
        <w:rPr>
          <w:rFonts w:ascii="Arial" w:hAnsi="Arial" w:cs="Arial" w:hint="cs"/>
          <w:sz w:val="33"/>
          <w:szCs w:val="33"/>
          <w:rtl/>
        </w:rPr>
        <w:t>سراج</w:t>
      </w:r>
      <w:r w:rsidRPr="006E0FF2">
        <w:rPr>
          <w:rFonts w:cs="Arial"/>
          <w:sz w:val="33"/>
          <w:szCs w:val="33"/>
          <w:rtl/>
        </w:rPr>
        <w:t xml:space="preserve"> </w:t>
      </w:r>
      <w:r w:rsidRPr="006E0FF2">
        <w:rPr>
          <w:rFonts w:ascii="Arial" w:hAnsi="Arial" w:cs="Arial" w:hint="cs"/>
          <w:sz w:val="33"/>
          <w:szCs w:val="33"/>
          <w:rtl/>
        </w:rPr>
        <w:t>يزهر،</w:t>
      </w:r>
      <w:r w:rsidRPr="006E0FF2">
        <w:rPr>
          <w:rFonts w:cs="Arial"/>
          <w:sz w:val="33"/>
          <w:szCs w:val="33"/>
          <w:rtl/>
        </w:rPr>
        <w:t xml:space="preserve"> </w:t>
      </w:r>
      <w:r w:rsidRPr="006E0FF2">
        <w:rPr>
          <w:rFonts w:ascii="Arial" w:hAnsi="Arial" w:cs="Arial" w:hint="cs"/>
          <w:sz w:val="33"/>
          <w:szCs w:val="33"/>
          <w:rtl/>
        </w:rPr>
        <w:t>فذلك</w:t>
      </w:r>
      <w:r w:rsidRPr="006E0FF2">
        <w:rPr>
          <w:rFonts w:cs="Arial"/>
          <w:sz w:val="33"/>
          <w:szCs w:val="33"/>
          <w:rtl/>
        </w:rPr>
        <w:t xml:space="preserve"> </w:t>
      </w:r>
      <w:r w:rsidRPr="006E0FF2">
        <w:rPr>
          <w:rFonts w:ascii="Arial" w:hAnsi="Arial" w:cs="Arial" w:hint="cs"/>
          <w:sz w:val="33"/>
          <w:szCs w:val="33"/>
          <w:rtl/>
        </w:rPr>
        <w:t>قلب</w:t>
      </w:r>
      <w:r w:rsidRPr="006E0FF2">
        <w:rPr>
          <w:rFonts w:cs="Arial"/>
          <w:sz w:val="33"/>
          <w:szCs w:val="33"/>
          <w:rtl/>
        </w:rPr>
        <w:t xml:space="preserve"> </w:t>
      </w:r>
      <w:r w:rsidRPr="006E0FF2">
        <w:rPr>
          <w:rFonts w:ascii="Arial" w:hAnsi="Arial" w:cs="Arial" w:hint="cs"/>
          <w:sz w:val="33"/>
          <w:szCs w:val="33"/>
          <w:rtl/>
        </w:rPr>
        <w:t>المؤمن</w:t>
      </w:r>
      <w:r w:rsidRPr="006E0FF2">
        <w:rPr>
          <w:rFonts w:cs="Arial"/>
          <w:sz w:val="33"/>
          <w:szCs w:val="33"/>
          <w:rtl/>
        </w:rPr>
        <w:t xml:space="preserve">. </w:t>
      </w:r>
      <w:r w:rsidRPr="006E0FF2">
        <w:rPr>
          <w:rFonts w:ascii="Arial" w:hAnsi="Arial" w:cs="Arial" w:hint="cs"/>
          <w:sz w:val="33"/>
          <w:szCs w:val="33"/>
          <w:rtl/>
        </w:rPr>
        <w:t>وقلب</w:t>
      </w:r>
      <w:r w:rsidRPr="006E0FF2">
        <w:rPr>
          <w:rFonts w:cs="Arial"/>
          <w:sz w:val="33"/>
          <w:szCs w:val="33"/>
          <w:rtl/>
        </w:rPr>
        <w:t xml:space="preserve"> </w:t>
      </w:r>
      <w:r w:rsidRPr="006E0FF2">
        <w:rPr>
          <w:rFonts w:ascii="Arial" w:hAnsi="Arial" w:cs="Arial" w:hint="cs"/>
          <w:sz w:val="33"/>
          <w:szCs w:val="33"/>
          <w:rtl/>
        </w:rPr>
        <w:t>أغلف</w:t>
      </w:r>
      <w:r w:rsidRPr="006E0FF2">
        <w:rPr>
          <w:rFonts w:cs="Arial"/>
          <w:sz w:val="33"/>
          <w:szCs w:val="33"/>
          <w:rtl/>
        </w:rPr>
        <w:t xml:space="preserve"> </w:t>
      </w:r>
      <w:r w:rsidRPr="006E0FF2">
        <w:rPr>
          <w:rFonts w:ascii="Arial" w:hAnsi="Arial" w:cs="Arial" w:hint="cs"/>
          <w:sz w:val="33"/>
          <w:szCs w:val="33"/>
          <w:rtl/>
        </w:rPr>
        <w:t>فذلك</w:t>
      </w:r>
      <w:r w:rsidRPr="006E0FF2">
        <w:rPr>
          <w:rFonts w:cs="Arial"/>
          <w:sz w:val="33"/>
          <w:szCs w:val="33"/>
          <w:rtl/>
        </w:rPr>
        <w:t xml:space="preserve"> </w:t>
      </w:r>
      <w:r w:rsidRPr="006E0FF2">
        <w:rPr>
          <w:rFonts w:ascii="Arial" w:hAnsi="Arial" w:cs="Arial" w:hint="cs"/>
          <w:sz w:val="33"/>
          <w:szCs w:val="33"/>
          <w:rtl/>
        </w:rPr>
        <w:t>قلب</w:t>
      </w:r>
      <w:r w:rsidRPr="006E0FF2">
        <w:rPr>
          <w:rFonts w:cs="Arial"/>
          <w:sz w:val="33"/>
          <w:szCs w:val="33"/>
          <w:rtl/>
        </w:rPr>
        <w:t xml:space="preserve"> </w:t>
      </w:r>
      <w:r w:rsidRPr="006E0FF2">
        <w:rPr>
          <w:rFonts w:ascii="Arial" w:hAnsi="Arial" w:cs="Arial" w:hint="cs"/>
          <w:sz w:val="33"/>
          <w:szCs w:val="33"/>
          <w:rtl/>
        </w:rPr>
        <w:t>الكافر،</w:t>
      </w:r>
      <w:r w:rsidRPr="006E0FF2">
        <w:rPr>
          <w:rFonts w:cs="Arial"/>
          <w:sz w:val="33"/>
          <w:szCs w:val="33"/>
          <w:rtl/>
        </w:rPr>
        <w:t xml:space="preserve"> </w:t>
      </w:r>
      <w:r w:rsidRPr="006E0FF2">
        <w:rPr>
          <w:rFonts w:ascii="Arial" w:hAnsi="Arial" w:cs="Arial" w:hint="cs"/>
          <w:sz w:val="33"/>
          <w:szCs w:val="33"/>
          <w:rtl/>
        </w:rPr>
        <w:t>وقلب</w:t>
      </w:r>
      <w:r w:rsidRPr="006E0FF2">
        <w:rPr>
          <w:rFonts w:cs="Arial"/>
          <w:sz w:val="33"/>
          <w:szCs w:val="33"/>
          <w:rtl/>
        </w:rPr>
        <w:t xml:space="preserve"> </w:t>
      </w:r>
      <w:r w:rsidRPr="006E0FF2">
        <w:rPr>
          <w:rFonts w:ascii="Arial" w:hAnsi="Arial" w:cs="Arial" w:hint="cs"/>
          <w:sz w:val="33"/>
          <w:szCs w:val="33"/>
          <w:rtl/>
        </w:rPr>
        <w:t>منكوس</w:t>
      </w:r>
      <w:r w:rsidRPr="006E0FF2">
        <w:rPr>
          <w:rFonts w:cs="Arial"/>
          <w:sz w:val="33"/>
          <w:szCs w:val="33"/>
          <w:rtl/>
        </w:rPr>
        <w:t xml:space="preserve"> </w:t>
      </w:r>
      <w:r w:rsidRPr="006E0FF2">
        <w:rPr>
          <w:rFonts w:ascii="Arial" w:hAnsi="Arial" w:cs="Arial" w:hint="cs"/>
          <w:sz w:val="33"/>
          <w:szCs w:val="33"/>
          <w:rtl/>
        </w:rPr>
        <w:t>فذلك</w:t>
      </w:r>
      <w:r w:rsidRPr="006E0FF2">
        <w:rPr>
          <w:rFonts w:cs="Arial"/>
          <w:sz w:val="33"/>
          <w:szCs w:val="33"/>
          <w:rtl/>
        </w:rPr>
        <w:t xml:space="preserve"> </w:t>
      </w:r>
      <w:r w:rsidRPr="006E0FF2">
        <w:rPr>
          <w:rFonts w:ascii="Arial" w:hAnsi="Arial" w:cs="Arial" w:hint="cs"/>
          <w:sz w:val="33"/>
          <w:szCs w:val="33"/>
          <w:rtl/>
        </w:rPr>
        <w:t>قلب</w:t>
      </w:r>
      <w:r w:rsidRPr="006E0FF2">
        <w:rPr>
          <w:rFonts w:cs="Arial"/>
          <w:sz w:val="33"/>
          <w:szCs w:val="33"/>
          <w:rtl/>
        </w:rPr>
        <w:t xml:space="preserve"> </w:t>
      </w:r>
      <w:r w:rsidRPr="006E0FF2">
        <w:rPr>
          <w:rFonts w:ascii="Arial" w:hAnsi="Arial" w:cs="Arial" w:hint="cs"/>
          <w:sz w:val="33"/>
          <w:szCs w:val="33"/>
          <w:rtl/>
        </w:rPr>
        <w:t>المنافق</w:t>
      </w:r>
      <w:r w:rsidRPr="006E0FF2">
        <w:rPr>
          <w:rFonts w:cs="Arial"/>
          <w:sz w:val="33"/>
          <w:szCs w:val="33"/>
          <w:rtl/>
        </w:rPr>
        <w:t xml:space="preserve">. </w:t>
      </w:r>
      <w:r w:rsidRPr="006E0FF2">
        <w:rPr>
          <w:rFonts w:ascii="Arial" w:hAnsi="Arial" w:cs="Arial" w:hint="cs"/>
          <w:sz w:val="33"/>
          <w:szCs w:val="33"/>
          <w:rtl/>
        </w:rPr>
        <w:t>عرف</w:t>
      </w:r>
      <w:r w:rsidRPr="006E0FF2">
        <w:rPr>
          <w:rFonts w:cs="Arial"/>
          <w:sz w:val="33"/>
          <w:szCs w:val="33"/>
          <w:rtl/>
        </w:rPr>
        <w:t xml:space="preserve"> </w:t>
      </w:r>
      <w:r w:rsidRPr="006E0FF2">
        <w:rPr>
          <w:rFonts w:ascii="Arial" w:hAnsi="Arial" w:cs="Arial" w:hint="cs"/>
          <w:sz w:val="33"/>
          <w:szCs w:val="33"/>
          <w:rtl/>
        </w:rPr>
        <w:t>ثم</w:t>
      </w:r>
      <w:r w:rsidRPr="006E0FF2">
        <w:rPr>
          <w:rFonts w:cs="Arial"/>
          <w:sz w:val="33"/>
          <w:szCs w:val="33"/>
          <w:rtl/>
        </w:rPr>
        <w:t xml:space="preserve"> </w:t>
      </w:r>
      <w:r w:rsidRPr="006E0FF2">
        <w:rPr>
          <w:rFonts w:ascii="Arial" w:hAnsi="Arial" w:cs="Arial" w:hint="cs"/>
          <w:sz w:val="33"/>
          <w:szCs w:val="33"/>
          <w:rtl/>
        </w:rPr>
        <w:t>أنكر</w:t>
      </w:r>
      <w:r w:rsidRPr="006E0FF2">
        <w:rPr>
          <w:rFonts w:cs="Arial"/>
          <w:sz w:val="33"/>
          <w:szCs w:val="33"/>
          <w:rtl/>
        </w:rPr>
        <w:t xml:space="preserve"> </w:t>
      </w:r>
      <w:r w:rsidRPr="006E0FF2">
        <w:rPr>
          <w:rFonts w:ascii="Arial" w:hAnsi="Arial" w:cs="Arial" w:hint="cs"/>
          <w:sz w:val="33"/>
          <w:szCs w:val="33"/>
          <w:rtl/>
        </w:rPr>
        <w:t>وأب</w:t>
      </w:r>
      <w:r w:rsidRPr="006E0FF2">
        <w:rPr>
          <w:rFonts w:cs="Arial"/>
          <w:sz w:val="33"/>
          <w:szCs w:val="33"/>
          <w:rtl/>
        </w:rPr>
        <w:t xml:space="preserve">صر ثم عمي. وقلب تمده مادتان: مادة إيمان، ومادة نفاق، وهو لما غلب عليه منهما». وقال عثمان بن عفان: </w:t>
      </w:r>
      <w:r w:rsidR="008D2CBC" w:rsidRPr="006E0FF2">
        <w:rPr>
          <w:rFonts w:ascii="Arial" w:hAnsi="Arial" w:cs="Arial" w:hint="cs"/>
          <w:sz w:val="33"/>
          <w:szCs w:val="33"/>
          <w:rtl/>
        </w:rPr>
        <w:t>«</w:t>
      </w:r>
      <w:r w:rsidRPr="006E0FF2">
        <w:rPr>
          <w:rFonts w:ascii="Arial" w:hAnsi="Arial" w:cs="Arial" w:hint="cs"/>
          <w:sz w:val="33"/>
          <w:szCs w:val="33"/>
          <w:rtl/>
        </w:rPr>
        <w:t>لو</w:t>
      </w:r>
      <w:r w:rsidRPr="006E0FF2">
        <w:rPr>
          <w:rFonts w:cs="Arial"/>
          <w:sz w:val="33"/>
          <w:szCs w:val="33"/>
          <w:rtl/>
        </w:rPr>
        <w:t xml:space="preserve"> </w:t>
      </w:r>
      <w:r w:rsidRPr="006E0FF2">
        <w:rPr>
          <w:rFonts w:ascii="Arial" w:hAnsi="Arial" w:cs="Arial" w:hint="cs"/>
          <w:sz w:val="33"/>
          <w:szCs w:val="33"/>
          <w:rtl/>
        </w:rPr>
        <w:t>طهرت</w:t>
      </w:r>
      <w:r w:rsidRPr="006E0FF2">
        <w:rPr>
          <w:rFonts w:cs="Arial"/>
          <w:sz w:val="33"/>
          <w:szCs w:val="33"/>
          <w:rtl/>
        </w:rPr>
        <w:t xml:space="preserve"> </w:t>
      </w:r>
      <w:r w:rsidRPr="006E0FF2">
        <w:rPr>
          <w:rFonts w:ascii="Arial" w:hAnsi="Arial" w:cs="Arial" w:hint="cs"/>
          <w:sz w:val="33"/>
          <w:szCs w:val="33"/>
          <w:rtl/>
        </w:rPr>
        <w:t>قلوبنا</w:t>
      </w:r>
      <w:r w:rsidRPr="006E0FF2">
        <w:rPr>
          <w:rFonts w:cs="Arial"/>
          <w:sz w:val="33"/>
          <w:szCs w:val="33"/>
          <w:rtl/>
        </w:rPr>
        <w:t xml:space="preserve"> </w:t>
      </w:r>
      <w:r w:rsidRPr="006E0FF2">
        <w:rPr>
          <w:rFonts w:ascii="Arial" w:hAnsi="Arial" w:cs="Arial" w:hint="cs"/>
          <w:sz w:val="33"/>
          <w:szCs w:val="33"/>
          <w:rtl/>
        </w:rPr>
        <w:t>لما</w:t>
      </w:r>
      <w:r w:rsidRPr="006E0FF2">
        <w:rPr>
          <w:rFonts w:cs="Arial"/>
          <w:sz w:val="33"/>
          <w:szCs w:val="33"/>
          <w:rtl/>
        </w:rPr>
        <w:t xml:space="preserve"> </w:t>
      </w:r>
      <w:r w:rsidRPr="006E0FF2">
        <w:rPr>
          <w:rFonts w:ascii="Arial" w:hAnsi="Arial" w:cs="Arial" w:hint="cs"/>
          <w:sz w:val="33"/>
          <w:szCs w:val="33"/>
          <w:rtl/>
        </w:rPr>
        <w:t>شبعت</w:t>
      </w:r>
      <w:r w:rsidRPr="006E0FF2">
        <w:rPr>
          <w:rFonts w:cs="Arial"/>
          <w:sz w:val="33"/>
          <w:szCs w:val="33"/>
          <w:rtl/>
        </w:rPr>
        <w:t xml:space="preserve"> </w:t>
      </w:r>
      <w:r w:rsidRPr="006E0FF2">
        <w:rPr>
          <w:rFonts w:ascii="Arial" w:hAnsi="Arial" w:cs="Arial" w:hint="cs"/>
          <w:sz w:val="33"/>
          <w:szCs w:val="33"/>
          <w:rtl/>
        </w:rPr>
        <w:t>من</w:t>
      </w:r>
      <w:r w:rsidRPr="006E0FF2">
        <w:rPr>
          <w:rFonts w:cs="Arial"/>
          <w:sz w:val="33"/>
          <w:szCs w:val="33"/>
          <w:rtl/>
        </w:rPr>
        <w:t xml:space="preserve"> </w:t>
      </w:r>
      <w:r w:rsidRPr="006E0FF2">
        <w:rPr>
          <w:rFonts w:ascii="Arial" w:hAnsi="Arial" w:cs="Arial" w:hint="cs"/>
          <w:sz w:val="33"/>
          <w:szCs w:val="33"/>
          <w:rtl/>
        </w:rPr>
        <w:t>كلام</w:t>
      </w:r>
      <w:r w:rsidRPr="006E0FF2">
        <w:rPr>
          <w:rFonts w:cs="Arial"/>
          <w:sz w:val="33"/>
          <w:szCs w:val="33"/>
          <w:rtl/>
        </w:rPr>
        <w:t xml:space="preserve"> </w:t>
      </w:r>
      <w:r w:rsidR="008D2CBC" w:rsidRPr="006E0FF2">
        <w:rPr>
          <w:rFonts w:ascii="Arial" w:hAnsi="Arial" w:cs="Arial" w:hint="cs"/>
          <w:sz w:val="33"/>
          <w:szCs w:val="33"/>
          <w:rtl/>
        </w:rPr>
        <w:t>ربنا</w:t>
      </w:r>
      <w:r w:rsidR="008D2CBC" w:rsidRPr="006E0FF2">
        <w:rPr>
          <w:rFonts w:cs="Arial"/>
          <w:sz w:val="33"/>
          <w:szCs w:val="33"/>
          <w:rtl/>
        </w:rPr>
        <w:t>»</w:t>
      </w:r>
      <w:r w:rsidRPr="006E0FF2">
        <w:rPr>
          <w:rFonts w:cs="Arial"/>
          <w:sz w:val="33"/>
          <w:szCs w:val="33"/>
          <w:rtl/>
        </w:rPr>
        <w:t xml:space="preserve">. </w:t>
      </w:r>
      <w:r w:rsidRPr="006E0FF2">
        <w:rPr>
          <w:rFonts w:ascii="Arial" w:hAnsi="Arial" w:cs="Arial" w:hint="cs"/>
          <w:sz w:val="33"/>
          <w:szCs w:val="33"/>
          <w:rtl/>
        </w:rPr>
        <w:t>فالقلب</w:t>
      </w:r>
      <w:r w:rsidRPr="006E0FF2">
        <w:rPr>
          <w:rFonts w:cs="Arial"/>
          <w:sz w:val="33"/>
          <w:szCs w:val="33"/>
          <w:rtl/>
        </w:rPr>
        <w:t xml:space="preserve"> </w:t>
      </w:r>
      <w:r w:rsidRPr="006E0FF2">
        <w:rPr>
          <w:rFonts w:ascii="Arial" w:hAnsi="Arial" w:cs="Arial" w:hint="cs"/>
          <w:sz w:val="33"/>
          <w:szCs w:val="33"/>
          <w:rtl/>
        </w:rPr>
        <w:t>الطاهر</w:t>
      </w:r>
      <w:r w:rsidRPr="006E0FF2">
        <w:rPr>
          <w:rFonts w:cs="Arial"/>
          <w:sz w:val="33"/>
          <w:szCs w:val="33"/>
          <w:rtl/>
        </w:rPr>
        <w:t xml:space="preserve"> </w:t>
      </w:r>
      <w:r w:rsidRPr="006E0FF2">
        <w:rPr>
          <w:rFonts w:ascii="Arial" w:hAnsi="Arial" w:cs="Arial" w:hint="cs"/>
          <w:sz w:val="33"/>
          <w:szCs w:val="33"/>
          <w:rtl/>
        </w:rPr>
        <w:t>لكمال</w:t>
      </w:r>
      <w:r w:rsidRPr="006E0FF2">
        <w:rPr>
          <w:rFonts w:cs="Arial"/>
          <w:sz w:val="33"/>
          <w:szCs w:val="33"/>
          <w:rtl/>
        </w:rPr>
        <w:t xml:space="preserve"> </w:t>
      </w:r>
      <w:r w:rsidRPr="006E0FF2">
        <w:rPr>
          <w:rFonts w:ascii="Arial" w:hAnsi="Arial" w:cs="Arial" w:hint="cs"/>
          <w:sz w:val="33"/>
          <w:szCs w:val="33"/>
          <w:rtl/>
        </w:rPr>
        <w:t>حياته</w:t>
      </w:r>
      <w:r w:rsidRPr="006E0FF2">
        <w:rPr>
          <w:rFonts w:cs="Arial"/>
          <w:sz w:val="33"/>
          <w:szCs w:val="33"/>
          <w:rtl/>
        </w:rPr>
        <w:t xml:space="preserve"> </w:t>
      </w:r>
      <w:r w:rsidRPr="006E0FF2">
        <w:rPr>
          <w:rFonts w:ascii="Arial" w:hAnsi="Arial" w:cs="Arial" w:hint="cs"/>
          <w:sz w:val="33"/>
          <w:szCs w:val="33"/>
          <w:rtl/>
        </w:rPr>
        <w:t>ونوره</w:t>
      </w:r>
      <w:r w:rsidRPr="006E0FF2">
        <w:rPr>
          <w:rFonts w:cs="Arial"/>
          <w:sz w:val="33"/>
          <w:szCs w:val="33"/>
          <w:rtl/>
        </w:rPr>
        <w:t xml:space="preserve"> </w:t>
      </w:r>
      <w:r w:rsidRPr="006E0FF2">
        <w:rPr>
          <w:rFonts w:ascii="Arial" w:hAnsi="Arial" w:cs="Arial" w:hint="cs"/>
          <w:sz w:val="33"/>
          <w:szCs w:val="33"/>
          <w:rtl/>
        </w:rPr>
        <w:t>وتخلصه</w:t>
      </w:r>
      <w:r w:rsidRPr="006E0FF2">
        <w:rPr>
          <w:rFonts w:cs="Arial"/>
          <w:sz w:val="33"/>
          <w:szCs w:val="33"/>
          <w:rtl/>
        </w:rPr>
        <w:t xml:space="preserve"> </w:t>
      </w:r>
      <w:r w:rsidRPr="006E0FF2">
        <w:rPr>
          <w:rFonts w:ascii="Arial" w:hAnsi="Arial" w:cs="Arial" w:hint="cs"/>
          <w:sz w:val="33"/>
          <w:szCs w:val="33"/>
          <w:rtl/>
        </w:rPr>
        <w:t>من</w:t>
      </w:r>
      <w:r w:rsidRPr="006E0FF2">
        <w:rPr>
          <w:rFonts w:cs="Arial"/>
          <w:sz w:val="33"/>
          <w:szCs w:val="33"/>
          <w:rtl/>
        </w:rPr>
        <w:t xml:space="preserve"> </w:t>
      </w:r>
      <w:r w:rsidRPr="006E0FF2">
        <w:rPr>
          <w:rFonts w:ascii="Arial" w:hAnsi="Arial" w:cs="Arial" w:hint="cs"/>
          <w:sz w:val="33"/>
          <w:szCs w:val="33"/>
          <w:rtl/>
        </w:rPr>
        <w:t>الأدران</w:t>
      </w:r>
      <w:r w:rsidRPr="006E0FF2">
        <w:rPr>
          <w:rFonts w:cs="Arial"/>
          <w:sz w:val="33"/>
          <w:szCs w:val="33"/>
          <w:rtl/>
        </w:rPr>
        <w:t xml:space="preserve"> </w:t>
      </w:r>
      <w:r w:rsidRPr="006E0FF2">
        <w:rPr>
          <w:rFonts w:ascii="Arial" w:hAnsi="Arial" w:cs="Arial" w:hint="cs"/>
          <w:sz w:val="33"/>
          <w:szCs w:val="33"/>
          <w:rtl/>
        </w:rPr>
        <w:t>والخبائث</w:t>
      </w:r>
      <w:r w:rsidRPr="006E0FF2">
        <w:rPr>
          <w:rFonts w:cs="Arial"/>
          <w:sz w:val="33"/>
          <w:szCs w:val="33"/>
          <w:rtl/>
        </w:rPr>
        <w:t xml:space="preserve"> </w:t>
      </w:r>
      <w:r w:rsidRPr="006E0FF2">
        <w:rPr>
          <w:rFonts w:ascii="Arial" w:hAnsi="Arial" w:cs="Arial" w:hint="cs"/>
          <w:sz w:val="33"/>
          <w:szCs w:val="33"/>
          <w:rtl/>
        </w:rPr>
        <w:t>لا</w:t>
      </w:r>
      <w:r w:rsidRPr="006E0FF2">
        <w:rPr>
          <w:rFonts w:cs="Arial"/>
          <w:sz w:val="33"/>
          <w:szCs w:val="33"/>
          <w:rtl/>
        </w:rPr>
        <w:t xml:space="preserve"> </w:t>
      </w:r>
      <w:r w:rsidRPr="006E0FF2">
        <w:rPr>
          <w:rFonts w:ascii="Arial" w:hAnsi="Arial" w:cs="Arial" w:hint="cs"/>
          <w:sz w:val="33"/>
          <w:szCs w:val="33"/>
          <w:rtl/>
        </w:rPr>
        <w:t>يشبع</w:t>
      </w:r>
      <w:r w:rsidRPr="006E0FF2">
        <w:rPr>
          <w:rFonts w:cs="Arial"/>
          <w:sz w:val="33"/>
          <w:szCs w:val="33"/>
          <w:rtl/>
        </w:rPr>
        <w:t xml:space="preserve"> </w:t>
      </w:r>
      <w:r w:rsidRPr="006E0FF2">
        <w:rPr>
          <w:rFonts w:ascii="Arial" w:hAnsi="Arial" w:cs="Arial" w:hint="cs"/>
          <w:sz w:val="33"/>
          <w:szCs w:val="33"/>
          <w:rtl/>
        </w:rPr>
        <w:t>من</w:t>
      </w:r>
      <w:r w:rsidRPr="006E0FF2">
        <w:rPr>
          <w:rFonts w:cs="Arial"/>
          <w:sz w:val="33"/>
          <w:szCs w:val="33"/>
          <w:rtl/>
        </w:rPr>
        <w:t xml:space="preserve"> </w:t>
      </w:r>
      <w:r w:rsidRPr="006E0FF2">
        <w:rPr>
          <w:rFonts w:ascii="Arial" w:hAnsi="Arial" w:cs="Arial" w:hint="cs"/>
          <w:sz w:val="33"/>
          <w:szCs w:val="33"/>
          <w:rtl/>
        </w:rPr>
        <w:t>القرآن،</w:t>
      </w:r>
      <w:r w:rsidRPr="006E0FF2">
        <w:rPr>
          <w:rFonts w:cs="Arial"/>
          <w:sz w:val="33"/>
          <w:szCs w:val="33"/>
          <w:rtl/>
        </w:rPr>
        <w:t xml:space="preserve"> </w:t>
      </w:r>
      <w:r w:rsidRPr="006E0FF2">
        <w:rPr>
          <w:rFonts w:ascii="Arial" w:hAnsi="Arial" w:cs="Arial" w:hint="cs"/>
          <w:sz w:val="33"/>
          <w:szCs w:val="33"/>
          <w:rtl/>
        </w:rPr>
        <w:t>ولا</w:t>
      </w:r>
      <w:r w:rsidRPr="006E0FF2">
        <w:rPr>
          <w:rFonts w:cs="Arial"/>
          <w:sz w:val="33"/>
          <w:szCs w:val="33"/>
          <w:rtl/>
        </w:rPr>
        <w:t xml:space="preserve"> </w:t>
      </w:r>
      <w:r w:rsidRPr="006E0FF2">
        <w:rPr>
          <w:rFonts w:ascii="Arial" w:hAnsi="Arial" w:cs="Arial" w:hint="cs"/>
          <w:sz w:val="33"/>
          <w:szCs w:val="33"/>
          <w:rtl/>
        </w:rPr>
        <w:t>يتغذى</w:t>
      </w:r>
      <w:r w:rsidRPr="006E0FF2">
        <w:rPr>
          <w:rFonts w:cs="Arial"/>
          <w:sz w:val="33"/>
          <w:szCs w:val="33"/>
          <w:rtl/>
        </w:rPr>
        <w:t xml:space="preserve"> </w:t>
      </w:r>
      <w:r w:rsidRPr="006E0FF2">
        <w:rPr>
          <w:rFonts w:ascii="Arial" w:hAnsi="Arial" w:cs="Arial" w:hint="cs"/>
          <w:sz w:val="33"/>
          <w:szCs w:val="33"/>
          <w:rtl/>
        </w:rPr>
        <w:t>إلا</w:t>
      </w:r>
      <w:r w:rsidRPr="006E0FF2">
        <w:rPr>
          <w:rFonts w:cs="Arial"/>
          <w:sz w:val="33"/>
          <w:szCs w:val="33"/>
          <w:rtl/>
        </w:rPr>
        <w:t xml:space="preserve"> </w:t>
      </w:r>
      <w:r w:rsidRPr="006E0FF2">
        <w:rPr>
          <w:rFonts w:ascii="Arial" w:hAnsi="Arial" w:cs="Arial" w:hint="cs"/>
          <w:sz w:val="33"/>
          <w:szCs w:val="33"/>
          <w:rtl/>
        </w:rPr>
        <w:t>بحقائقه،</w:t>
      </w:r>
      <w:r w:rsidRPr="006E0FF2">
        <w:rPr>
          <w:rFonts w:cs="Arial"/>
          <w:sz w:val="33"/>
          <w:szCs w:val="33"/>
          <w:rtl/>
        </w:rPr>
        <w:t xml:space="preserve"> </w:t>
      </w:r>
      <w:r w:rsidRPr="006E0FF2">
        <w:rPr>
          <w:rFonts w:ascii="Arial" w:hAnsi="Arial" w:cs="Arial" w:hint="cs"/>
          <w:sz w:val="33"/>
          <w:szCs w:val="33"/>
          <w:rtl/>
        </w:rPr>
        <w:t>ولا</w:t>
      </w:r>
      <w:r w:rsidRPr="006E0FF2">
        <w:rPr>
          <w:rFonts w:cs="Arial"/>
          <w:sz w:val="33"/>
          <w:szCs w:val="33"/>
          <w:rtl/>
        </w:rPr>
        <w:t xml:space="preserve"> </w:t>
      </w:r>
      <w:r w:rsidRPr="006E0FF2">
        <w:rPr>
          <w:rFonts w:ascii="Arial" w:hAnsi="Arial" w:cs="Arial" w:hint="cs"/>
          <w:sz w:val="33"/>
          <w:szCs w:val="33"/>
          <w:rtl/>
        </w:rPr>
        <w:t>يتداوى</w:t>
      </w:r>
      <w:r w:rsidRPr="006E0FF2">
        <w:rPr>
          <w:rFonts w:cs="Arial"/>
          <w:sz w:val="33"/>
          <w:szCs w:val="33"/>
          <w:rtl/>
        </w:rPr>
        <w:t xml:space="preserve"> </w:t>
      </w:r>
      <w:r w:rsidRPr="006E0FF2">
        <w:rPr>
          <w:rFonts w:ascii="Arial" w:hAnsi="Arial" w:cs="Arial" w:hint="cs"/>
          <w:sz w:val="33"/>
          <w:szCs w:val="33"/>
          <w:rtl/>
        </w:rPr>
        <w:t>إلا</w:t>
      </w:r>
      <w:r w:rsidRPr="006E0FF2">
        <w:rPr>
          <w:rFonts w:cs="Arial"/>
          <w:sz w:val="33"/>
          <w:szCs w:val="33"/>
          <w:rtl/>
        </w:rPr>
        <w:t xml:space="preserve"> </w:t>
      </w:r>
      <w:r w:rsidRPr="006E0FF2">
        <w:rPr>
          <w:rFonts w:ascii="Arial" w:hAnsi="Arial" w:cs="Arial" w:hint="cs"/>
          <w:sz w:val="33"/>
          <w:szCs w:val="33"/>
          <w:rtl/>
        </w:rPr>
        <w:t>بأ</w:t>
      </w:r>
      <w:r w:rsidRPr="006E0FF2">
        <w:rPr>
          <w:rFonts w:cs="Arial"/>
          <w:sz w:val="33"/>
          <w:szCs w:val="33"/>
          <w:rtl/>
        </w:rPr>
        <w:t>دويته؛ بخلاف القلب الذي لم يطهره الله فإنه يتغذى من الأغذية التي تناسبه بحسب</w:t>
      </w:r>
      <w:r w:rsidR="0093052B" w:rsidRPr="006E0FF2">
        <w:rPr>
          <w:rFonts w:hint="cs"/>
          <w:sz w:val="33"/>
          <w:szCs w:val="33"/>
          <w:rtl/>
        </w:rPr>
        <w:t xml:space="preserve"> </w:t>
      </w:r>
      <w:r w:rsidRPr="006E0FF2">
        <w:rPr>
          <w:rFonts w:cs="Arial"/>
          <w:sz w:val="33"/>
          <w:szCs w:val="33"/>
          <w:rtl/>
        </w:rPr>
        <w:t>ما فيه من النجاسة، كالبدن العليل المريض لا تلائمه الأغذية التي تلائم الصحيح.</w:t>
      </w:r>
    </w:p>
    <w:p w14:paraId="490503A5" w14:textId="2985DAF1" w:rsidR="00B1446D" w:rsidRPr="006E0FF2" w:rsidRDefault="005D2E0C" w:rsidP="005D2E0C">
      <w:pPr>
        <w:jc w:val="both"/>
        <w:rPr>
          <w:sz w:val="33"/>
          <w:szCs w:val="33"/>
        </w:rPr>
      </w:pPr>
      <w:r w:rsidRPr="006E0FF2">
        <w:rPr>
          <w:rFonts w:cs="Arial"/>
          <w:sz w:val="33"/>
          <w:szCs w:val="33"/>
          <w:rtl/>
        </w:rPr>
        <w:t>فاتقوا الله عباد الله واحرصوا على صحة وسلامة قلوبكم أكثر من حرصكم على صحة أجسامكم، فقد شخ</w:t>
      </w:r>
      <w:r w:rsidR="00914F9C" w:rsidRPr="006E0FF2">
        <w:rPr>
          <w:rFonts w:cs="Arial" w:hint="cs"/>
          <w:sz w:val="33"/>
          <w:szCs w:val="33"/>
          <w:rtl/>
        </w:rPr>
        <w:t>َّ</w:t>
      </w:r>
      <w:r w:rsidRPr="006E0FF2">
        <w:rPr>
          <w:rFonts w:cs="Arial"/>
          <w:sz w:val="33"/>
          <w:szCs w:val="33"/>
          <w:rtl/>
        </w:rPr>
        <w:t>ص لكم الداء</w:t>
      </w:r>
      <w:r w:rsidR="00914F9C" w:rsidRPr="006E0FF2">
        <w:rPr>
          <w:rFonts w:cs="Arial" w:hint="cs"/>
          <w:sz w:val="33"/>
          <w:szCs w:val="33"/>
          <w:rtl/>
        </w:rPr>
        <w:t>َ</w:t>
      </w:r>
      <w:r w:rsidRPr="006E0FF2">
        <w:rPr>
          <w:rFonts w:cs="Arial"/>
          <w:sz w:val="33"/>
          <w:szCs w:val="33"/>
          <w:rtl/>
        </w:rPr>
        <w:t xml:space="preserve"> والدواء، والحمية</w:t>
      </w:r>
      <w:r w:rsidR="00914F9C" w:rsidRPr="006E0FF2">
        <w:rPr>
          <w:rFonts w:cs="Arial" w:hint="cs"/>
          <w:sz w:val="33"/>
          <w:szCs w:val="33"/>
          <w:rtl/>
        </w:rPr>
        <w:t>َ</w:t>
      </w:r>
      <w:r w:rsidRPr="006E0FF2">
        <w:rPr>
          <w:rFonts w:cs="Arial"/>
          <w:sz w:val="33"/>
          <w:szCs w:val="33"/>
          <w:rtl/>
        </w:rPr>
        <w:t xml:space="preserve"> والغذاء، وقال طبيب القلوب والأبدان: «ما أنزل من داء إلا أنزل له شفاء»</w:t>
      </w:r>
    </w:p>
    <w:sectPr w:rsidR="00B1446D" w:rsidRPr="006E0FF2" w:rsidSect="005D2E0C">
      <w:pgSz w:w="16838" w:h="11906" w:orient="landscape"/>
      <w:pgMar w:top="720" w:right="720" w:bottom="720" w:left="720" w:header="708" w:footer="708"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E0C"/>
    <w:rsid w:val="00207611"/>
    <w:rsid w:val="00286563"/>
    <w:rsid w:val="002B41C3"/>
    <w:rsid w:val="004409EF"/>
    <w:rsid w:val="005D2E0C"/>
    <w:rsid w:val="006E0FF2"/>
    <w:rsid w:val="00737B8D"/>
    <w:rsid w:val="00896BB0"/>
    <w:rsid w:val="008D2CBC"/>
    <w:rsid w:val="00914F9C"/>
    <w:rsid w:val="0093052B"/>
    <w:rsid w:val="00994AD6"/>
    <w:rsid w:val="00AD565E"/>
    <w:rsid w:val="00B1446D"/>
    <w:rsid w:val="00D2389C"/>
    <w:rsid w:val="00E75F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0C75B"/>
  <w15:chartTrackingRefBased/>
  <w15:docId w15:val="{47F727EA-3A07-47D3-8194-D42DC42A3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807</Words>
  <Characters>4600</Characters>
  <Application>Microsoft Office Word</Application>
  <DocSecurity>0</DocSecurity>
  <Lines>38</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محمد التميمي</dc:creator>
  <cp:keywords/>
  <dc:description/>
  <cp:lastModifiedBy>محمد التميمي</cp:lastModifiedBy>
  <cp:revision>13</cp:revision>
  <cp:lastPrinted>2022-06-23T22:17:00Z</cp:lastPrinted>
  <dcterms:created xsi:type="dcterms:W3CDTF">2022-06-23T22:09:00Z</dcterms:created>
  <dcterms:modified xsi:type="dcterms:W3CDTF">2022-10-13T13:36:00Z</dcterms:modified>
</cp:coreProperties>
</file>