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1BE8" w14:textId="26DB2231" w:rsidR="00651D00" w:rsidRPr="00651D00" w:rsidRDefault="00651D00" w:rsidP="00651D00">
      <w:pPr>
        <w:jc w:val="center"/>
        <w:rPr>
          <w:rFonts w:ascii="ATraditional Arabic" w:hAnsi="ATraditional Arabic" w:cs="ATraditional Arabic"/>
          <w:b/>
          <w:bCs/>
          <w:sz w:val="32"/>
          <w:szCs w:val="32"/>
          <w:rtl/>
        </w:rPr>
      </w:pPr>
      <w:r w:rsidRPr="00651D00">
        <w:rPr>
          <w:rFonts w:ascii="ATraditional Arabic" w:hAnsi="ATraditional Arabic" w:cs="ATraditional Arabic" w:hint="cs"/>
          <w:b/>
          <w:bCs/>
          <w:sz w:val="32"/>
          <w:szCs w:val="32"/>
          <w:rtl/>
        </w:rPr>
        <w:t>يُسر الدين وبيان أحكام المسح على الخفين</w:t>
      </w:r>
    </w:p>
    <w:p w14:paraId="27D7AB03" w14:textId="17C86B7B" w:rsidR="00651D00" w:rsidRDefault="009B5A24" w:rsidP="008944E5">
      <w:pPr>
        <w:jc w:val="both"/>
        <w:rPr>
          <w:rFonts w:ascii="ATraditional Arabic" w:hAnsi="ATraditional Arabic" w:cs="ATraditional Arabic"/>
          <w:sz w:val="32"/>
          <w:szCs w:val="32"/>
          <w:rtl/>
        </w:rPr>
      </w:pPr>
      <w:r w:rsidRPr="00A83E86">
        <w:rPr>
          <w:rFonts w:ascii="ATraditional Arabic" w:hAnsi="ATraditional Arabic" w:cs="ATraditional Arabic"/>
          <w:sz w:val="32"/>
          <w:szCs w:val="32"/>
          <w:rtl/>
        </w:rPr>
        <w:t>الحمد لله</w:t>
      </w:r>
      <w:r w:rsidRPr="00A83E86">
        <w:rPr>
          <w:rFonts w:ascii="ATraditional Arabic" w:hAnsi="ATraditional Arabic" w:cs="ATraditional Arabic"/>
          <w:sz w:val="32"/>
          <w:szCs w:val="32"/>
          <w:rtl/>
        </w:rPr>
        <w:t xml:space="preserve"> الذي شرع لنا الإسلام دينا، وهدانا صراطا مستقيما، وأعظم لنا الأجر في العبادات ترغيبا وتكريما، </w:t>
      </w:r>
      <w:r w:rsidRPr="00A83E86">
        <w:rPr>
          <w:rFonts w:ascii="ATraditional Arabic" w:hAnsi="ATraditional Arabic" w:cs="ATraditional Arabic"/>
          <w:sz w:val="32"/>
          <w:szCs w:val="32"/>
          <w:rtl/>
        </w:rPr>
        <w:t xml:space="preserve">أشهد أن لا إله إلا الله وحده لا شريك له </w:t>
      </w:r>
      <w:r w:rsidRPr="00A83E86">
        <w:rPr>
          <w:rFonts w:ascii="ATraditional Arabic" w:hAnsi="ATraditional Arabic" w:cs="ATraditional Arabic"/>
          <w:sz w:val="32"/>
          <w:szCs w:val="32"/>
          <w:rtl/>
        </w:rPr>
        <w:t>المعبود</w:t>
      </w:r>
      <w:r w:rsidR="00651D00">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 xml:space="preserve"> بحق</w:t>
      </w:r>
      <w:r w:rsidR="00651D00">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 xml:space="preserve"> صدق</w:t>
      </w:r>
      <w:r w:rsidR="00651D00">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 xml:space="preserve">ا </w:t>
      </w:r>
      <w:r w:rsidR="008944E5" w:rsidRPr="00A83E86">
        <w:rPr>
          <w:rFonts w:ascii="ATraditional Arabic" w:hAnsi="ATraditional Arabic" w:cs="ATraditional Arabic"/>
          <w:sz w:val="32"/>
          <w:szCs w:val="32"/>
          <w:rtl/>
        </w:rPr>
        <w:t>ويقين</w:t>
      </w:r>
      <w:r w:rsidR="00651D00">
        <w:rPr>
          <w:rFonts w:ascii="ATraditional Arabic" w:hAnsi="ATraditional Arabic" w:cs="ATraditional Arabic" w:hint="cs"/>
          <w:sz w:val="32"/>
          <w:szCs w:val="32"/>
          <w:rtl/>
        </w:rPr>
        <w:t>ً</w:t>
      </w:r>
      <w:r w:rsidR="008944E5" w:rsidRPr="00A83E86">
        <w:rPr>
          <w:rFonts w:ascii="ATraditional Arabic" w:hAnsi="ATraditional Arabic" w:cs="ATraditional Arabic"/>
          <w:sz w:val="32"/>
          <w:szCs w:val="32"/>
          <w:rtl/>
        </w:rPr>
        <w:t>ا</w:t>
      </w:r>
      <w:r w:rsidRPr="00A83E86">
        <w:rPr>
          <w:rFonts w:ascii="ATraditional Arabic" w:hAnsi="ATraditional Arabic" w:cs="ATraditional Arabic"/>
          <w:sz w:val="32"/>
          <w:szCs w:val="32"/>
          <w:rtl/>
        </w:rPr>
        <w:t xml:space="preserve">، وأشهد أن محمدا </w:t>
      </w:r>
      <w:r w:rsidR="008944E5" w:rsidRPr="00A83E86">
        <w:rPr>
          <w:rFonts w:ascii="ATraditional Arabic" w:hAnsi="ATraditional Arabic" w:cs="ATraditional Arabic"/>
          <w:sz w:val="32"/>
          <w:szCs w:val="32"/>
          <w:rtl/>
        </w:rPr>
        <w:t xml:space="preserve">عبدُ الله ورسولُه </w:t>
      </w:r>
      <w:r w:rsidR="00651D00">
        <w:rPr>
          <w:rFonts w:ascii="ATraditional Arabic" w:hAnsi="ATraditional Arabic" w:cs="ATraditional Arabic" w:hint="cs"/>
          <w:sz w:val="32"/>
          <w:szCs w:val="32"/>
          <w:rtl/>
        </w:rPr>
        <w:t>بلغ رسالة ربه بلاغا مبينا</w:t>
      </w:r>
      <w:r w:rsidR="008944E5" w:rsidRPr="00A83E86">
        <w:rPr>
          <w:rFonts w:ascii="ATraditional Arabic" w:hAnsi="ATraditional Arabic" w:cs="ATraditional Arabic"/>
          <w:sz w:val="32"/>
          <w:szCs w:val="32"/>
          <w:rtl/>
        </w:rPr>
        <w:t xml:space="preserve">، صلى الله عليه وسلم تسليما، </w:t>
      </w:r>
      <w:r w:rsidRPr="00A83E86">
        <w:rPr>
          <w:rFonts w:ascii="ATraditional Arabic" w:hAnsi="ATraditional Arabic" w:cs="ATraditional Arabic"/>
          <w:sz w:val="32"/>
          <w:szCs w:val="32"/>
          <w:rtl/>
        </w:rPr>
        <w:t xml:space="preserve">وعلى آله وأصحابه </w:t>
      </w:r>
      <w:r w:rsidR="008944E5" w:rsidRPr="00A83E86">
        <w:rPr>
          <w:rFonts w:ascii="ATraditional Arabic" w:hAnsi="ATraditional Arabic" w:cs="ATraditional Arabic"/>
          <w:sz w:val="32"/>
          <w:szCs w:val="32"/>
          <w:rtl/>
        </w:rPr>
        <w:t xml:space="preserve">وتابعيهم </w:t>
      </w:r>
      <w:r w:rsidRPr="00A83E86">
        <w:rPr>
          <w:rFonts w:ascii="ATraditional Arabic" w:hAnsi="ATraditional Arabic" w:cs="ATraditional Arabic"/>
          <w:sz w:val="32"/>
          <w:szCs w:val="32"/>
          <w:rtl/>
        </w:rPr>
        <w:t>أجمعين</w:t>
      </w:r>
      <w:r w:rsidR="008944E5" w:rsidRPr="00A83E86">
        <w:rPr>
          <w:rFonts w:ascii="ATraditional Arabic" w:hAnsi="ATraditional Arabic" w:cs="ATraditional Arabic"/>
          <w:sz w:val="32"/>
          <w:szCs w:val="32"/>
          <w:rtl/>
        </w:rPr>
        <w:t>َ</w:t>
      </w:r>
      <w:r w:rsidRPr="00A83E86">
        <w:rPr>
          <w:rFonts w:ascii="ATraditional Arabic" w:hAnsi="ATraditional Arabic" w:cs="ATraditional Arabic"/>
          <w:sz w:val="32"/>
          <w:szCs w:val="32"/>
          <w:rtl/>
        </w:rPr>
        <w:t>، أما بعد:</w:t>
      </w:r>
    </w:p>
    <w:p w14:paraId="0D962D38" w14:textId="16391B44" w:rsidR="008944E5" w:rsidRPr="00A83E86" w:rsidRDefault="009B5A24" w:rsidP="008944E5">
      <w:pPr>
        <w:jc w:val="both"/>
        <w:rPr>
          <w:rFonts w:ascii="ATraditional Arabic" w:hAnsi="ATraditional Arabic" w:cs="ATraditional Arabic"/>
          <w:sz w:val="32"/>
          <w:szCs w:val="32"/>
          <w:rtl/>
        </w:rPr>
      </w:pPr>
      <w:r w:rsidRPr="00A83E86">
        <w:rPr>
          <w:rFonts w:ascii="ATraditional Arabic" w:hAnsi="ATraditional Arabic" w:cs="ATraditional Arabic"/>
          <w:sz w:val="32"/>
          <w:szCs w:val="32"/>
          <w:rtl/>
        </w:rPr>
        <w:t xml:space="preserve">فاتقوا الله عباد الله، </w:t>
      </w:r>
      <w:r w:rsidR="008944E5" w:rsidRPr="00A83E86">
        <w:rPr>
          <w:rFonts w:ascii="ATraditional Arabic" w:hAnsi="ATraditional Arabic" w:cs="ATraditional Arabic"/>
          <w:sz w:val="32"/>
          <w:szCs w:val="32"/>
          <w:rtl/>
        </w:rPr>
        <w:t>بلزوم طاعته واجتناب معصيته</w:t>
      </w:r>
      <w:r w:rsidRPr="00A83E86">
        <w:rPr>
          <w:rFonts w:ascii="ATraditional Arabic" w:hAnsi="ATraditional Arabic" w:cs="ATraditional Arabic"/>
          <w:sz w:val="32"/>
          <w:szCs w:val="32"/>
          <w:rtl/>
        </w:rPr>
        <w:t xml:space="preserve">، فرحم الله عبدا أخذ بزمام نفسه فألزمها الطاعة، </w:t>
      </w:r>
      <w:r w:rsidR="008944E5" w:rsidRPr="00A83E86">
        <w:rPr>
          <w:rFonts w:ascii="ATraditional Arabic" w:hAnsi="ATraditional Arabic" w:cs="ATraditional Arabic"/>
          <w:sz w:val="32"/>
          <w:szCs w:val="32"/>
          <w:rtl/>
        </w:rPr>
        <w:t>و</w:t>
      </w:r>
      <w:r w:rsidRPr="00A83E86">
        <w:rPr>
          <w:rFonts w:ascii="ATraditional Arabic" w:hAnsi="ATraditional Arabic" w:cs="ATraditional Arabic"/>
          <w:sz w:val="32"/>
          <w:szCs w:val="32"/>
          <w:rtl/>
        </w:rPr>
        <w:t xml:space="preserve">جنبها المعصية، فإن الصبر عن محارم الله أهون وأيسر من الصبر على عذابه </w:t>
      </w:r>
      <w:r w:rsidR="00A83E86">
        <w:rPr>
          <w:rFonts w:ascii="ATraditional Arabic" w:hAnsi="ATraditional Arabic" w:cs="ATraditional Arabic" w:hint="cs"/>
          <w:sz w:val="32"/>
          <w:szCs w:val="32"/>
          <w:rtl/>
        </w:rPr>
        <w:t>{</w:t>
      </w:r>
      <w:r w:rsidR="00A83E86" w:rsidRPr="00A83E86">
        <w:rPr>
          <w:rFonts w:ascii="ATraditional Arabic" w:hAnsi="ATraditional Arabic" w:cs="ATraditional Arabic"/>
          <w:sz w:val="32"/>
          <w:szCs w:val="32"/>
          <w:rtl/>
        </w:rPr>
        <w:t>يا أيُّها الَّذِينَ آمَنُوا اتَّقُوا اللَّهَ ولْتَنْظُرْ نَفْسٌ ما قَدَّمَتْ لِغَدٍ واتَّقُوا اللَّهَ إنَّ اللَّهَ خَبِيرٌ بِما تَعْمَلُونَ</w:t>
      </w:r>
      <w:r w:rsidR="00A83E86">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w:t>
      </w:r>
    </w:p>
    <w:p w14:paraId="42A18C13" w14:textId="22991521" w:rsidR="009B5A24" w:rsidRPr="00A83E86" w:rsidRDefault="009B5A24" w:rsidP="00A83E86">
      <w:pPr>
        <w:jc w:val="both"/>
        <w:rPr>
          <w:rFonts w:ascii="ATraditional Arabic" w:hAnsi="ATraditional Arabic" w:cs="ATraditional Arabic"/>
          <w:sz w:val="32"/>
          <w:szCs w:val="32"/>
          <w:rtl/>
        </w:rPr>
      </w:pPr>
      <w:r w:rsidRPr="00A83E86">
        <w:rPr>
          <w:rFonts w:ascii="ATraditional Arabic" w:hAnsi="ATraditional Arabic" w:cs="ATraditional Arabic"/>
          <w:sz w:val="32"/>
          <w:szCs w:val="32"/>
          <w:rtl/>
        </w:rPr>
        <w:t>عباد الله: إن الله عز وجل قد لطف بعباده بما يسر لهم من الصلة بينه وبينهم، تلك الصلة التي يدرك بها العبد الأنس والطمأنينة والفرح واللذة</w:t>
      </w:r>
      <w:r w:rsidR="008944E5" w:rsidRPr="00A83E86">
        <w:rPr>
          <w:rFonts w:ascii="ATraditional Arabic" w:hAnsi="ATraditional Arabic" w:cs="ATraditional Arabic"/>
          <w:sz w:val="32"/>
          <w:szCs w:val="32"/>
          <w:rtl/>
        </w:rPr>
        <w:t xml:space="preserve">، </w:t>
      </w:r>
      <w:r w:rsidRPr="00A83E86">
        <w:rPr>
          <w:rFonts w:ascii="ATraditional Arabic" w:hAnsi="ATraditional Arabic" w:cs="ATraditional Arabic"/>
          <w:sz w:val="32"/>
          <w:szCs w:val="32"/>
          <w:rtl/>
        </w:rPr>
        <w:t xml:space="preserve">وأقرب ذلك وأدناه ما جعل الله عز وجل من الصلاة، كما في صحيح مسلم من حديث أبي هريرة -رضي الله عنه- أنه </w:t>
      </w:r>
      <w:r w:rsidR="00A83E86" w:rsidRPr="00A83E86">
        <w:rPr>
          <w:rFonts w:ascii="ATraditional Arabic" w:hAnsi="ATraditional Arabic" w:cs="ATraditional Arabic"/>
          <w:sz w:val="32"/>
          <w:szCs w:val="32"/>
          <w:rtl/>
        </w:rPr>
        <w:t>ﷺ</w:t>
      </w:r>
      <w:r w:rsidRPr="00A83E86">
        <w:rPr>
          <w:rFonts w:ascii="ATraditional Arabic" w:hAnsi="ATraditional Arabic" w:cs="ATraditional Arabic"/>
          <w:sz w:val="32"/>
          <w:szCs w:val="32"/>
          <w:rtl/>
        </w:rPr>
        <w:t xml:space="preserve"> قال: </w:t>
      </w:r>
      <w:r w:rsidR="00A83E86" w:rsidRPr="00A83E86">
        <w:rPr>
          <w:rFonts w:ascii="ATraditional Arabic" w:hAnsi="ATraditional Arabic" w:cs="ATraditional Arabic"/>
          <w:sz w:val="32"/>
          <w:szCs w:val="32"/>
          <w:rtl/>
        </w:rPr>
        <w:t>«</w:t>
      </w:r>
      <w:r w:rsidR="008944E5" w:rsidRPr="00A83E86">
        <w:rPr>
          <w:rFonts w:ascii="ATraditional Arabic" w:hAnsi="ATraditional Arabic" w:cs="ATraditional Arabic"/>
          <w:sz w:val="32"/>
          <w:szCs w:val="32"/>
          <w:rtl/>
        </w:rPr>
        <w:t>قَسَمْتُ الصَّلاةَ بَيْنِي وبيْنَ عَبْدِي نِصْفَيْنِ، ولِعَبْدِي ما سَأَلَ</w:t>
      </w:r>
      <w:r w:rsidR="00A83E86" w:rsidRPr="00A83E86">
        <w:rPr>
          <w:rFonts w:ascii="ATraditional Arabic" w:hAnsi="ATraditional Arabic" w:cs="ATraditional Arabic"/>
          <w:sz w:val="32"/>
          <w:szCs w:val="32"/>
          <w:rtl/>
        </w:rPr>
        <w:t>»</w:t>
      </w:r>
      <w:r w:rsidR="00A83E86" w:rsidRPr="00A83E86">
        <w:rPr>
          <w:rFonts w:ascii="ATraditional Arabic" w:hAnsi="ATraditional Arabic" w:cs="ATraditional Arabic"/>
          <w:sz w:val="32"/>
          <w:szCs w:val="32"/>
          <w:rtl/>
        </w:rPr>
        <w:t>، يدرك العبد ب</w:t>
      </w:r>
      <w:r w:rsidR="00A83E86" w:rsidRPr="00A83E86">
        <w:rPr>
          <w:rFonts w:ascii="ATraditional Arabic" w:hAnsi="ATraditional Arabic" w:cs="ATraditional Arabic"/>
          <w:sz w:val="32"/>
          <w:szCs w:val="32"/>
          <w:rtl/>
        </w:rPr>
        <w:t>التزود منها مرافقة النبي</w:t>
      </w:r>
      <w:r w:rsidR="00A83E86" w:rsidRPr="00A83E86">
        <w:rPr>
          <w:rFonts w:ascii="ATraditional Arabic" w:hAnsi="ATraditional Arabic" w:cs="ATraditional Arabic"/>
          <w:sz w:val="32"/>
          <w:szCs w:val="32"/>
          <w:rtl/>
        </w:rPr>
        <w:t>،</w:t>
      </w:r>
      <w:r w:rsidR="00A83E86" w:rsidRPr="00A83E86">
        <w:rPr>
          <w:rFonts w:ascii="ATraditional Arabic" w:hAnsi="ATraditional Arabic" w:cs="ATraditional Arabic"/>
          <w:sz w:val="32"/>
          <w:szCs w:val="32"/>
          <w:rtl/>
        </w:rPr>
        <w:t xml:space="preserve"> كما في حديث ربيعة بن كعب الأسلمي</w:t>
      </w:r>
      <w:r w:rsidR="00A83E86" w:rsidRPr="00A83E86">
        <w:rPr>
          <w:rFonts w:ascii="ATraditional Arabic" w:hAnsi="ATraditional Arabic" w:cs="ATraditional Arabic"/>
          <w:sz w:val="32"/>
          <w:szCs w:val="32"/>
          <w:rtl/>
        </w:rPr>
        <w:t>، قال رضي الله عنه</w:t>
      </w:r>
      <w:r w:rsidR="00A83E86" w:rsidRPr="00A83E86">
        <w:rPr>
          <w:rFonts w:ascii="ATraditional Arabic" w:hAnsi="ATraditional Arabic" w:cs="ATraditional Arabic"/>
          <w:sz w:val="32"/>
          <w:szCs w:val="32"/>
          <w:rtl/>
        </w:rPr>
        <w:t>: كُنْتُ أبِيتُ مع رَسولِ اللهِ ﷺ فأتَيْتُهُ بوَضُوئِهِ وحاجَتِهِ فَقالَ لِي: سَلْ فَقُلتُ: أسْأَلُكَ مُرافَقَتَكَ في الجَنَّةِ. قالَ: «أوْ غيرَ ذلكَ» قُلتُ: هو ذاكَ. قالَ: «فأعِنِّي على نَفْسِكَ بكَثْرَةِ السُّجُودِ»</w:t>
      </w:r>
      <w:r w:rsidR="00A83E86" w:rsidRPr="00A83E86">
        <w:rPr>
          <w:rFonts w:ascii="ATraditional Arabic" w:hAnsi="ATraditional Arabic" w:cs="ATraditional Arabic"/>
          <w:sz w:val="32"/>
          <w:szCs w:val="32"/>
          <w:rtl/>
        </w:rPr>
        <w:t xml:space="preserve">، </w:t>
      </w:r>
      <w:r w:rsidR="008944E5" w:rsidRPr="00A83E86">
        <w:rPr>
          <w:rFonts w:ascii="ATraditional Arabic" w:hAnsi="ATraditional Arabic" w:cs="ATraditional Arabic"/>
          <w:sz w:val="32"/>
          <w:szCs w:val="32"/>
          <w:rtl/>
        </w:rPr>
        <w:t>و</w:t>
      </w:r>
      <w:r w:rsidRPr="00A83E86">
        <w:rPr>
          <w:rFonts w:ascii="ATraditional Arabic" w:hAnsi="ATraditional Arabic" w:cs="ATraditional Arabic"/>
          <w:sz w:val="32"/>
          <w:szCs w:val="32"/>
          <w:rtl/>
        </w:rPr>
        <w:t xml:space="preserve">يكون المؤمن في بعض أحوال </w:t>
      </w:r>
      <w:r w:rsidR="008944E5" w:rsidRPr="00A83E86">
        <w:rPr>
          <w:rFonts w:ascii="ATraditional Arabic" w:hAnsi="ATraditional Arabic" w:cs="ATraditional Arabic"/>
          <w:sz w:val="32"/>
          <w:szCs w:val="32"/>
          <w:rtl/>
        </w:rPr>
        <w:t xml:space="preserve">الصلاة </w:t>
      </w:r>
      <w:r w:rsidRPr="00A83E86">
        <w:rPr>
          <w:rFonts w:ascii="ATraditional Arabic" w:hAnsi="ATraditional Arabic" w:cs="ATraditional Arabic"/>
          <w:sz w:val="32"/>
          <w:szCs w:val="32"/>
          <w:rtl/>
        </w:rPr>
        <w:t xml:space="preserve">أقرب، كما في صحيح مسلم من حديث أبي هريرة -رضي الله عنه- أنه </w:t>
      </w:r>
      <w:r w:rsidR="00A83E86" w:rsidRPr="00A83E86">
        <w:rPr>
          <w:rFonts w:ascii="ATraditional Arabic" w:hAnsi="ATraditional Arabic" w:cs="ATraditional Arabic"/>
          <w:sz w:val="32"/>
          <w:szCs w:val="32"/>
          <w:rtl/>
        </w:rPr>
        <w:t xml:space="preserve">ﷺ </w:t>
      </w:r>
      <w:r w:rsidRPr="00A83E86">
        <w:rPr>
          <w:rFonts w:ascii="ATraditional Arabic" w:hAnsi="ATraditional Arabic" w:cs="ATraditional Arabic"/>
          <w:sz w:val="32"/>
          <w:szCs w:val="32"/>
          <w:rtl/>
        </w:rPr>
        <w:t xml:space="preserve">قال: </w:t>
      </w:r>
      <w:r w:rsidR="00A83E86" w:rsidRPr="00A83E86">
        <w:rPr>
          <w:rFonts w:ascii="ATraditional Arabic" w:hAnsi="ATraditional Arabic" w:cs="ATraditional Arabic"/>
          <w:sz w:val="32"/>
          <w:szCs w:val="32"/>
          <w:rtl/>
        </w:rPr>
        <w:t>«</w:t>
      </w:r>
      <w:r w:rsidR="008944E5" w:rsidRPr="00A83E86">
        <w:rPr>
          <w:rFonts w:ascii="ATraditional Arabic" w:hAnsi="ATraditional Arabic" w:cs="ATraditional Arabic"/>
          <w:sz w:val="32"/>
          <w:szCs w:val="32"/>
          <w:rtl/>
        </w:rPr>
        <w:t>أقْرَبُ ما يَكونُ العَبْدُ مِن رَبِّهِ، وهو ساجِدٌ</w:t>
      </w:r>
      <w:r w:rsidR="00A83E86" w:rsidRPr="00A83E86">
        <w:rPr>
          <w:rFonts w:ascii="ATraditional Arabic" w:hAnsi="ATraditional Arabic" w:cs="ATraditional Arabic"/>
          <w:sz w:val="32"/>
          <w:szCs w:val="32"/>
          <w:rtl/>
        </w:rPr>
        <w:t xml:space="preserve">» </w:t>
      </w:r>
      <w:r w:rsidRPr="00A83E86">
        <w:rPr>
          <w:rFonts w:ascii="ATraditional Arabic" w:hAnsi="ATraditional Arabic" w:cs="ATraditional Arabic"/>
          <w:sz w:val="32"/>
          <w:szCs w:val="32"/>
          <w:rtl/>
        </w:rPr>
        <w:t xml:space="preserve">إنها لمرتبة عظيمة ورتبة سنية بابها قريب ليس دونها حجاب كما قال بكر بن عبد الله المزني: </w:t>
      </w:r>
      <w:r w:rsidR="00A83E86" w:rsidRPr="00A83E86">
        <w:rPr>
          <w:rFonts w:ascii="ATraditional Arabic" w:hAnsi="ATraditional Arabic" w:cs="ATraditional Arabic"/>
          <w:sz w:val="32"/>
          <w:szCs w:val="32"/>
          <w:rtl/>
        </w:rPr>
        <w:t>«مَن مِثْلُكَ يا ابْنَ آدَمَ خُلِّيَ بَيْنَكَ وبَيْنَ المِحْرابِ والماءِ كُلَّما شِئْتَ دَخَلْتَ عَلى اللَّهِ لَيْسَ بَيْنَكَ وبَيْنَهُ تُرْجُمانٌ»</w:t>
      </w:r>
      <w:r w:rsidR="00A83E86" w:rsidRPr="00A83E86">
        <w:rPr>
          <w:rFonts w:ascii="ATraditional Arabic" w:hAnsi="ATraditional Arabic" w:cs="ATraditional Arabic"/>
          <w:sz w:val="32"/>
          <w:szCs w:val="32"/>
          <w:rtl/>
        </w:rPr>
        <w:t>، ف</w:t>
      </w:r>
      <w:r w:rsidRPr="00A83E86">
        <w:rPr>
          <w:rFonts w:ascii="ATraditional Arabic" w:hAnsi="ATraditional Arabic" w:cs="ATraditional Arabic"/>
          <w:sz w:val="32"/>
          <w:szCs w:val="32"/>
          <w:rtl/>
        </w:rPr>
        <w:t>مفتاح الصلاة الطّ</w:t>
      </w:r>
      <w:r w:rsidR="00A83E86" w:rsidRPr="00A83E86">
        <w:rPr>
          <w:rFonts w:ascii="ATraditional Arabic" w:hAnsi="ATraditional Arabic" w:cs="ATraditional Arabic"/>
          <w:sz w:val="32"/>
          <w:szCs w:val="32"/>
          <w:rtl/>
        </w:rPr>
        <w:t>ُ</w:t>
      </w:r>
      <w:r w:rsidRPr="00A83E86">
        <w:rPr>
          <w:rFonts w:ascii="ATraditional Arabic" w:hAnsi="ATraditional Arabic" w:cs="ATraditional Arabic"/>
          <w:sz w:val="32"/>
          <w:szCs w:val="32"/>
          <w:rtl/>
        </w:rPr>
        <w:t xml:space="preserve">هُور </w:t>
      </w:r>
      <w:r w:rsidRPr="00A83E86">
        <w:rPr>
          <w:rFonts w:ascii="ATraditional Arabic" w:hAnsi="ATraditional Arabic" w:cs="ATraditional Arabic"/>
          <w:sz w:val="32"/>
          <w:szCs w:val="32"/>
          <w:rtl/>
        </w:rPr>
        <w:t xml:space="preserve">كما قال </w:t>
      </w:r>
      <w:r w:rsidR="00A83E86" w:rsidRPr="00A83E86">
        <w:rPr>
          <w:rFonts w:ascii="ATraditional Arabic" w:hAnsi="ATraditional Arabic" w:cs="ATraditional Arabic"/>
          <w:sz w:val="32"/>
          <w:szCs w:val="32"/>
          <w:rtl/>
        </w:rPr>
        <w:t>ﷺ</w:t>
      </w:r>
      <w:r w:rsidR="00A83E86" w:rsidRPr="00A83E86">
        <w:rPr>
          <w:rFonts w:ascii="ATraditional Arabic" w:hAnsi="ATraditional Arabic" w:cs="ATraditional Arabic"/>
          <w:sz w:val="32"/>
          <w:szCs w:val="32"/>
          <w:rtl/>
        </w:rPr>
        <w:t>،</w:t>
      </w:r>
      <w:r w:rsidRPr="00A83E86">
        <w:rPr>
          <w:rFonts w:ascii="ATraditional Arabic" w:hAnsi="ATraditional Arabic" w:cs="ATraditional Arabic"/>
          <w:sz w:val="32"/>
          <w:szCs w:val="32"/>
          <w:rtl/>
        </w:rPr>
        <w:t xml:space="preserve"> وهذا الطَّهور قد جعل الله عز وجل فيه ثوابًا عظيمًا كما في صحيح مسلم أنه </w:t>
      </w:r>
      <w:r w:rsidR="00A83E86" w:rsidRPr="00A83E86">
        <w:rPr>
          <w:rFonts w:ascii="ATraditional Arabic" w:hAnsi="ATraditional Arabic" w:cs="ATraditional Arabic"/>
          <w:sz w:val="32"/>
          <w:szCs w:val="32"/>
          <w:rtl/>
        </w:rPr>
        <w:t>ﷺ</w:t>
      </w:r>
      <w:r w:rsidRPr="00A83E86">
        <w:rPr>
          <w:rFonts w:ascii="ATraditional Arabic" w:hAnsi="ATraditional Arabic" w:cs="ATraditional Arabic"/>
          <w:sz w:val="32"/>
          <w:szCs w:val="32"/>
          <w:rtl/>
        </w:rPr>
        <w:t xml:space="preserve"> قال: </w:t>
      </w:r>
      <w:r w:rsidR="00A83E86" w:rsidRPr="00A83E86">
        <w:rPr>
          <w:rFonts w:ascii="ATraditional Arabic" w:hAnsi="ATraditional Arabic" w:cs="ATraditional Arabic"/>
          <w:sz w:val="32"/>
          <w:szCs w:val="32"/>
          <w:rtl/>
        </w:rPr>
        <w:t>«إذا تَوَضَّأ العَبْدُ المُسْلِمُ - أوِ المُؤْمِنُ - فَغَسَلَ وجْهَهُ خَرَجَ مِن وجْهِهِ كُلُّ خَطِيئَةٍ نَظَرَ إلَيْها بِعَيْنَيْهِ مَعَ الماءِ - أوْ مَعَ آخِرِ قَطْرِ الماءِ -، فَإذا غَسَلَ يَدَيْهِ خَرَجَ مِن يَدَيْهِ كُلُّ خَطِيئَةٍ كانَ بَطَشَتْها يَداهُ مَعَ الماءِ أوْ مَعَ آخِرِ قَطْرِ الماءِ -، فَإذا غَسَلَ رِجْلَيْهِ خَرَجَتْ كُلُّ خَطِيئَةٍ مَشَتْها رِجْلاهُ مَعَ الماءِ - أوْ مَعَ آخِرِ قَطْرِ الماءِ - حَتّى يَخْرُجَ نَقِيًّا مِنَ الذُّنُوبِ»</w:t>
      </w:r>
      <w:r w:rsidR="00A83E86">
        <w:rPr>
          <w:rFonts w:ascii="ATraditional Arabic" w:hAnsi="ATraditional Arabic" w:cs="ATraditional Arabic" w:hint="cs"/>
          <w:sz w:val="32"/>
          <w:szCs w:val="32"/>
          <w:rtl/>
        </w:rPr>
        <w:t>،</w:t>
      </w:r>
      <w:r w:rsidR="00A83E86" w:rsidRPr="00A83E86">
        <w:rPr>
          <w:rFonts w:ascii="ATraditional Arabic" w:hAnsi="ATraditional Arabic" w:cs="ATraditional Arabic"/>
          <w:sz w:val="32"/>
          <w:szCs w:val="32"/>
          <w:rtl/>
        </w:rPr>
        <w:t xml:space="preserve"> عَنْ عُثْمانَ بْنِ عَفّانَ، قالَ: قالَ رَسُولُ اللهِ </w:t>
      </w:r>
      <w:r w:rsidR="00A83E86" w:rsidRPr="00A83E86">
        <w:rPr>
          <w:rFonts w:ascii="ATraditional Arabic" w:hAnsi="ATraditional Arabic" w:cs="ATraditional Arabic" w:hint="cs"/>
          <w:sz w:val="32"/>
          <w:szCs w:val="32"/>
          <w:rtl/>
        </w:rPr>
        <w:t>ﷺ</w:t>
      </w:r>
      <w:r w:rsidR="00A83E86" w:rsidRPr="00A83E86">
        <w:rPr>
          <w:rFonts w:ascii="ATraditional Arabic" w:hAnsi="ATraditional Arabic" w:cs="ATraditional Arabic"/>
          <w:sz w:val="32"/>
          <w:szCs w:val="32"/>
          <w:rtl/>
        </w:rPr>
        <w:t>: «مَن تَوَضَّأ فَأحْسَنَ الوُضُوءَ خَرَجَتْ خَطاياهُ مِن جَسَدِهِ، حَتّى تَخْرُجَ مِن تَحْتِ أظْفارِهِ»</w:t>
      </w:r>
      <w:r w:rsidR="00A83E86">
        <w:rPr>
          <w:rFonts w:ascii="ATraditional Arabic" w:hAnsi="ATraditional Arabic" w:cs="ATraditional Arabic" w:hint="cs"/>
          <w:sz w:val="32"/>
          <w:szCs w:val="32"/>
          <w:rtl/>
        </w:rPr>
        <w:t xml:space="preserve">، </w:t>
      </w:r>
      <w:r w:rsidRPr="00A83E86">
        <w:rPr>
          <w:rFonts w:ascii="ATraditional Arabic" w:hAnsi="ATraditional Arabic" w:cs="ATraditional Arabic"/>
          <w:sz w:val="32"/>
          <w:szCs w:val="32"/>
          <w:rtl/>
        </w:rPr>
        <w:t xml:space="preserve">فإذا كان </w:t>
      </w:r>
      <w:r w:rsidR="00A83E86">
        <w:rPr>
          <w:rFonts w:ascii="ATraditional Arabic" w:hAnsi="ATraditional Arabic" w:cs="ATraditional Arabic" w:hint="cs"/>
          <w:sz w:val="32"/>
          <w:szCs w:val="32"/>
          <w:rtl/>
        </w:rPr>
        <w:t xml:space="preserve">عقب </w:t>
      </w:r>
      <w:r w:rsidRPr="00A83E86">
        <w:rPr>
          <w:rFonts w:ascii="ATraditional Arabic" w:hAnsi="ATraditional Arabic" w:cs="ATraditional Arabic"/>
          <w:sz w:val="32"/>
          <w:szCs w:val="32"/>
          <w:rtl/>
        </w:rPr>
        <w:t>الوضوء صلاة</w:t>
      </w:r>
      <w:r w:rsidR="00A83E86">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 xml:space="preserve"> ركعتين لا يُحدّث المرء </w:t>
      </w:r>
      <w:r w:rsidR="00A83E86">
        <w:rPr>
          <w:rFonts w:ascii="ATraditional Arabic" w:hAnsi="ATraditional Arabic" w:cs="ATraditional Arabic" w:hint="cs"/>
          <w:sz w:val="32"/>
          <w:szCs w:val="32"/>
          <w:rtl/>
        </w:rPr>
        <w:t>في</w:t>
      </w:r>
      <w:r w:rsidRPr="00A83E86">
        <w:rPr>
          <w:rFonts w:ascii="ATraditional Arabic" w:hAnsi="ATraditional Arabic" w:cs="ATraditional Arabic"/>
          <w:sz w:val="32"/>
          <w:szCs w:val="32"/>
          <w:rtl/>
        </w:rPr>
        <w:t>هما نفسه غُفِر له ما تقدّم من ذنبه، أخرجه البخاري ومسلم.</w:t>
      </w:r>
    </w:p>
    <w:p w14:paraId="4A879509" w14:textId="5C9F23D3" w:rsidR="009B5A24" w:rsidRPr="00A83E86" w:rsidRDefault="009B5A24" w:rsidP="008944E5">
      <w:pPr>
        <w:jc w:val="both"/>
        <w:rPr>
          <w:rFonts w:ascii="ATraditional Arabic" w:hAnsi="ATraditional Arabic" w:cs="ATraditional Arabic"/>
          <w:sz w:val="32"/>
          <w:szCs w:val="32"/>
          <w:rtl/>
        </w:rPr>
      </w:pPr>
      <w:r w:rsidRPr="00A83E86">
        <w:rPr>
          <w:rFonts w:ascii="ATraditional Arabic" w:hAnsi="ATraditional Arabic" w:cs="ATraditional Arabic"/>
          <w:sz w:val="32"/>
          <w:szCs w:val="32"/>
          <w:rtl/>
        </w:rPr>
        <w:t xml:space="preserve">عباد الله: وإن من يسر هذه الشريعة ما لطف الله عز وجل بعباده حينما يشتد البرد ويحتاج الإنسان إلى أن يُغطّي رجليه، فشرع الله عز وجل المسح على الخفين كما في قراءة ابن كثير وحمزة وشعبة لقوله تعالى: </w:t>
      </w:r>
      <w:r w:rsidR="00651D00">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وامسحوا برؤوسكم وأرجُلِكم</w:t>
      </w:r>
      <w:r w:rsidR="00651D00">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 xml:space="preserve"> </w:t>
      </w:r>
      <w:r w:rsidR="00834786">
        <w:rPr>
          <w:rFonts w:ascii="ATraditional Arabic" w:hAnsi="ATraditional Arabic" w:cs="ATraditional Arabic" w:hint="cs"/>
          <w:sz w:val="32"/>
          <w:szCs w:val="32"/>
          <w:rtl/>
        </w:rPr>
        <w:t>ف</w:t>
      </w:r>
      <w:r w:rsidRPr="00A83E86">
        <w:rPr>
          <w:rFonts w:ascii="ATraditional Arabic" w:hAnsi="ATraditional Arabic" w:cs="ATraditional Arabic"/>
          <w:sz w:val="32"/>
          <w:szCs w:val="32"/>
          <w:rtl/>
        </w:rPr>
        <w:t>إذا كانت الر</w:t>
      </w:r>
      <w:r w:rsidR="00834786">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 xml:space="preserve">جل مغطاة فإن حكمها المسح. </w:t>
      </w:r>
      <w:r w:rsidR="00834786">
        <w:rPr>
          <w:rFonts w:ascii="ATraditional Arabic" w:hAnsi="ATraditional Arabic" w:cs="ATraditional Arabic" w:hint="cs"/>
          <w:sz w:val="32"/>
          <w:szCs w:val="32"/>
          <w:rtl/>
        </w:rPr>
        <w:t>كما</w:t>
      </w:r>
      <w:r w:rsidRPr="00A83E86">
        <w:rPr>
          <w:rFonts w:ascii="ATraditional Arabic" w:hAnsi="ATraditional Arabic" w:cs="ATraditional Arabic"/>
          <w:sz w:val="32"/>
          <w:szCs w:val="32"/>
          <w:rtl/>
        </w:rPr>
        <w:t xml:space="preserve"> جاء </w:t>
      </w:r>
      <w:r w:rsidR="00834786">
        <w:rPr>
          <w:rFonts w:ascii="ATraditional Arabic" w:hAnsi="ATraditional Arabic" w:cs="ATraditional Arabic" w:hint="cs"/>
          <w:sz w:val="32"/>
          <w:szCs w:val="32"/>
          <w:rtl/>
        </w:rPr>
        <w:t xml:space="preserve">ذلك </w:t>
      </w:r>
      <w:r w:rsidRPr="00A83E86">
        <w:rPr>
          <w:rFonts w:ascii="ATraditional Arabic" w:hAnsi="ATraditional Arabic" w:cs="ATraditional Arabic"/>
          <w:sz w:val="32"/>
          <w:szCs w:val="32"/>
          <w:rtl/>
        </w:rPr>
        <w:t>في</w:t>
      </w:r>
      <w:r w:rsidR="00834786">
        <w:rPr>
          <w:rFonts w:ascii="ATraditional Arabic" w:hAnsi="ATraditional Arabic" w:cs="ATraditional Arabic" w:hint="cs"/>
          <w:sz w:val="32"/>
          <w:szCs w:val="32"/>
          <w:rtl/>
        </w:rPr>
        <w:t xml:space="preserve"> سنة</w:t>
      </w:r>
      <w:r w:rsidRPr="00A83E86">
        <w:rPr>
          <w:rFonts w:ascii="ATraditional Arabic" w:hAnsi="ATraditional Arabic" w:cs="ATraditional Arabic"/>
          <w:sz w:val="32"/>
          <w:szCs w:val="32"/>
          <w:rtl/>
        </w:rPr>
        <w:t xml:space="preserve"> </w:t>
      </w:r>
      <w:r w:rsidR="00834786">
        <w:rPr>
          <w:rFonts w:ascii="ATraditional Arabic" w:hAnsi="ATraditional Arabic" w:cs="ATraditional Arabic" w:hint="cs"/>
          <w:sz w:val="32"/>
          <w:szCs w:val="32"/>
          <w:rtl/>
        </w:rPr>
        <w:t xml:space="preserve">النبي </w:t>
      </w:r>
      <w:r w:rsidR="00834786" w:rsidRPr="00A83E86">
        <w:rPr>
          <w:rFonts w:ascii="ATraditional Arabic" w:hAnsi="ATraditional Arabic" w:cs="ATraditional Arabic"/>
          <w:sz w:val="32"/>
          <w:szCs w:val="32"/>
          <w:rtl/>
        </w:rPr>
        <w:t xml:space="preserve">ﷺ </w:t>
      </w:r>
      <w:r w:rsidR="00834786">
        <w:rPr>
          <w:rFonts w:ascii="ATraditional Arabic" w:hAnsi="ATraditional Arabic" w:cs="ATraditional Arabic" w:hint="cs"/>
          <w:sz w:val="32"/>
          <w:szCs w:val="32"/>
          <w:rtl/>
        </w:rPr>
        <w:t xml:space="preserve">في </w:t>
      </w:r>
      <w:r w:rsidRPr="00A83E86">
        <w:rPr>
          <w:rFonts w:ascii="ATraditional Arabic" w:hAnsi="ATraditional Arabic" w:cs="ATraditional Arabic"/>
          <w:sz w:val="32"/>
          <w:szCs w:val="32"/>
          <w:rtl/>
        </w:rPr>
        <w:t xml:space="preserve">أحاديث كثيرة </w:t>
      </w:r>
      <w:r w:rsidR="00834786">
        <w:rPr>
          <w:rFonts w:ascii="ATraditional Arabic" w:hAnsi="ATraditional Arabic" w:cs="ATraditional Arabic" w:hint="cs"/>
          <w:sz w:val="32"/>
          <w:szCs w:val="32"/>
          <w:rtl/>
        </w:rPr>
        <w:t>ت</w:t>
      </w:r>
      <w:r w:rsidRPr="00A83E86">
        <w:rPr>
          <w:rFonts w:ascii="ATraditional Arabic" w:hAnsi="ATraditional Arabic" w:cs="ATraditional Arabic"/>
          <w:sz w:val="32"/>
          <w:szCs w:val="32"/>
          <w:rtl/>
        </w:rPr>
        <w:t xml:space="preserve">بلغ </w:t>
      </w:r>
      <w:r w:rsidR="00834786">
        <w:rPr>
          <w:rFonts w:ascii="ATraditional Arabic" w:hAnsi="ATraditional Arabic" w:cs="ATraditional Arabic" w:hint="cs"/>
          <w:sz w:val="32"/>
          <w:szCs w:val="32"/>
          <w:rtl/>
        </w:rPr>
        <w:t>ال</w:t>
      </w:r>
      <w:r w:rsidRPr="00A83E86">
        <w:rPr>
          <w:rFonts w:ascii="ATraditional Arabic" w:hAnsi="ATraditional Arabic" w:cs="ATraditional Arabic"/>
          <w:sz w:val="32"/>
          <w:szCs w:val="32"/>
          <w:rtl/>
        </w:rPr>
        <w:t>أربعين</w:t>
      </w:r>
      <w:r w:rsidR="00834786">
        <w:rPr>
          <w:rFonts w:ascii="ATraditional Arabic" w:hAnsi="ATraditional Arabic" w:cs="ATraditional Arabic" w:hint="cs"/>
          <w:sz w:val="32"/>
          <w:szCs w:val="32"/>
          <w:rtl/>
        </w:rPr>
        <w:t xml:space="preserve"> أنه يُمسح على الخُف -وهو ما كان من جلد</w:t>
      </w:r>
      <w:r w:rsidR="00120D4F">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 xml:space="preserve">، وهكذا الحكم في المسح على الجوارب </w:t>
      </w:r>
      <w:r w:rsidR="00834786">
        <w:rPr>
          <w:rFonts w:ascii="ATraditional Arabic" w:hAnsi="ATraditional Arabic" w:cs="ATraditional Arabic" w:hint="cs"/>
          <w:sz w:val="32"/>
          <w:szCs w:val="32"/>
          <w:rtl/>
        </w:rPr>
        <w:t xml:space="preserve">-وهو </w:t>
      </w:r>
      <w:r w:rsidRPr="00A83E86">
        <w:rPr>
          <w:rFonts w:ascii="ATraditional Arabic" w:hAnsi="ATraditional Arabic" w:cs="ATraditional Arabic"/>
          <w:sz w:val="32"/>
          <w:szCs w:val="32"/>
          <w:rtl/>
        </w:rPr>
        <w:t>ما كان من صوف ونحوه</w:t>
      </w:r>
      <w:r w:rsidR="00834786">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 xml:space="preserve">، فيمسح على الجوارب كما يمسح على الخفين. </w:t>
      </w:r>
      <w:r w:rsidR="00834786">
        <w:rPr>
          <w:rFonts w:ascii="ATraditional Arabic" w:hAnsi="ATraditional Arabic" w:cs="ATraditional Arabic" w:hint="cs"/>
          <w:sz w:val="32"/>
          <w:szCs w:val="32"/>
          <w:rtl/>
        </w:rPr>
        <w:t xml:space="preserve">وقد </w:t>
      </w:r>
      <w:r w:rsidR="00834786" w:rsidRPr="00834786">
        <w:rPr>
          <w:rFonts w:ascii="ATraditional Arabic" w:hAnsi="ATraditional Arabic" w:cs="ATraditional Arabic"/>
          <w:sz w:val="32"/>
          <w:szCs w:val="32"/>
          <w:rtl/>
        </w:rPr>
        <w:t>قال بالمسح على الجوربين</w:t>
      </w:r>
      <w:r w:rsidR="00834786">
        <w:rPr>
          <w:rFonts w:ascii="ATraditional Arabic" w:hAnsi="ATraditional Arabic" w:cs="ATraditional Arabic" w:hint="cs"/>
          <w:sz w:val="32"/>
          <w:szCs w:val="32"/>
          <w:rtl/>
        </w:rPr>
        <w:t xml:space="preserve"> </w:t>
      </w:r>
      <w:r w:rsidR="00834786" w:rsidRPr="00834786">
        <w:rPr>
          <w:rFonts w:ascii="ATraditional Arabic" w:hAnsi="ATraditional Arabic" w:cs="ATraditional Arabic"/>
          <w:sz w:val="32"/>
          <w:szCs w:val="32"/>
          <w:rtl/>
        </w:rPr>
        <w:t>أ</w:t>
      </w:r>
      <w:r w:rsidR="00834786">
        <w:rPr>
          <w:rFonts w:ascii="ATraditional Arabic" w:hAnsi="ATraditional Arabic" w:cs="ATraditional Arabic" w:hint="cs"/>
          <w:sz w:val="32"/>
          <w:szCs w:val="32"/>
          <w:rtl/>
        </w:rPr>
        <w:t>َ</w:t>
      </w:r>
      <w:r w:rsidR="00834786" w:rsidRPr="00834786">
        <w:rPr>
          <w:rFonts w:ascii="ATraditional Arabic" w:hAnsi="ATraditional Arabic" w:cs="ATraditional Arabic"/>
          <w:sz w:val="32"/>
          <w:szCs w:val="32"/>
          <w:rtl/>
        </w:rPr>
        <w:t>ح</w:t>
      </w:r>
      <w:r w:rsidR="00834786">
        <w:rPr>
          <w:rFonts w:ascii="ATraditional Arabic" w:hAnsi="ATraditional Arabic" w:cs="ATraditional Arabic" w:hint="cs"/>
          <w:sz w:val="32"/>
          <w:szCs w:val="32"/>
          <w:rtl/>
        </w:rPr>
        <w:t>َ</w:t>
      </w:r>
      <w:r w:rsidR="00834786" w:rsidRPr="00834786">
        <w:rPr>
          <w:rFonts w:ascii="ATraditional Arabic" w:hAnsi="ATraditional Arabic" w:cs="ATraditional Arabic"/>
          <w:sz w:val="32"/>
          <w:szCs w:val="32"/>
          <w:rtl/>
        </w:rPr>
        <w:t>د</w:t>
      </w:r>
      <w:r w:rsidR="00834786">
        <w:rPr>
          <w:rFonts w:ascii="ATraditional Arabic" w:hAnsi="ATraditional Arabic" w:cs="ATraditional Arabic" w:hint="cs"/>
          <w:sz w:val="32"/>
          <w:szCs w:val="32"/>
          <w:rtl/>
        </w:rPr>
        <w:t>َ</w:t>
      </w:r>
      <w:r w:rsidR="00834786" w:rsidRPr="00834786">
        <w:rPr>
          <w:rFonts w:ascii="ATraditional Arabic" w:hAnsi="ATraditional Arabic" w:cs="ATraditional Arabic"/>
          <w:sz w:val="32"/>
          <w:szCs w:val="32"/>
          <w:rtl/>
        </w:rPr>
        <w:t xml:space="preserve"> ع</w:t>
      </w:r>
      <w:r w:rsidR="00834786">
        <w:rPr>
          <w:rFonts w:ascii="ATraditional Arabic" w:hAnsi="ATraditional Arabic" w:cs="ATraditional Arabic" w:hint="cs"/>
          <w:sz w:val="32"/>
          <w:szCs w:val="32"/>
          <w:rtl/>
        </w:rPr>
        <w:t>َ</w:t>
      </w:r>
      <w:r w:rsidR="00834786" w:rsidRPr="00834786">
        <w:rPr>
          <w:rFonts w:ascii="ATraditional Arabic" w:hAnsi="ATraditional Arabic" w:cs="ATraditional Arabic"/>
          <w:sz w:val="32"/>
          <w:szCs w:val="32"/>
          <w:rtl/>
        </w:rPr>
        <w:t>ش</w:t>
      </w:r>
      <w:r w:rsidR="00834786">
        <w:rPr>
          <w:rFonts w:ascii="ATraditional Arabic" w:hAnsi="ATraditional Arabic" w:cs="ATraditional Arabic" w:hint="cs"/>
          <w:sz w:val="32"/>
          <w:szCs w:val="32"/>
          <w:rtl/>
        </w:rPr>
        <w:t>َ</w:t>
      </w:r>
      <w:r w:rsidR="00834786" w:rsidRPr="00834786">
        <w:rPr>
          <w:rFonts w:ascii="ATraditional Arabic" w:hAnsi="ATraditional Arabic" w:cs="ATraditional Arabic"/>
          <w:sz w:val="32"/>
          <w:szCs w:val="32"/>
          <w:rtl/>
        </w:rPr>
        <w:t>ر</w:t>
      </w:r>
      <w:r w:rsidR="00834786">
        <w:rPr>
          <w:rFonts w:ascii="ATraditional Arabic" w:hAnsi="ATraditional Arabic" w:cs="ATraditional Arabic" w:hint="cs"/>
          <w:sz w:val="32"/>
          <w:szCs w:val="32"/>
          <w:rtl/>
        </w:rPr>
        <w:t>َ</w:t>
      </w:r>
      <w:r w:rsidR="00834786" w:rsidRPr="00834786">
        <w:rPr>
          <w:rFonts w:ascii="ATraditional Arabic" w:hAnsi="ATraditional Arabic" w:cs="ATraditional Arabic"/>
          <w:sz w:val="32"/>
          <w:szCs w:val="32"/>
          <w:rtl/>
        </w:rPr>
        <w:t xml:space="preserve"> صحابيًا</w:t>
      </w:r>
      <w:r w:rsidR="00834786">
        <w:rPr>
          <w:rFonts w:ascii="ATraditional Arabic" w:hAnsi="ATraditional Arabic" w:cs="ATraditional Arabic" w:hint="cs"/>
          <w:sz w:val="32"/>
          <w:szCs w:val="32"/>
          <w:rtl/>
        </w:rPr>
        <w:t xml:space="preserve">، كما </w:t>
      </w:r>
      <w:r w:rsidR="00834786" w:rsidRPr="00834786">
        <w:rPr>
          <w:rFonts w:ascii="ATraditional Arabic" w:hAnsi="ATraditional Arabic" w:cs="ATraditional Arabic"/>
          <w:sz w:val="32"/>
          <w:szCs w:val="32"/>
          <w:rtl/>
        </w:rPr>
        <w:t>يدخل في معنى الجورب: اللفائف التي تُلف على القدمين لعذر، فهذه يشق حلُّها، فله أن يمسح عليها</w:t>
      </w:r>
      <w:r w:rsidRPr="00A83E86">
        <w:rPr>
          <w:rFonts w:ascii="ATraditional Arabic" w:hAnsi="ATraditional Arabic" w:cs="ATraditional Arabic"/>
          <w:sz w:val="32"/>
          <w:szCs w:val="32"/>
          <w:rtl/>
        </w:rPr>
        <w:t>.</w:t>
      </w:r>
    </w:p>
    <w:p w14:paraId="52A27BF5" w14:textId="77777777" w:rsidR="00834786" w:rsidRDefault="009B5A24" w:rsidP="008944E5">
      <w:pPr>
        <w:jc w:val="both"/>
        <w:rPr>
          <w:rFonts w:ascii="ATraditional Arabic" w:hAnsi="ATraditional Arabic" w:cs="ATraditional Arabic"/>
          <w:sz w:val="32"/>
          <w:szCs w:val="32"/>
          <w:rtl/>
        </w:rPr>
      </w:pPr>
      <w:r w:rsidRPr="00A83E86">
        <w:rPr>
          <w:rFonts w:ascii="ATraditional Arabic" w:hAnsi="ATraditional Arabic" w:cs="ATraditional Arabic"/>
          <w:sz w:val="32"/>
          <w:szCs w:val="32"/>
          <w:rtl/>
        </w:rPr>
        <w:t>عباد الله: وإن للمسح على الخفين شروطًا قد جعلها النبي -صلى الله عليه وسلم- وقيدها الأئمة الأعلام من مجموع هذه النصوص بالاستقراء لها</w:t>
      </w:r>
      <w:r w:rsidR="00834786">
        <w:rPr>
          <w:rFonts w:ascii="ATraditional Arabic" w:hAnsi="ATraditional Arabic" w:cs="ATraditional Arabic" w:hint="cs"/>
          <w:sz w:val="32"/>
          <w:szCs w:val="32"/>
          <w:rtl/>
        </w:rPr>
        <w:t>:</w:t>
      </w:r>
    </w:p>
    <w:p w14:paraId="4E6D55D5" w14:textId="33A2A0B2" w:rsidR="009B5A24" w:rsidRPr="00A83E86" w:rsidRDefault="009B5A24" w:rsidP="008944E5">
      <w:pPr>
        <w:jc w:val="both"/>
        <w:rPr>
          <w:rFonts w:ascii="ATraditional Arabic" w:hAnsi="ATraditional Arabic" w:cs="ATraditional Arabic"/>
          <w:sz w:val="32"/>
          <w:szCs w:val="32"/>
          <w:rtl/>
        </w:rPr>
      </w:pPr>
      <w:r w:rsidRPr="00A83E86">
        <w:rPr>
          <w:rFonts w:ascii="ATraditional Arabic" w:hAnsi="ATraditional Arabic" w:cs="ATraditional Arabic"/>
          <w:sz w:val="32"/>
          <w:szCs w:val="32"/>
          <w:rtl/>
        </w:rPr>
        <w:lastRenderedPageBreak/>
        <w:t>فأولها: أن يلبسها على طهارة مائية كاملة، كما في الصحيح</w:t>
      </w:r>
      <w:r w:rsidR="00834786">
        <w:rPr>
          <w:rFonts w:ascii="ATraditional Arabic" w:hAnsi="ATraditional Arabic" w:cs="ATraditional Arabic" w:hint="cs"/>
          <w:sz w:val="32"/>
          <w:szCs w:val="32"/>
          <w:rtl/>
        </w:rPr>
        <w:t>ين</w:t>
      </w:r>
      <w:r w:rsidRPr="00A83E86">
        <w:rPr>
          <w:rFonts w:ascii="ATraditional Arabic" w:hAnsi="ATraditional Arabic" w:cs="ATraditional Arabic"/>
          <w:sz w:val="32"/>
          <w:szCs w:val="32"/>
          <w:rtl/>
        </w:rPr>
        <w:t xml:space="preserve"> من حديث المغيرة بن شعبة -رضي الله عنه- أنه قال: </w:t>
      </w:r>
      <w:r w:rsidR="00834786" w:rsidRPr="00834786">
        <w:rPr>
          <w:rFonts w:ascii="ATraditional Arabic" w:hAnsi="ATraditional Arabic" w:cs="ATraditional Arabic"/>
          <w:sz w:val="32"/>
          <w:szCs w:val="32"/>
          <w:rtl/>
        </w:rPr>
        <w:t xml:space="preserve">كُنْتُ مَعَ النَّبِيِّ </w:t>
      </w:r>
      <w:r w:rsidR="00834786" w:rsidRPr="00834786">
        <w:rPr>
          <w:rFonts w:ascii="ATraditional Arabic" w:hAnsi="ATraditional Arabic" w:cs="ATraditional Arabic" w:hint="cs"/>
          <w:sz w:val="32"/>
          <w:szCs w:val="32"/>
          <w:rtl/>
        </w:rPr>
        <w:t>ﷺ</w:t>
      </w:r>
      <w:r w:rsidR="00834786" w:rsidRPr="00834786">
        <w:rPr>
          <w:rFonts w:ascii="ATraditional Arabic" w:hAnsi="ATraditional Arabic" w:cs="ATraditional Arabic"/>
          <w:sz w:val="32"/>
          <w:szCs w:val="32"/>
          <w:rtl/>
        </w:rPr>
        <w:t xml:space="preserve"> فِي سَفَرٍ، فَأهْوَيْتُ لِأنْزِعَ خُفَّيْهِ، فَقالَ: «دَعْهُما، فَإنِّي أدْخَلْتُهُما طاهِرَتَيْنِ». فَمَسَحَ عَلَيْهِما</w:t>
      </w:r>
      <w:r w:rsidRPr="00A83E86">
        <w:rPr>
          <w:rFonts w:ascii="ATraditional Arabic" w:hAnsi="ATraditional Arabic" w:cs="ATraditional Arabic"/>
          <w:sz w:val="32"/>
          <w:szCs w:val="32"/>
          <w:rtl/>
        </w:rPr>
        <w:t>.</w:t>
      </w:r>
    </w:p>
    <w:p w14:paraId="5382A4DE" w14:textId="69C4FC9C" w:rsidR="009B5A24" w:rsidRPr="00A83E86" w:rsidRDefault="009B5A24" w:rsidP="008944E5">
      <w:pPr>
        <w:jc w:val="both"/>
        <w:rPr>
          <w:rFonts w:ascii="ATraditional Arabic" w:hAnsi="ATraditional Arabic" w:cs="ATraditional Arabic"/>
          <w:sz w:val="32"/>
          <w:szCs w:val="32"/>
          <w:rtl/>
        </w:rPr>
      </w:pPr>
      <w:r w:rsidRPr="00A83E86">
        <w:rPr>
          <w:rFonts w:ascii="ATraditional Arabic" w:hAnsi="ATraditional Arabic" w:cs="ATraditional Arabic"/>
          <w:sz w:val="32"/>
          <w:szCs w:val="32"/>
          <w:rtl/>
        </w:rPr>
        <w:t>الشرط الثاني: أن يكون الممسوح مباحًا مُغطيًّا للفرض -أي</w:t>
      </w:r>
      <w:r w:rsidR="00834786">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 xml:space="preserve"> إلى الكعبين الذي هو حظ الرّجل عند كشفها بالغسل- وذلك أن البدل له حكم المُب</w:t>
      </w:r>
      <w:r w:rsidR="00834786">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د</w:t>
      </w:r>
      <w:r w:rsidR="00834786">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ل</w:t>
      </w:r>
      <w:r w:rsidR="00120D4F">
        <w:rPr>
          <w:rFonts w:ascii="ATraditional Arabic" w:hAnsi="ATraditional Arabic" w:cs="ATraditional Arabic" w:hint="cs"/>
          <w:sz w:val="32"/>
          <w:szCs w:val="32"/>
          <w:rtl/>
        </w:rPr>
        <w:t>، إلا أنه لا يضر الخرق اليسير</w:t>
      </w:r>
      <w:r w:rsidRPr="00A83E86">
        <w:rPr>
          <w:rFonts w:ascii="ATraditional Arabic" w:hAnsi="ATraditional Arabic" w:cs="ATraditional Arabic"/>
          <w:sz w:val="32"/>
          <w:szCs w:val="32"/>
          <w:rtl/>
        </w:rPr>
        <w:t>.</w:t>
      </w:r>
    </w:p>
    <w:p w14:paraId="41715078" w14:textId="77777777" w:rsidR="00120D4F" w:rsidRDefault="009B5A24" w:rsidP="008944E5">
      <w:pPr>
        <w:jc w:val="both"/>
        <w:rPr>
          <w:rFonts w:ascii="ATraditional Arabic" w:hAnsi="ATraditional Arabic" w:cs="ATraditional Arabic"/>
          <w:sz w:val="32"/>
          <w:szCs w:val="32"/>
          <w:rtl/>
        </w:rPr>
      </w:pPr>
      <w:r w:rsidRPr="00A83E86">
        <w:rPr>
          <w:rFonts w:ascii="ATraditional Arabic" w:hAnsi="ATraditional Arabic" w:cs="ATraditional Arabic"/>
          <w:sz w:val="32"/>
          <w:szCs w:val="32"/>
          <w:rtl/>
        </w:rPr>
        <w:t xml:space="preserve">الشرط الثالث: أن يكون المسح عليها في المدة المعينة من الشارع، كما في صحيح مسلم من حديث علي بن أبي طالب -رضي الله عنه- قال: </w:t>
      </w:r>
      <w:r w:rsidR="00120D4F" w:rsidRPr="00120D4F">
        <w:rPr>
          <w:rFonts w:ascii="ATraditional Arabic" w:hAnsi="ATraditional Arabic" w:cs="ATraditional Arabic"/>
          <w:sz w:val="32"/>
          <w:szCs w:val="32"/>
          <w:rtl/>
        </w:rPr>
        <w:t xml:space="preserve">«جَعَلَ رَسُولُ اللهِ </w:t>
      </w:r>
      <w:r w:rsidR="00120D4F" w:rsidRPr="00120D4F">
        <w:rPr>
          <w:rFonts w:ascii="ATraditional Arabic" w:hAnsi="ATraditional Arabic" w:cs="ATraditional Arabic" w:hint="cs"/>
          <w:sz w:val="32"/>
          <w:szCs w:val="32"/>
          <w:rtl/>
        </w:rPr>
        <w:t>ﷺ</w:t>
      </w:r>
      <w:r w:rsidR="00120D4F" w:rsidRPr="00120D4F">
        <w:rPr>
          <w:rFonts w:ascii="ATraditional Arabic" w:hAnsi="ATraditional Arabic" w:cs="ATraditional Arabic"/>
          <w:sz w:val="32"/>
          <w:szCs w:val="32"/>
          <w:rtl/>
        </w:rPr>
        <w:t xml:space="preserve"> ثَلاثَةَ أيّامٍ ولَيالِيَهُنَّ لِلْمُسافِرِ، ويَوْمًا ولَيْلَةً لِلْمُقِيمِ»</w:t>
      </w:r>
      <w:r w:rsidRPr="00A83E86">
        <w:rPr>
          <w:rFonts w:ascii="ATraditional Arabic" w:hAnsi="ATraditional Arabic" w:cs="ATraditional Arabic"/>
          <w:sz w:val="32"/>
          <w:szCs w:val="32"/>
          <w:rtl/>
        </w:rPr>
        <w:t xml:space="preserve">. </w:t>
      </w:r>
      <w:r w:rsidR="00120D4F">
        <w:rPr>
          <w:rFonts w:ascii="ATraditional Arabic" w:hAnsi="ATraditional Arabic" w:cs="ATraditional Arabic" w:hint="cs"/>
          <w:sz w:val="32"/>
          <w:szCs w:val="32"/>
          <w:rtl/>
        </w:rPr>
        <w:t>ف</w:t>
      </w:r>
      <w:r w:rsidRPr="00A83E86">
        <w:rPr>
          <w:rFonts w:ascii="ATraditional Arabic" w:hAnsi="ATraditional Arabic" w:cs="ATraditional Arabic"/>
          <w:sz w:val="32"/>
          <w:szCs w:val="32"/>
          <w:rtl/>
        </w:rPr>
        <w:t>أُخ</w:t>
      </w:r>
      <w:r w:rsidR="00120D4F">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ذ منه أنه حين انقضاء المدة فإن حكم المسح قد انتهى ولو لم يأتِ ناقض بعده</w:t>
      </w:r>
      <w:r w:rsidR="00120D4F">
        <w:rPr>
          <w:rFonts w:ascii="ATraditional Arabic" w:hAnsi="ATraditional Arabic" w:cs="ATraditional Arabic" w:hint="cs"/>
          <w:sz w:val="32"/>
          <w:szCs w:val="32"/>
          <w:rtl/>
        </w:rPr>
        <w:t>، وهذا</w:t>
      </w:r>
      <w:r w:rsidRPr="00A83E86">
        <w:rPr>
          <w:rFonts w:ascii="ATraditional Arabic" w:hAnsi="ATraditional Arabic" w:cs="ATraditional Arabic"/>
          <w:sz w:val="32"/>
          <w:szCs w:val="32"/>
          <w:rtl/>
        </w:rPr>
        <w:t xml:space="preserve"> مذهب </w:t>
      </w:r>
      <w:r w:rsidR="00120D4F">
        <w:rPr>
          <w:rFonts w:ascii="ATraditional Arabic" w:hAnsi="ATraditional Arabic" w:cs="ATraditional Arabic" w:hint="cs"/>
          <w:sz w:val="32"/>
          <w:szCs w:val="32"/>
          <w:rtl/>
        </w:rPr>
        <w:t>أكث</w:t>
      </w:r>
      <w:r w:rsidRPr="00A83E86">
        <w:rPr>
          <w:rFonts w:ascii="ATraditional Arabic" w:hAnsi="ATraditional Arabic" w:cs="ATraditional Arabic"/>
          <w:sz w:val="32"/>
          <w:szCs w:val="32"/>
          <w:rtl/>
        </w:rPr>
        <w:t xml:space="preserve">ر أهل العلم، فمن مسح يوما وليلة فإنه يخلع </w:t>
      </w:r>
      <w:r w:rsidR="00120D4F">
        <w:rPr>
          <w:rFonts w:ascii="ATraditional Arabic" w:hAnsi="ATraditional Arabic" w:cs="ATraditional Arabic" w:hint="cs"/>
          <w:sz w:val="32"/>
          <w:szCs w:val="32"/>
          <w:rtl/>
        </w:rPr>
        <w:t>الشُّرّاب</w:t>
      </w:r>
      <w:r w:rsidRPr="00A83E86">
        <w:rPr>
          <w:rFonts w:ascii="ATraditional Arabic" w:hAnsi="ATraditional Arabic" w:cs="ATraditional Arabic"/>
          <w:sz w:val="32"/>
          <w:szCs w:val="32"/>
          <w:rtl/>
        </w:rPr>
        <w:t xml:space="preserve"> وتكون طهارته قد انتهت.</w:t>
      </w:r>
    </w:p>
    <w:p w14:paraId="55FBC658" w14:textId="3F5B480C" w:rsidR="009B5A24" w:rsidRPr="00A83E86" w:rsidRDefault="009B5A24" w:rsidP="008944E5">
      <w:pPr>
        <w:jc w:val="both"/>
        <w:rPr>
          <w:rFonts w:ascii="ATraditional Arabic" w:hAnsi="ATraditional Arabic" w:cs="ATraditional Arabic"/>
          <w:sz w:val="32"/>
          <w:szCs w:val="32"/>
          <w:rtl/>
        </w:rPr>
      </w:pPr>
      <w:r w:rsidRPr="00A83E86">
        <w:rPr>
          <w:rFonts w:ascii="ATraditional Arabic" w:hAnsi="ATraditional Arabic" w:cs="ATraditional Arabic"/>
          <w:sz w:val="32"/>
          <w:szCs w:val="32"/>
          <w:rtl/>
        </w:rPr>
        <w:t>وهكذا تنتقض الطهارة بخلع</w:t>
      </w:r>
      <w:r w:rsidR="00651D00">
        <w:rPr>
          <w:rFonts w:ascii="ATraditional Arabic" w:hAnsi="ATraditional Arabic" w:cs="ATraditional Arabic" w:hint="cs"/>
          <w:sz w:val="32"/>
          <w:szCs w:val="32"/>
          <w:rtl/>
        </w:rPr>
        <w:t xml:space="preserve"> </w:t>
      </w:r>
      <w:r w:rsidRPr="00A83E86">
        <w:rPr>
          <w:rFonts w:ascii="ATraditional Arabic" w:hAnsi="ATraditional Arabic" w:cs="ATraditional Arabic"/>
          <w:sz w:val="32"/>
          <w:szCs w:val="32"/>
          <w:rtl/>
        </w:rPr>
        <w:t xml:space="preserve">للخفين ولو كان في المدة، كما قرر ذلك الأئمة الأربعة </w:t>
      </w:r>
      <w:r w:rsidR="00120D4F">
        <w:rPr>
          <w:rFonts w:ascii="ATraditional Arabic" w:hAnsi="ATraditional Arabic" w:cs="ATraditional Arabic" w:hint="cs"/>
          <w:sz w:val="32"/>
          <w:szCs w:val="32"/>
          <w:rtl/>
        </w:rPr>
        <w:t>-</w:t>
      </w:r>
      <w:proofErr w:type="spellStart"/>
      <w:r w:rsidR="00120D4F">
        <w:rPr>
          <w:rFonts w:ascii="ATraditional Arabic" w:hAnsi="ATraditional Arabic" w:cs="ATraditional Arabic" w:hint="cs"/>
          <w:sz w:val="32"/>
          <w:szCs w:val="32"/>
          <w:rtl/>
        </w:rPr>
        <w:t>أبوحنيفة</w:t>
      </w:r>
      <w:proofErr w:type="spellEnd"/>
      <w:r w:rsidR="00120D4F">
        <w:rPr>
          <w:rFonts w:ascii="ATraditional Arabic" w:hAnsi="ATraditional Arabic" w:cs="ATraditional Arabic" w:hint="cs"/>
          <w:sz w:val="32"/>
          <w:szCs w:val="32"/>
          <w:rtl/>
        </w:rPr>
        <w:t xml:space="preserve"> ومالك والشافعي وأحمد</w:t>
      </w:r>
      <w:r w:rsidRPr="00A83E86">
        <w:rPr>
          <w:rFonts w:ascii="ATraditional Arabic" w:hAnsi="ATraditional Arabic" w:cs="ATraditional Arabic"/>
          <w:sz w:val="32"/>
          <w:szCs w:val="32"/>
          <w:rtl/>
        </w:rPr>
        <w:t>- بل إن من صلى مباشرة بعد خلعه لخفه بطهارة مسح</w:t>
      </w:r>
      <w:r w:rsidR="00120D4F">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 xml:space="preserve"> فإن</w:t>
      </w:r>
      <w:r w:rsidR="00120D4F">
        <w:rPr>
          <w:rFonts w:ascii="ATraditional Arabic" w:hAnsi="ATraditional Arabic" w:cs="ATraditional Arabic" w:hint="cs"/>
          <w:sz w:val="32"/>
          <w:szCs w:val="32"/>
          <w:rtl/>
        </w:rPr>
        <w:t xml:space="preserve"> </w:t>
      </w:r>
      <w:r w:rsidR="00120D4F" w:rsidRPr="00A83E86">
        <w:rPr>
          <w:rFonts w:ascii="ATraditional Arabic" w:hAnsi="ATraditional Arabic" w:cs="ATraditional Arabic"/>
          <w:sz w:val="32"/>
          <w:szCs w:val="32"/>
          <w:rtl/>
        </w:rPr>
        <w:t>صلاته</w:t>
      </w:r>
      <w:r w:rsidRPr="00A83E86">
        <w:rPr>
          <w:rFonts w:ascii="ATraditional Arabic" w:hAnsi="ATraditional Arabic" w:cs="ATraditional Arabic"/>
          <w:sz w:val="32"/>
          <w:szCs w:val="32"/>
          <w:rtl/>
        </w:rPr>
        <w:t xml:space="preserve"> عند الأئمة الأربعة تكون باطلة، فلا يعرض المسلم صلاته للبطلان على أمرٍ يسير.</w:t>
      </w:r>
    </w:p>
    <w:p w14:paraId="36F4F4D0" w14:textId="0772633E" w:rsidR="009B5A24" w:rsidRDefault="009B5A24" w:rsidP="008944E5">
      <w:pPr>
        <w:jc w:val="both"/>
        <w:rPr>
          <w:rFonts w:ascii="ATraditional Arabic" w:hAnsi="ATraditional Arabic" w:cs="ATraditional Arabic"/>
          <w:sz w:val="32"/>
          <w:szCs w:val="32"/>
          <w:rtl/>
        </w:rPr>
      </w:pPr>
      <w:r w:rsidRPr="00A83E86">
        <w:rPr>
          <w:rFonts w:ascii="ATraditional Arabic" w:hAnsi="ATraditional Arabic" w:cs="ATraditional Arabic"/>
          <w:sz w:val="32"/>
          <w:szCs w:val="32"/>
          <w:rtl/>
        </w:rPr>
        <w:t>عباد الله: وإن لهذا المسح كيفية</w:t>
      </w:r>
      <w:r w:rsidR="00D85F2A">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 xml:space="preserve"> </w:t>
      </w:r>
      <w:r w:rsidR="00D85F2A">
        <w:rPr>
          <w:rFonts w:ascii="ATraditional Arabic" w:hAnsi="ATraditional Arabic" w:cs="ATraditional Arabic" w:hint="cs"/>
          <w:sz w:val="32"/>
          <w:szCs w:val="32"/>
          <w:rtl/>
        </w:rPr>
        <w:t>جاءت</w:t>
      </w:r>
      <w:r w:rsidRPr="00A83E86">
        <w:rPr>
          <w:rFonts w:ascii="ATraditional Arabic" w:hAnsi="ATraditional Arabic" w:cs="ATraditional Arabic"/>
          <w:sz w:val="32"/>
          <w:szCs w:val="32"/>
          <w:rtl/>
        </w:rPr>
        <w:t xml:space="preserve"> </w:t>
      </w:r>
      <w:r w:rsidR="00120D4F">
        <w:rPr>
          <w:rFonts w:ascii="ATraditional Arabic" w:hAnsi="ATraditional Arabic" w:cs="ATraditional Arabic" w:hint="cs"/>
          <w:sz w:val="32"/>
          <w:szCs w:val="32"/>
          <w:rtl/>
        </w:rPr>
        <w:t>في أحاديث،</w:t>
      </w:r>
      <w:r w:rsidRPr="00A83E86">
        <w:rPr>
          <w:rFonts w:ascii="ATraditional Arabic" w:hAnsi="ATraditional Arabic" w:cs="ATraditional Arabic"/>
          <w:sz w:val="32"/>
          <w:szCs w:val="32"/>
          <w:rtl/>
        </w:rPr>
        <w:t xml:space="preserve"> ف</w:t>
      </w:r>
      <w:r w:rsidR="00120D4F">
        <w:rPr>
          <w:rFonts w:ascii="ATraditional Arabic" w:hAnsi="ATraditional Arabic" w:cs="ATraditional Arabic" w:hint="cs"/>
          <w:sz w:val="32"/>
          <w:szCs w:val="32"/>
          <w:rtl/>
        </w:rPr>
        <w:t>ب</w:t>
      </w:r>
      <w:r w:rsidR="00651D00">
        <w:rPr>
          <w:rFonts w:ascii="ATraditional Arabic" w:hAnsi="ATraditional Arabic" w:cs="ATraditional Arabic" w:hint="cs"/>
          <w:sz w:val="32"/>
          <w:szCs w:val="32"/>
          <w:rtl/>
        </w:rPr>
        <w:t>َ</w:t>
      </w:r>
      <w:r w:rsidR="00120D4F">
        <w:rPr>
          <w:rFonts w:ascii="ATraditional Arabic" w:hAnsi="ATraditional Arabic" w:cs="ATraditional Arabic" w:hint="cs"/>
          <w:sz w:val="32"/>
          <w:szCs w:val="32"/>
          <w:rtl/>
        </w:rPr>
        <w:t>ع</w:t>
      </w:r>
      <w:r w:rsidR="00651D00">
        <w:rPr>
          <w:rFonts w:ascii="ATraditional Arabic" w:hAnsi="ATraditional Arabic" w:cs="ATraditional Arabic" w:hint="cs"/>
          <w:sz w:val="32"/>
          <w:szCs w:val="32"/>
          <w:rtl/>
        </w:rPr>
        <w:t>ْ</w:t>
      </w:r>
      <w:r w:rsidR="00120D4F">
        <w:rPr>
          <w:rFonts w:ascii="ATraditional Arabic" w:hAnsi="ATraditional Arabic" w:cs="ATraditional Arabic" w:hint="cs"/>
          <w:sz w:val="32"/>
          <w:szCs w:val="32"/>
          <w:rtl/>
        </w:rPr>
        <w:t>د</w:t>
      </w:r>
      <w:r w:rsidR="00651D00">
        <w:rPr>
          <w:rFonts w:ascii="ATraditional Arabic" w:hAnsi="ATraditional Arabic" w:cs="ATraditional Arabic" w:hint="cs"/>
          <w:sz w:val="32"/>
          <w:szCs w:val="32"/>
          <w:rtl/>
        </w:rPr>
        <w:t>َ</w:t>
      </w:r>
      <w:r w:rsidR="00120D4F">
        <w:rPr>
          <w:rFonts w:ascii="ATraditional Arabic" w:hAnsi="ATraditional Arabic" w:cs="ATraditional Arabic" w:hint="cs"/>
          <w:sz w:val="32"/>
          <w:szCs w:val="32"/>
          <w:rtl/>
        </w:rPr>
        <w:t xml:space="preserve"> أن ي</w:t>
      </w:r>
      <w:r w:rsidR="00651D00">
        <w:rPr>
          <w:rFonts w:ascii="ATraditional Arabic" w:hAnsi="ATraditional Arabic" w:cs="ATraditional Arabic" w:hint="cs"/>
          <w:sz w:val="32"/>
          <w:szCs w:val="32"/>
          <w:rtl/>
        </w:rPr>
        <w:t>ُ</w:t>
      </w:r>
      <w:r w:rsidR="00120D4F">
        <w:rPr>
          <w:rFonts w:ascii="ATraditional Arabic" w:hAnsi="ATraditional Arabic" w:cs="ATraditional Arabic" w:hint="cs"/>
          <w:sz w:val="32"/>
          <w:szCs w:val="32"/>
          <w:rtl/>
        </w:rPr>
        <w:t>ب</w:t>
      </w:r>
      <w:r w:rsidR="00651D00">
        <w:rPr>
          <w:rFonts w:ascii="ATraditional Arabic" w:hAnsi="ATraditional Arabic" w:cs="ATraditional Arabic" w:hint="cs"/>
          <w:sz w:val="32"/>
          <w:szCs w:val="32"/>
          <w:rtl/>
        </w:rPr>
        <w:t>َ</w:t>
      </w:r>
      <w:r w:rsidR="00120D4F">
        <w:rPr>
          <w:rFonts w:ascii="ATraditional Arabic" w:hAnsi="ATraditional Arabic" w:cs="ATraditional Arabic" w:hint="cs"/>
          <w:sz w:val="32"/>
          <w:szCs w:val="32"/>
          <w:rtl/>
        </w:rPr>
        <w:t>ل</w:t>
      </w:r>
      <w:r w:rsidR="00651D00">
        <w:rPr>
          <w:rFonts w:ascii="ATraditional Arabic" w:hAnsi="ATraditional Arabic" w:cs="ATraditional Arabic" w:hint="cs"/>
          <w:sz w:val="32"/>
          <w:szCs w:val="32"/>
          <w:rtl/>
        </w:rPr>
        <w:t>ِّ</w:t>
      </w:r>
      <w:r w:rsidR="00120D4F">
        <w:rPr>
          <w:rFonts w:ascii="ATraditional Arabic" w:hAnsi="ATraditional Arabic" w:cs="ATraditional Arabic" w:hint="cs"/>
          <w:sz w:val="32"/>
          <w:szCs w:val="32"/>
          <w:rtl/>
        </w:rPr>
        <w:t>ل</w:t>
      </w:r>
      <w:r w:rsidR="00651D00">
        <w:rPr>
          <w:rFonts w:ascii="ATraditional Arabic" w:hAnsi="ATraditional Arabic" w:cs="ATraditional Arabic" w:hint="cs"/>
          <w:sz w:val="32"/>
          <w:szCs w:val="32"/>
          <w:rtl/>
        </w:rPr>
        <w:t>َ</w:t>
      </w:r>
      <w:r w:rsidR="00120D4F">
        <w:rPr>
          <w:rFonts w:ascii="ATraditional Arabic" w:hAnsi="ATraditional Arabic" w:cs="ATraditional Arabic" w:hint="cs"/>
          <w:sz w:val="32"/>
          <w:szCs w:val="32"/>
          <w:rtl/>
        </w:rPr>
        <w:t xml:space="preserve"> أصابعه بالماء يجعلها عن</w:t>
      </w:r>
      <w:r w:rsidR="00651D00">
        <w:rPr>
          <w:rFonts w:ascii="ATraditional Arabic" w:hAnsi="ATraditional Arabic" w:cs="ATraditional Arabic" w:hint="cs"/>
          <w:sz w:val="32"/>
          <w:szCs w:val="32"/>
          <w:rtl/>
        </w:rPr>
        <w:t>د</w:t>
      </w:r>
      <w:r w:rsidR="00120D4F">
        <w:rPr>
          <w:rFonts w:ascii="ATraditional Arabic" w:hAnsi="ATraditional Arabic" w:cs="ATraditional Arabic" w:hint="cs"/>
          <w:sz w:val="32"/>
          <w:szCs w:val="32"/>
          <w:rtl/>
        </w:rPr>
        <w:t xml:space="preserve"> أطراف قدمي</w:t>
      </w:r>
      <w:r w:rsidR="00651D00">
        <w:rPr>
          <w:rFonts w:ascii="ATraditional Arabic" w:hAnsi="ATraditional Arabic" w:cs="ATraditional Arabic" w:hint="cs"/>
          <w:sz w:val="32"/>
          <w:szCs w:val="32"/>
          <w:rtl/>
        </w:rPr>
        <w:t>ه</w:t>
      </w:r>
      <w:r w:rsidR="00120D4F">
        <w:rPr>
          <w:rFonts w:ascii="ATraditional Arabic" w:hAnsi="ATraditional Arabic" w:cs="ATraditional Arabic" w:hint="cs"/>
          <w:sz w:val="32"/>
          <w:szCs w:val="32"/>
          <w:rtl/>
        </w:rPr>
        <w:t xml:space="preserve"> </w:t>
      </w:r>
      <w:r w:rsidRPr="00A83E86">
        <w:rPr>
          <w:rFonts w:ascii="ATraditional Arabic" w:hAnsi="ATraditional Arabic" w:cs="ATraditional Arabic"/>
          <w:sz w:val="32"/>
          <w:szCs w:val="32"/>
          <w:rtl/>
        </w:rPr>
        <w:t xml:space="preserve">ثم </w:t>
      </w:r>
      <w:r w:rsidR="00120D4F" w:rsidRPr="00120D4F">
        <w:rPr>
          <w:rFonts w:ascii="ATraditional Arabic" w:hAnsi="ATraditional Arabic" w:cs="ATraditional Arabic"/>
          <w:sz w:val="32"/>
          <w:szCs w:val="32"/>
          <w:rtl/>
        </w:rPr>
        <w:t>يُ</w:t>
      </w:r>
      <w:r w:rsidR="00120D4F">
        <w:rPr>
          <w:rFonts w:ascii="ATraditional Arabic" w:hAnsi="ATraditional Arabic" w:cs="ATraditional Arabic" w:hint="cs"/>
          <w:sz w:val="32"/>
          <w:szCs w:val="32"/>
          <w:rtl/>
        </w:rPr>
        <w:t>ـ</w:t>
      </w:r>
      <w:r w:rsidR="00120D4F" w:rsidRPr="00120D4F">
        <w:rPr>
          <w:rFonts w:ascii="ATraditional Arabic" w:hAnsi="ATraditional Arabic" w:cs="ATraditional Arabic"/>
          <w:sz w:val="32"/>
          <w:szCs w:val="32"/>
          <w:rtl/>
        </w:rPr>
        <w:t>م</w:t>
      </w:r>
      <w:r w:rsidR="00120D4F">
        <w:rPr>
          <w:rFonts w:ascii="ATraditional Arabic" w:hAnsi="ATraditional Arabic" w:cs="ATraditional Arabic" w:hint="cs"/>
          <w:sz w:val="32"/>
          <w:szCs w:val="32"/>
          <w:rtl/>
        </w:rPr>
        <w:t>ِ</w:t>
      </w:r>
      <w:r w:rsidR="00120D4F" w:rsidRPr="00120D4F">
        <w:rPr>
          <w:rFonts w:ascii="ATraditional Arabic" w:hAnsi="ATraditional Arabic" w:cs="ATraditional Arabic"/>
          <w:sz w:val="32"/>
          <w:szCs w:val="32"/>
          <w:rtl/>
        </w:rPr>
        <w:t>رُّ</w:t>
      </w:r>
      <w:r w:rsidRPr="00A83E86">
        <w:rPr>
          <w:rFonts w:ascii="ATraditional Arabic" w:hAnsi="ATraditional Arabic" w:cs="ATraditional Arabic"/>
          <w:sz w:val="32"/>
          <w:szCs w:val="32"/>
          <w:rtl/>
        </w:rPr>
        <w:t>ها</w:t>
      </w:r>
      <w:r w:rsidR="000F56BD">
        <w:rPr>
          <w:rFonts w:ascii="ATraditional Arabic" w:hAnsi="ATraditional Arabic" w:cs="ATraditional Arabic" w:hint="cs"/>
          <w:sz w:val="32"/>
          <w:szCs w:val="32"/>
          <w:rtl/>
        </w:rPr>
        <w:t xml:space="preserve"> إلى مبدأ ساق</w:t>
      </w:r>
      <w:r w:rsidR="00651D00">
        <w:rPr>
          <w:rFonts w:ascii="ATraditional Arabic" w:hAnsi="ATraditional Arabic" w:cs="ATraditional Arabic" w:hint="cs"/>
          <w:sz w:val="32"/>
          <w:szCs w:val="32"/>
          <w:rtl/>
        </w:rPr>
        <w:t>يه</w:t>
      </w:r>
      <w:r w:rsidR="000F56BD">
        <w:rPr>
          <w:rFonts w:ascii="ATraditional Arabic" w:hAnsi="ATraditional Arabic" w:cs="ATraditional Arabic" w:hint="cs"/>
          <w:sz w:val="32"/>
          <w:szCs w:val="32"/>
          <w:rtl/>
        </w:rPr>
        <w:t xml:space="preserve"> حذو كعبي</w:t>
      </w:r>
      <w:r w:rsidR="00651D00">
        <w:rPr>
          <w:rFonts w:ascii="ATraditional Arabic" w:hAnsi="ATraditional Arabic" w:cs="ATraditional Arabic" w:hint="cs"/>
          <w:sz w:val="32"/>
          <w:szCs w:val="32"/>
          <w:rtl/>
        </w:rPr>
        <w:t>ه، مرة واحدة</w:t>
      </w:r>
      <w:r w:rsidRPr="00A83E86">
        <w:rPr>
          <w:rFonts w:ascii="ATraditional Arabic" w:hAnsi="ATraditional Arabic" w:cs="ATraditional Arabic"/>
          <w:sz w:val="32"/>
          <w:szCs w:val="32"/>
          <w:rtl/>
        </w:rPr>
        <w:t>.</w:t>
      </w:r>
    </w:p>
    <w:p w14:paraId="05D21ED4" w14:textId="0C234994" w:rsidR="00E538FD" w:rsidRPr="00A83E86" w:rsidRDefault="00E538FD" w:rsidP="008944E5">
      <w:pPr>
        <w:jc w:val="both"/>
        <w:rPr>
          <w:rFonts w:ascii="ATraditional Arabic" w:hAnsi="ATraditional Arabic" w:cs="ATraditional Arabic"/>
          <w:sz w:val="32"/>
          <w:szCs w:val="32"/>
          <w:rtl/>
        </w:rPr>
      </w:pPr>
      <w:r>
        <w:rPr>
          <w:rFonts w:ascii="ATraditional Arabic" w:hAnsi="ATraditional Arabic" w:cs="ATraditional Arabic" w:hint="cs"/>
          <w:sz w:val="32"/>
          <w:szCs w:val="32"/>
          <w:rtl/>
        </w:rPr>
        <w:t>و</w:t>
      </w:r>
      <w:r w:rsidRPr="00A83E86">
        <w:rPr>
          <w:rFonts w:ascii="ATraditional Arabic" w:hAnsi="ATraditional Arabic" w:cs="ATraditional Arabic"/>
          <w:sz w:val="32"/>
          <w:szCs w:val="32"/>
          <w:rtl/>
        </w:rPr>
        <w:t>ابتداء مدة المسح تكون من المسح، فإذا كان المرء قد لبس خفيه لهذه الصلاة -صلاة الجمعة- فصلى بها الجمعة وصلى بها العصر ولم يمسح إلا لصلاة المغرب فإنه يبتدئ المدة من وضوئه لصلاة المغرب في نحو الساعة الخامسة، فيمسح إلى نحو الساعة الخامسة من اليوم الثاني.</w:t>
      </w:r>
    </w:p>
    <w:p w14:paraId="3A40429C" w14:textId="065A3D8A" w:rsidR="009B5A24" w:rsidRDefault="009B5A24" w:rsidP="000F56BD">
      <w:pPr>
        <w:jc w:val="both"/>
        <w:rPr>
          <w:rFonts w:ascii="ATraditional Arabic" w:hAnsi="ATraditional Arabic" w:cs="ATraditional Arabic"/>
          <w:sz w:val="32"/>
          <w:szCs w:val="32"/>
          <w:rtl/>
        </w:rPr>
      </w:pPr>
      <w:r w:rsidRPr="00A83E86">
        <w:rPr>
          <w:rFonts w:ascii="ATraditional Arabic" w:hAnsi="ATraditional Arabic" w:cs="A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4EF78331" w14:textId="2971AB89" w:rsidR="000F56BD" w:rsidRPr="000F56BD" w:rsidRDefault="000F56BD" w:rsidP="000F56BD">
      <w:pPr>
        <w:jc w:val="center"/>
        <w:rPr>
          <w:rFonts w:ascii="ATraditional Arabic" w:hAnsi="ATraditional Arabic" w:cs="ATraditional Arabic"/>
          <w:b/>
          <w:bCs/>
          <w:sz w:val="32"/>
          <w:szCs w:val="32"/>
          <w:rtl/>
        </w:rPr>
      </w:pPr>
      <w:r w:rsidRPr="000F56BD">
        <w:rPr>
          <w:rFonts w:ascii="ATraditional Arabic" w:hAnsi="ATraditional Arabic" w:cs="ATraditional Arabic" w:hint="cs"/>
          <w:b/>
          <w:bCs/>
          <w:sz w:val="32"/>
          <w:szCs w:val="32"/>
          <w:rtl/>
        </w:rPr>
        <w:t>الخطبة الثانية</w:t>
      </w:r>
    </w:p>
    <w:p w14:paraId="183C99C1" w14:textId="77777777" w:rsidR="000F56BD" w:rsidRDefault="009B5A24" w:rsidP="008944E5">
      <w:pPr>
        <w:jc w:val="both"/>
        <w:rPr>
          <w:rFonts w:ascii="ATraditional Arabic" w:hAnsi="ATraditional Arabic" w:cs="ATraditional Arabic"/>
          <w:sz w:val="32"/>
          <w:szCs w:val="32"/>
          <w:rtl/>
        </w:rPr>
      </w:pPr>
      <w:r w:rsidRPr="00A83E86">
        <w:rPr>
          <w:rFonts w:ascii="ATraditional Arabic" w:hAnsi="ATraditional Arabic" w:cs="ATraditional Arabic"/>
          <w:sz w:val="32"/>
          <w:szCs w:val="32"/>
          <w:rtl/>
        </w:rPr>
        <w:t xml:space="preserve">الحمد لله </w:t>
      </w:r>
      <w:r w:rsidR="000F56BD">
        <w:rPr>
          <w:rFonts w:ascii="ATraditional Arabic" w:hAnsi="ATraditional Arabic" w:cs="ATraditional Arabic" w:hint="cs"/>
          <w:sz w:val="32"/>
          <w:szCs w:val="32"/>
          <w:rtl/>
        </w:rPr>
        <w:t>وليِّ المؤمنين</w:t>
      </w:r>
      <w:r w:rsidRPr="00A83E86">
        <w:rPr>
          <w:rFonts w:ascii="ATraditional Arabic" w:hAnsi="ATraditional Arabic" w:cs="ATraditional Arabic"/>
          <w:sz w:val="32"/>
          <w:szCs w:val="32"/>
          <w:rtl/>
        </w:rPr>
        <w:t>،</w:t>
      </w:r>
      <w:r w:rsidR="000F56BD">
        <w:rPr>
          <w:rFonts w:ascii="ATraditional Arabic" w:hAnsi="ATraditional Arabic" w:cs="ATraditional Arabic" w:hint="cs"/>
          <w:sz w:val="32"/>
          <w:szCs w:val="32"/>
          <w:rtl/>
        </w:rPr>
        <w:t xml:space="preserve"> يسر الدين، ولم يجعل فيه حرجا وضيقا للمتنسكين، وصلى الله وسلم على نبيِّنا محمدٍ أوضح معالم الدين، وبيَّن يُسْرَه ومن ذلك أن مسح على الخُفَّين، صلى الله عليه وعلى صحبه أجمعين وتابعيهم بإحسان إلى يوم الدين، أما بعد:</w:t>
      </w:r>
    </w:p>
    <w:p w14:paraId="401F5946" w14:textId="2805569D" w:rsidR="009B5A24" w:rsidRPr="00A83E86" w:rsidRDefault="009B5A24" w:rsidP="00E538FD">
      <w:pPr>
        <w:jc w:val="both"/>
        <w:rPr>
          <w:rFonts w:ascii="ATraditional Arabic" w:hAnsi="ATraditional Arabic" w:cs="ATraditional Arabic"/>
          <w:sz w:val="32"/>
          <w:szCs w:val="32"/>
          <w:rtl/>
        </w:rPr>
      </w:pPr>
      <w:r w:rsidRPr="00A83E86">
        <w:rPr>
          <w:rFonts w:ascii="ATraditional Arabic" w:hAnsi="ATraditional Arabic" w:cs="ATraditional Arabic"/>
          <w:sz w:val="32"/>
          <w:szCs w:val="32"/>
          <w:rtl/>
        </w:rPr>
        <w:t>فإن من ي</w:t>
      </w:r>
      <w:r w:rsidR="000F56BD">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 xml:space="preserve">سر الشريعة ما </w:t>
      </w:r>
      <w:r w:rsidR="000F56BD">
        <w:rPr>
          <w:rFonts w:ascii="ATraditional Arabic" w:hAnsi="ATraditional Arabic" w:cs="ATraditional Arabic" w:hint="cs"/>
          <w:sz w:val="32"/>
          <w:szCs w:val="32"/>
          <w:rtl/>
        </w:rPr>
        <w:t xml:space="preserve">إذا </w:t>
      </w:r>
      <w:r w:rsidRPr="00A83E86">
        <w:rPr>
          <w:rFonts w:ascii="ATraditional Arabic" w:hAnsi="ATraditional Arabic" w:cs="ATraditional Arabic"/>
          <w:sz w:val="32"/>
          <w:szCs w:val="32"/>
          <w:rtl/>
        </w:rPr>
        <w:t xml:space="preserve">كان </w:t>
      </w:r>
      <w:r w:rsidR="000F56BD">
        <w:rPr>
          <w:rFonts w:ascii="ATraditional Arabic" w:hAnsi="ATraditional Arabic" w:cs="ATraditional Arabic" w:hint="cs"/>
          <w:sz w:val="32"/>
          <w:szCs w:val="32"/>
          <w:rtl/>
        </w:rPr>
        <w:t>اللا</w:t>
      </w:r>
      <w:r w:rsidRPr="00A83E86">
        <w:rPr>
          <w:rFonts w:ascii="ATraditional Arabic" w:hAnsi="ATraditional Arabic" w:cs="ATraditional Arabic"/>
          <w:sz w:val="32"/>
          <w:szCs w:val="32"/>
          <w:rtl/>
        </w:rPr>
        <w:t>بس</w:t>
      </w:r>
      <w:r w:rsidR="000F56BD">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 xml:space="preserve"> </w:t>
      </w:r>
      <w:r w:rsidR="000F56BD">
        <w:rPr>
          <w:rFonts w:ascii="ATraditional Arabic" w:hAnsi="ATraditional Arabic" w:cs="ATraditional Arabic" w:hint="cs"/>
          <w:sz w:val="32"/>
          <w:szCs w:val="32"/>
          <w:rtl/>
        </w:rPr>
        <w:t>لل</w:t>
      </w:r>
      <w:r w:rsidRPr="00A83E86">
        <w:rPr>
          <w:rFonts w:ascii="ATraditional Arabic" w:hAnsi="ATraditional Arabic" w:cs="ATraditional Arabic"/>
          <w:sz w:val="32"/>
          <w:szCs w:val="32"/>
          <w:rtl/>
        </w:rPr>
        <w:t>خ</w:t>
      </w:r>
      <w:r w:rsidR="000F56BD">
        <w:rPr>
          <w:rFonts w:ascii="ATraditional Arabic" w:hAnsi="ATraditional Arabic" w:cs="ATraditional Arabic" w:hint="cs"/>
          <w:sz w:val="32"/>
          <w:szCs w:val="32"/>
          <w:rtl/>
        </w:rPr>
        <w:t>ُ</w:t>
      </w:r>
      <w:r w:rsidRPr="00A83E86">
        <w:rPr>
          <w:rFonts w:ascii="ATraditional Arabic" w:hAnsi="ATraditional Arabic" w:cs="ATraditional Arabic"/>
          <w:sz w:val="32"/>
          <w:szCs w:val="32"/>
          <w:rtl/>
        </w:rPr>
        <w:t>ف</w:t>
      </w:r>
      <w:r w:rsidR="000F56BD">
        <w:rPr>
          <w:rFonts w:ascii="ATraditional Arabic" w:hAnsi="ATraditional Arabic" w:cs="ATraditional Arabic" w:hint="cs"/>
          <w:sz w:val="32"/>
          <w:szCs w:val="32"/>
          <w:rtl/>
        </w:rPr>
        <w:t>ِّ</w:t>
      </w:r>
      <w:r w:rsidR="000F56BD" w:rsidRPr="000F56BD">
        <w:rPr>
          <w:rFonts w:ascii="ATraditional Arabic" w:hAnsi="ATraditional Arabic" w:cs="ATraditional Arabic"/>
          <w:sz w:val="32"/>
          <w:szCs w:val="32"/>
          <w:rtl/>
        </w:rPr>
        <w:t xml:space="preserve"> </w:t>
      </w:r>
      <w:r w:rsidR="000F56BD" w:rsidRPr="000F56BD">
        <w:rPr>
          <w:rFonts w:ascii="ATraditional Arabic" w:hAnsi="ATraditional Arabic" w:cs="ATraditional Arabic"/>
          <w:sz w:val="32"/>
          <w:szCs w:val="32"/>
          <w:rtl/>
        </w:rPr>
        <w:t>وهو لا زال في مدة</w:t>
      </w:r>
      <w:r w:rsidR="000F56BD">
        <w:rPr>
          <w:rFonts w:ascii="ATraditional Arabic" w:hAnsi="ATraditional Arabic" w:cs="ATraditional Arabic" w:hint="cs"/>
          <w:sz w:val="32"/>
          <w:szCs w:val="32"/>
          <w:rtl/>
        </w:rPr>
        <w:t xml:space="preserve"> المسح</w:t>
      </w:r>
      <w:r w:rsidRPr="00A83E86">
        <w:rPr>
          <w:rFonts w:ascii="ATraditional Arabic" w:hAnsi="ATraditional Arabic" w:cs="ATraditional Arabic"/>
          <w:sz w:val="32"/>
          <w:szCs w:val="32"/>
          <w:rtl/>
        </w:rPr>
        <w:t xml:space="preserve"> </w:t>
      </w:r>
      <w:r w:rsidR="000F56BD">
        <w:rPr>
          <w:rFonts w:ascii="ATraditional Arabic" w:hAnsi="ATraditional Arabic" w:cs="ATraditional Arabic" w:hint="cs"/>
          <w:sz w:val="32"/>
          <w:szCs w:val="32"/>
          <w:rtl/>
        </w:rPr>
        <w:t xml:space="preserve">قد </w:t>
      </w:r>
      <w:r w:rsidR="000F56BD" w:rsidRPr="000F56BD">
        <w:rPr>
          <w:rFonts w:ascii="ATraditional Arabic" w:hAnsi="ATraditional Arabic" w:cs="ATraditional Arabic"/>
          <w:sz w:val="32"/>
          <w:szCs w:val="32"/>
          <w:rtl/>
        </w:rPr>
        <w:t xml:space="preserve">اشتد البرد </w:t>
      </w:r>
      <w:r w:rsidR="000F56BD">
        <w:rPr>
          <w:rFonts w:ascii="ATraditional Arabic" w:hAnsi="ATraditional Arabic" w:cs="ATraditional Arabic" w:hint="cs"/>
          <w:sz w:val="32"/>
          <w:szCs w:val="32"/>
          <w:rtl/>
        </w:rPr>
        <w:t xml:space="preserve">فأراد </w:t>
      </w:r>
      <w:r w:rsidR="000F56BD" w:rsidRPr="000F56BD">
        <w:rPr>
          <w:rFonts w:ascii="ATraditional Arabic" w:hAnsi="ATraditional Arabic" w:cs="ATraditional Arabic"/>
          <w:sz w:val="32"/>
          <w:szCs w:val="32"/>
          <w:rtl/>
        </w:rPr>
        <w:t>ل</w:t>
      </w:r>
      <w:r w:rsidR="000F56BD">
        <w:rPr>
          <w:rFonts w:ascii="ATraditional Arabic" w:hAnsi="ATraditional Arabic" w:cs="ATraditional Arabic" w:hint="cs"/>
          <w:sz w:val="32"/>
          <w:szCs w:val="32"/>
          <w:rtl/>
        </w:rPr>
        <w:t>ُ</w:t>
      </w:r>
      <w:r w:rsidR="000F56BD" w:rsidRPr="000F56BD">
        <w:rPr>
          <w:rFonts w:ascii="ATraditional Arabic" w:hAnsi="ATraditional Arabic" w:cs="ATraditional Arabic"/>
          <w:sz w:val="32"/>
          <w:szCs w:val="32"/>
          <w:rtl/>
        </w:rPr>
        <w:t>ب</w:t>
      </w:r>
      <w:r w:rsidR="000F56BD">
        <w:rPr>
          <w:rFonts w:ascii="ATraditional Arabic" w:hAnsi="ATraditional Arabic" w:cs="ATraditional Arabic" w:hint="cs"/>
          <w:sz w:val="32"/>
          <w:szCs w:val="32"/>
          <w:rtl/>
        </w:rPr>
        <w:t>ْ</w:t>
      </w:r>
      <w:r w:rsidR="000F56BD" w:rsidRPr="000F56BD">
        <w:rPr>
          <w:rFonts w:ascii="ATraditional Arabic" w:hAnsi="ATraditional Arabic" w:cs="ATraditional Arabic"/>
          <w:sz w:val="32"/>
          <w:szCs w:val="32"/>
          <w:rtl/>
        </w:rPr>
        <w:t>س</w:t>
      </w:r>
      <w:r w:rsidR="000F56BD">
        <w:rPr>
          <w:rFonts w:ascii="ATraditional Arabic" w:hAnsi="ATraditional Arabic" w:cs="ATraditional Arabic" w:hint="cs"/>
          <w:sz w:val="32"/>
          <w:szCs w:val="32"/>
          <w:rtl/>
        </w:rPr>
        <w:t>َ</w:t>
      </w:r>
      <w:r w:rsidR="000F56BD" w:rsidRPr="000F56BD">
        <w:rPr>
          <w:rFonts w:ascii="ATraditional Arabic" w:hAnsi="ATraditional Arabic" w:cs="ATraditional Arabic"/>
          <w:sz w:val="32"/>
          <w:szCs w:val="32"/>
          <w:rtl/>
        </w:rPr>
        <w:t xml:space="preserve"> خ</w:t>
      </w:r>
      <w:r w:rsidR="000F56BD">
        <w:rPr>
          <w:rFonts w:ascii="ATraditional Arabic" w:hAnsi="ATraditional Arabic" w:cs="ATraditional Arabic" w:hint="cs"/>
          <w:sz w:val="32"/>
          <w:szCs w:val="32"/>
          <w:rtl/>
        </w:rPr>
        <w:t>ُ</w:t>
      </w:r>
      <w:r w:rsidR="000F56BD" w:rsidRPr="000F56BD">
        <w:rPr>
          <w:rFonts w:ascii="ATraditional Arabic" w:hAnsi="ATraditional Arabic" w:cs="ATraditional Arabic"/>
          <w:sz w:val="32"/>
          <w:szCs w:val="32"/>
          <w:rtl/>
        </w:rPr>
        <w:t>ف</w:t>
      </w:r>
      <w:r w:rsidR="000F56BD">
        <w:rPr>
          <w:rFonts w:ascii="ATraditional Arabic" w:hAnsi="ATraditional Arabic" w:cs="ATraditional Arabic" w:hint="cs"/>
          <w:sz w:val="32"/>
          <w:szCs w:val="32"/>
          <w:rtl/>
        </w:rPr>
        <w:t>ٍّ</w:t>
      </w:r>
      <w:r w:rsidR="000F56BD" w:rsidRPr="000F56BD">
        <w:rPr>
          <w:rFonts w:ascii="ATraditional Arabic" w:hAnsi="ATraditional Arabic" w:cs="ATraditional Arabic"/>
          <w:sz w:val="32"/>
          <w:szCs w:val="32"/>
          <w:rtl/>
        </w:rPr>
        <w:t xml:space="preserve"> </w:t>
      </w:r>
      <w:r w:rsidR="000F56BD">
        <w:rPr>
          <w:rFonts w:ascii="ATraditional Arabic" w:hAnsi="ATraditional Arabic" w:cs="ATraditional Arabic" w:hint="cs"/>
          <w:sz w:val="32"/>
          <w:szCs w:val="32"/>
          <w:rtl/>
        </w:rPr>
        <w:t xml:space="preserve">فوق </w:t>
      </w:r>
      <w:r w:rsidRPr="00A83E86">
        <w:rPr>
          <w:rFonts w:ascii="ATraditional Arabic" w:hAnsi="ATraditional Arabic" w:cs="ATraditional Arabic"/>
          <w:sz w:val="32"/>
          <w:szCs w:val="32"/>
          <w:rtl/>
        </w:rPr>
        <w:t xml:space="preserve">الذي عليه، </w:t>
      </w:r>
      <w:r w:rsidR="00E538FD">
        <w:rPr>
          <w:rFonts w:ascii="ATraditional Arabic" w:hAnsi="ATraditional Arabic" w:cs="ATraditional Arabic" w:hint="cs"/>
          <w:sz w:val="32"/>
          <w:szCs w:val="32"/>
          <w:rtl/>
        </w:rPr>
        <w:t xml:space="preserve">فله ذلك إذا كان على طهارة، </w:t>
      </w:r>
      <w:r w:rsidRPr="00A83E86">
        <w:rPr>
          <w:rFonts w:ascii="ATraditional Arabic" w:hAnsi="ATraditional Arabic" w:cs="ATraditional Arabic"/>
          <w:sz w:val="32"/>
          <w:szCs w:val="32"/>
          <w:rtl/>
        </w:rPr>
        <w:t xml:space="preserve">ويحتسب المدة من التحتاني. فإن كان لبسه للفوقاني دون طهارة </w:t>
      </w:r>
      <w:r w:rsidR="00E538FD">
        <w:rPr>
          <w:rFonts w:ascii="ATraditional Arabic" w:hAnsi="ATraditional Arabic" w:cs="ATraditional Arabic" w:hint="cs"/>
          <w:sz w:val="32"/>
          <w:szCs w:val="32"/>
          <w:rtl/>
        </w:rPr>
        <w:t>ا</w:t>
      </w:r>
      <w:r w:rsidRPr="00A83E86">
        <w:rPr>
          <w:rFonts w:ascii="ATraditional Arabic" w:hAnsi="ATraditional Arabic" w:cs="ATraditional Arabic"/>
          <w:sz w:val="32"/>
          <w:szCs w:val="32"/>
          <w:rtl/>
        </w:rPr>
        <w:t xml:space="preserve">لتحتاني فإنه ذلك لا يجوز، قال </w:t>
      </w:r>
      <w:r w:rsidR="00E538FD">
        <w:rPr>
          <w:rFonts w:ascii="ATraditional Arabic" w:hAnsi="ATraditional Arabic" w:cs="ATraditional Arabic" w:hint="cs"/>
          <w:sz w:val="32"/>
          <w:szCs w:val="32"/>
          <w:rtl/>
        </w:rPr>
        <w:t>ابن</w:t>
      </w:r>
      <w:r w:rsidRPr="00A83E86">
        <w:rPr>
          <w:rFonts w:ascii="ATraditional Arabic" w:hAnsi="ATraditional Arabic" w:cs="ATraditional Arabic"/>
          <w:sz w:val="32"/>
          <w:szCs w:val="32"/>
          <w:rtl/>
        </w:rPr>
        <w:t xml:space="preserve"> قدامة -رحمه الله-: "لا نعلم فيه خلافا"</w:t>
      </w:r>
      <w:r w:rsidR="00E538FD">
        <w:rPr>
          <w:rFonts w:ascii="ATraditional Arabic" w:hAnsi="ATraditional Arabic" w:cs="ATraditional Arabic" w:hint="cs"/>
          <w:sz w:val="32"/>
          <w:szCs w:val="32"/>
          <w:rtl/>
        </w:rPr>
        <w:t>.</w:t>
      </w:r>
    </w:p>
    <w:p w14:paraId="0DB0B57D" w14:textId="5C593959" w:rsidR="009B5A24" w:rsidRPr="00A83E86" w:rsidRDefault="00E538FD" w:rsidP="008944E5">
      <w:pPr>
        <w:jc w:val="both"/>
        <w:rPr>
          <w:rFonts w:ascii="ATraditional Arabic" w:hAnsi="ATraditional Arabic" w:cs="ATraditional Arabic"/>
          <w:sz w:val="32"/>
          <w:szCs w:val="32"/>
        </w:rPr>
      </w:pPr>
      <w:r>
        <w:rPr>
          <w:rFonts w:ascii="ATraditional Arabic" w:hAnsi="ATraditional Arabic" w:cs="ATraditional Arabic" w:hint="cs"/>
          <w:sz w:val="32"/>
          <w:szCs w:val="32"/>
          <w:rtl/>
        </w:rPr>
        <w:t xml:space="preserve">ثم </w:t>
      </w:r>
      <w:r w:rsidR="009B5A24" w:rsidRPr="00A83E86">
        <w:rPr>
          <w:rFonts w:ascii="ATraditional Arabic" w:hAnsi="ATraditional Arabic" w:cs="ATraditional Arabic"/>
          <w:sz w:val="32"/>
          <w:szCs w:val="32"/>
          <w:rtl/>
        </w:rPr>
        <w:t xml:space="preserve">اعلموا عباد الله أن أحسن الحديث كتاب الله، وخير الهدي هدي محمد -صلى الله عليه وسلم-، وشر الأمور محدثاتها، وكل محدثة بدعة، وعليكم بجماعة المسلمين فإن يد الله على الجماعة ومن شذّ </w:t>
      </w:r>
      <w:proofErr w:type="spellStart"/>
      <w:r w:rsidR="009B5A24" w:rsidRPr="00A83E86">
        <w:rPr>
          <w:rFonts w:ascii="ATraditional Arabic" w:hAnsi="ATraditional Arabic" w:cs="ATraditional Arabic"/>
          <w:sz w:val="32"/>
          <w:szCs w:val="32"/>
          <w:rtl/>
        </w:rPr>
        <w:t>شذّ</w:t>
      </w:r>
      <w:proofErr w:type="spellEnd"/>
      <w:r w:rsidR="009B5A24" w:rsidRPr="00A83E86">
        <w:rPr>
          <w:rFonts w:ascii="ATraditional Arabic" w:hAnsi="ATraditional Arabic" w:cs="ATraditional Arabic"/>
          <w:sz w:val="32"/>
          <w:szCs w:val="32"/>
          <w:rtl/>
        </w:rPr>
        <w:t xml:space="preserve"> في النار، ثم صلّوا وسلّموا</w:t>
      </w:r>
      <w:r>
        <w:rPr>
          <w:rFonts w:ascii="ATraditional Arabic" w:hAnsi="ATraditional Arabic" w:cs="ATraditional Arabic" w:hint="cs"/>
          <w:sz w:val="32"/>
          <w:szCs w:val="32"/>
          <w:rtl/>
        </w:rPr>
        <w:t xml:space="preserve"> </w:t>
      </w:r>
      <w:r w:rsidRPr="00E538FD">
        <w:rPr>
          <w:rFonts w:ascii="ATraditional Arabic" w:hAnsi="ATraditional Arabic" w:cs="ATraditional Arabic"/>
          <w:sz w:val="32"/>
          <w:szCs w:val="32"/>
          <w:rtl/>
        </w:rPr>
        <w:t>على سيد ر</w:t>
      </w:r>
      <w:r>
        <w:rPr>
          <w:rFonts w:ascii="ATraditional Arabic" w:hAnsi="ATraditional Arabic" w:cs="ATraditional Arabic" w:hint="cs"/>
          <w:sz w:val="32"/>
          <w:szCs w:val="32"/>
          <w:rtl/>
        </w:rPr>
        <w:t>ُ</w:t>
      </w:r>
      <w:r w:rsidRPr="00E538FD">
        <w:rPr>
          <w:rFonts w:ascii="ATraditional Arabic" w:hAnsi="ATraditional Arabic" w:cs="ATraditional Arabic"/>
          <w:sz w:val="32"/>
          <w:szCs w:val="32"/>
          <w:rtl/>
        </w:rPr>
        <w:t>س</w:t>
      </w:r>
      <w:r>
        <w:rPr>
          <w:rFonts w:ascii="ATraditional Arabic" w:hAnsi="ATraditional Arabic" w:cs="ATraditional Arabic" w:hint="cs"/>
          <w:sz w:val="32"/>
          <w:szCs w:val="32"/>
          <w:rtl/>
        </w:rPr>
        <w:t>ُ</w:t>
      </w:r>
      <w:r w:rsidRPr="00E538FD">
        <w:rPr>
          <w:rFonts w:ascii="ATraditional Arabic" w:hAnsi="ATraditional Arabic" w:cs="ATraditional Arabic"/>
          <w:sz w:val="32"/>
          <w:szCs w:val="32"/>
          <w:rtl/>
        </w:rPr>
        <w:t>ل</w:t>
      </w:r>
      <w:r>
        <w:rPr>
          <w:rFonts w:ascii="ATraditional Arabic" w:hAnsi="ATraditional Arabic" w:cs="ATraditional Arabic" w:hint="cs"/>
          <w:sz w:val="32"/>
          <w:szCs w:val="32"/>
          <w:rtl/>
        </w:rPr>
        <w:t>ِ الله</w:t>
      </w:r>
      <w:r w:rsidRPr="00E538FD">
        <w:rPr>
          <w:rFonts w:ascii="ATraditional Arabic" w:hAnsi="ATraditional Arabic" w:cs="ATraditional Arabic"/>
          <w:sz w:val="32"/>
          <w:szCs w:val="32"/>
          <w:rtl/>
        </w:rPr>
        <w:t xml:space="preserve"> وخاتم أنبيائه، والشافع </w:t>
      </w:r>
      <w:proofErr w:type="spellStart"/>
      <w:r w:rsidRPr="00E538FD">
        <w:rPr>
          <w:rFonts w:ascii="ATraditional Arabic" w:hAnsi="ATraditional Arabic" w:cs="ATraditional Arabic"/>
          <w:sz w:val="32"/>
          <w:szCs w:val="32"/>
          <w:rtl/>
        </w:rPr>
        <w:t>المشف</w:t>
      </w:r>
      <w:r w:rsidR="00A618C4">
        <w:rPr>
          <w:rFonts w:ascii="ATraditional Arabic" w:hAnsi="ATraditional Arabic" w:cs="ATraditional Arabic" w:hint="cs"/>
          <w:sz w:val="32"/>
          <w:szCs w:val="32"/>
          <w:rtl/>
        </w:rPr>
        <w:t>َّ</w:t>
      </w:r>
      <w:r w:rsidRPr="00E538FD">
        <w:rPr>
          <w:rFonts w:ascii="ATraditional Arabic" w:hAnsi="ATraditional Arabic" w:cs="ATraditional Arabic"/>
          <w:sz w:val="32"/>
          <w:szCs w:val="32"/>
          <w:rtl/>
        </w:rPr>
        <w:t>ع</w:t>
      </w:r>
      <w:proofErr w:type="spellEnd"/>
      <w:r w:rsidRPr="00E538FD">
        <w:rPr>
          <w:rFonts w:ascii="ATraditional Arabic" w:hAnsi="ATraditional Arabic" w:cs="ATraditional Arabic"/>
          <w:sz w:val="32"/>
          <w:szCs w:val="32"/>
          <w:rtl/>
        </w:rPr>
        <w:t xml:space="preserve"> عند الله يوم لقائه، نبي</w:t>
      </w:r>
      <w:r>
        <w:rPr>
          <w:rFonts w:ascii="ATraditional Arabic" w:hAnsi="ATraditional Arabic" w:cs="ATraditional Arabic" w:hint="cs"/>
          <w:sz w:val="32"/>
          <w:szCs w:val="32"/>
          <w:rtl/>
        </w:rPr>
        <w:t>ِّ</w:t>
      </w:r>
      <w:r w:rsidRPr="00E538FD">
        <w:rPr>
          <w:rFonts w:ascii="ATraditional Arabic" w:hAnsi="ATraditional Arabic" w:cs="ATraditional Arabic"/>
          <w:sz w:val="32"/>
          <w:szCs w:val="32"/>
          <w:rtl/>
        </w:rPr>
        <w:t>كم محمد</w:t>
      </w:r>
      <w:r>
        <w:rPr>
          <w:rFonts w:ascii="ATraditional Arabic" w:hAnsi="ATraditional Arabic" w:cs="ATraditional Arabic" w:hint="cs"/>
          <w:sz w:val="32"/>
          <w:szCs w:val="32"/>
          <w:rtl/>
        </w:rPr>
        <w:t>ُ</w:t>
      </w:r>
      <w:r w:rsidRPr="00E538FD">
        <w:rPr>
          <w:rFonts w:ascii="ATraditional Arabic" w:hAnsi="ATraditional Arabic" w:cs="ATraditional Arabic"/>
          <w:sz w:val="32"/>
          <w:szCs w:val="32"/>
          <w:rtl/>
        </w:rPr>
        <w:t xml:space="preserve"> بن عبد</w:t>
      </w:r>
      <w:r>
        <w:rPr>
          <w:rFonts w:ascii="ATraditional Arabic" w:hAnsi="ATraditional Arabic" w:cs="ATraditional Arabic" w:hint="cs"/>
          <w:sz w:val="32"/>
          <w:szCs w:val="32"/>
          <w:rtl/>
        </w:rPr>
        <w:t>ِ</w:t>
      </w:r>
      <w:r w:rsidRPr="00E538FD">
        <w:rPr>
          <w:rFonts w:ascii="ATraditional Arabic" w:hAnsi="ATraditional Arabic" w:cs="ATraditional Arabic"/>
          <w:sz w:val="32"/>
          <w:szCs w:val="32"/>
          <w:rtl/>
        </w:rPr>
        <w:t xml:space="preserve"> الله </w:t>
      </w:r>
      <w:r w:rsidRPr="00E538FD">
        <w:rPr>
          <w:rFonts w:ascii="ATraditional Arabic" w:hAnsi="ATraditional Arabic" w:cs="ATraditional Arabic" w:hint="cs"/>
          <w:sz w:val="32"/>
          <w:szCs w:val="32"/>
          <w:rtl/>
        </w:rPr>
        <w:t>ﷺ</w:t>
      </w:r>
      <w:r>
        <w:rPr>
          <w:rFonts w:ascii="ATraditional Arabic" w:hAnsi="ATraditional Arabic" w:cs="ATraditional Arabic" w:hint="cs"/>
          <w:sz w:val="32"/>
          <w:szCs w:val="32"/>
          <w:rtl/>
        </w:rPr>
        <w:t>، اللهم وارض عن خلفائه الراشدين، وأزواجه أمهات المؤمنين، وصحابته أجمعين، والتابعين لهم بإحسان إلى يوم الدين، وارض عنا وعن والدينا بمنك وكرمك يا أرحم الراحمين.</w:t>
      </w:r>
    </w:p>
    <w:p w14:paraId="799613D8" w14:textId="2CE2FDBA" w:rsidR="002E5134" w:rsidRPr="00A83E86" w:rsidRDefault="002E5134" w:rsidP="008944E5">
      <w:pPr>
        <w:jc w:val="both"/>
        <w:rPr>
          <w:rFonts w:ascii="ATraditional Arabic" w:hAnsi="ATraditional Arabic" w:cs="ATraditional Arabic"/>
          <w:sz w:val="32"/>
          <w:szCs w:val="32"/>
        </w:rPr>
      </w:pPr>
    </w:p>
    <w:sectPr w:rsidR="002E5134" w:rsidRPr="00A83E86" w:rsidSect="009B5A24">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24"/>
    <w:rsid w:val="000F56BD"/>
    <w:rsid w:val="00120D4F"/>
    <w:rsid w:val="002E5134"/>
    <w:rsid w:val="00651D00"/>
    <w:rsid w:val="00737B8D"/>
    <w:rsid w:val="00834786"/>
    <w:rsid w:val="008944E5"/>
    <w:rsid w:val="009B5A24"/>
    <w:rsid w:val="00A618C4"/>
    <w:rsid w:val="00A83E86"/>
    <w:rsid w:val="00C86E34"/>
    <w:rsid w:val="00D85F2A"/>
    <w:rsid w:val="00E538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3C60"/>
  <w15:chartTrackingRefBased/>
  <w15:docId w15:val="{72BEBADA-1AEC-44CF-8628-01DF759D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875</Words>
  <Characters>4992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5</cp:revision>
  <cp:lastPrinted>2022-11-30T05:20:00Z</cp:lastPrinted>
  <dcterms:created xsi:type="dcterms:W3CDTF">2022-11-30T04:00:00Z</dcterms:created>
  <dcterms:modified xsi:type="dcterms:W3CDTF">2022-11-30T05:24:00Z</dcterms:modified>
</cp:coreProperties>
</file>