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D12E6" w:rsidRPr="003D12E6" w:rsidRDefault="003D12E6" w:rsidP="003D12E6">
      <w:pPr>
        <w:spacing w:after="0" w:line="240" w:lineRule="auto"/>
        <w:jc w:val="center"/>
        <w:rPr>
          <w:b/>
          <w:bCs/>
          <w:color w:val="C00000"/>
          <w:szCs w:val="32"/>
          <w:rtl/>
        </w:rPr>
      </w:pPr>
      <w:r>
        <w:rPr>
          <w:rFonts w:ascii="Simplified Arabic" w:hAnsi="Simplified Arabic" w:hint="cs"/>
          <w:b/>
          <w:bCs/>
          <w:color w:val="C00000"/>
          <w:szCs w:val="32"/>
          <w:rtl/>
        </w:rPr>
        <w:t>مِنْ حُرْمَةِ</w:t>
      </w:r>
      <w:r w:rsidRPr="003D12E6">
        <w:rPr>
          <w:rFonts w:ascii="Simplified Arabic" w:hAnsi="Simplified Arabic" w:hint="cs"/>
          <w:b/>
          <w:bCs/>
          <w:color w:val="C00000"/>
          <w:szCs w:val="32"/>
          <w:rtl/>
        </w:rPr>
        <w:t xml:space="preserve"> المُسْلِمِ على أَخِيه المُسْلِم</w:t>
      </w:r>
    </w:p>
    <w:p w:rsidR="003D12E6" w:rsidRPr="003D12E6" w:rsidRDefault="003D12E6" w:rsidP="003D12E6">
      <w:pPr>
        <w:spacing w:after="0" w:line="240" w:lineRule="auto"/>
        <w:jc w:val="center"/>
        <w:rPr>
          <w:b/>
          <w:bCs/>
          <w:color w:val="00B050"/>
          <w:szCs w:val="32"/>
          <w:rtl/>
        </w:rPr>
      </w:pPr>
      <w:r w:rsidRPr="003D12E6">
        <w:rPr>
          <w:rFonts w:hint="cs"/>
          <w:b/>
          <w:bCs/>
          <w:color w:val="00B050"/>
          <w:szCs w:val="32"/>
          <w:rtl/>
        </w:rPr>
        <w:t>د. محمود بن أحمد الدوسري</w:t>
      </w:r>
    </w:p>
    <w:p w:rsidR="003D12E6" w:rsidRDefault="003D12E6" w:rsidP="003D12E6">
      <w:pPr>
        <w:spacing w:after="0" w:line="240" w:lineRule="auto"/>
        <w:ind w:firstLine="720"/>
        <w:jc w:val="both"/>
        <w:rPr>
          <w:rFonts w:ascii="Simplified Arabic" w:hAnsi="Simplified Arabic" w:hint="cs"/>
          <w:szCs w:val="32"/>
          <w:rtl/>
        </w:rPr>
      </w:pPr>
      <w:r w:rsidRPr="003D12E6">
        <w:rPr>
          <w:rFonts w:ascii="Simplified Arabic" w:hAnsi="Simplified Arabic"/>
          <w:szCs w:val="32"/>
          <w:rtl/>
        </w:rPr>
        <w:t xml:space="preserve">الحمد لله ربِّ العالمين, والصلاة والسلام على رسوله الكريم, وعلى آله وصحبه أجمعين, </w:t>
      </w:r>
      <w:r w:rsidRPr="003D12E6">
        <w:rPr>
          <w:rFonts w:ascii="Simplified Arabic" w:hAnsi="Simplified Arabic"/>
          <w:b/>
          <w:bCs/>
          <w:szCs w:val="32"/>
          <w:rtl/>
        </w:rPr>
        <w:t>أمَّا بع</w:t>
      </w:r>
      <w:bookmarkStart w:id="0" w:name="_GoBack"/>
      <w:bookmarkEnd w:id="0"/>
      <w:r w:rsidRPr="003D12E6">
        <w:rPr>
          <w:rFonts w:ascii="Simplified Arabic" w:hAnsi="Simplified Arabic"/>
          <w:b/>
          <w:bCs/>
          <w:szCs w:val="32"/>
          <w:rtl/>
        </w:rPr>
        <w:t>د</w:t>
      </w:r>
      <w:r w:rsidRPr="003D12E6">
        <w:rPr>
          <w:rFonts w:ascii="Simplified Arabic" w:hAnsi="Simplified Arabic"/>
          <w:szCs w:val="32"/>
          <w:rtl/>
        </w:rPr>
        <w:t>:</w:t>
      </w:r>
      <w:r w:rsidRPr="003D12E6">
        <w:rPr>
          <w:rFonts w:ascii="Simplified Arabic" w:hAnsi="Simplified Arabic" w:hint="cs"/>
          <w:szCs w:val="32"/>
          <w:rtl/>
        </w:rPr>
        <w:t xml:space="preserve"> المُسلِمُ شأنُه عظيم, وحقُّه كبير, وله حُرْمَةٌ على أخيه المُسلمِ, واللهُ تعالى يقول: {</w:t>
      </w:r>
      <w:r w:rsidRPr="003D12E6">
        <w:rPr>
          <w:b/>
          <w:bCs/>
          <w:szCs w:val="32"/>
          <w:rtl/>
        </w:rPr>
        <w:t>وَمَنْ يُعَظِّمْ حُرُمَاتِ اللَّهِ فَهُوَ خَيْرٌ لَهُ عِنْدَ رَبِّهِ</w:t>
      </w:r>
      <w:r w:rsidRPr="003D12E6">
        <w:rPr>
          <w:rFonts w:ascii="Simplified Arabic" w:hAnsi="Simplified Arabic" w:hint="cs"/>
          <w:szCs w:val="32"/>
          <w:rtl/>
        </w:rPr>
        <w:t>} [الحج: 30]. وقال سبحانه: {</w:t>
      </w:r>
      <w:r w:rsidRPr="003D12E6">
        <w:rPr>
          <w:b/>
          <w:bCs/>
          <w:szCs w:val="32"/>
          <w:rtl/>
        </w:rPr>
        <w:t>إِنَّمَا الْمُؤْمِنُونَ إِخْوَةٌ</w:t>
      </w:r>
      <w:r w:rsidRPr="003D12E6">
        <w:rPr>
          <w:rFonts w:ascii="Simplified Arabic" w:hAnsi="Simplified Arabic" w:hint="cs"/>
          <w:szCs w:val="32"/>
          <w:rtl/>
        </w:rPr>
        <w:t xml:space="preserve">} [الحجرات: 10]. وقال رسولُ اللهِ صلى الله عليه وسلم: </w:t>
      </w:r>
      <w:r w:rsidRPr="003D12E6">
        <w:rPr>
          <w:rFonts w:ascii="Simplified Arabic" w:hAnsi="Simplified Arabic"/>
          <w:szCs w:val="32"/>
          <w:rtl/>
        </w:rPr>
        <w:t>«المُسْلِمُ أَخُو المُسْلِمِ</w:t>
      </w:r>
      <w:r w:rsidRPr="003D12E6">
        <w:rPr>
          <w:rFonts w:ascii="Simplified Arabic" w:hAnsi="Simplified Arabic" w:hint="cs"/>
          <w:szCs w:val="32"/>
          <w:rtl/>
        </w:rPr>
        <w:t>؛</w:t>
      </w:r>
      <w:r w:rsidRPr="003D12E6">
        <w:rPr>
          <w:rFonts w:ascii="Simplified Arabic" w:hAnsi="Simplified Arabic"/>
          <w:szCs w:val="32"/>
          <w:rtl/>
        </w:rPr>
        <w:t xml:space="preserve"> لاَ يَظْلِمُهُ</w:t>
      </w:r>
      <w:r w:rsidRPr="003D12E6">
        <w:rPr>
          <w:rFonts w:ascii="Simplified Arabic" w:hAnsi="Simplified Arabic" w:hint="cs"/>
          <w:szCs w:val="32"/>
          <w:rtl/>
        </w:rPr>
        <w:t>,</w:t>
      </w:r>
      <w:r w:rsidRPr="003D12E6">
        <w:rPr>
          <w:rFonts w:ascii="Simplified Arabic" w:hAnsi="Simplified Arabic"/>
          <w:szCs w:val="32"/>
          <w:rtl/>
        </w:rPr>
        <w:t xml:space="preserve"> وَلاَ يَخْذُلُهُ</w:t>
      </w:r>
      <w:r w:rsidRPr="003D12E6">
        <w:rPr>
          <w:rFonts w:ascii="Simplified Arabic" w:hAnsi="Simplified Arabic" w:hint="cs"/>
          <w:szCs w:val="32"/>
          <w:rtl/>
        </w:rPr>
        <w:t>,</w:t>
      </w:r>
      <w:r w:rsidRPr="003D12E6">
        <w:rPr>
          <w:rFonts w:ascii="Simplified Arabic" w:hAnsi="Simplified Arabic"/>
          <w:szCs w:val="32"/>
          <w:rtl/>
        </w:rPr>
        <w:t xml:space="preserve"> وَلاَ يَحْقِرُهُ</w:t>
      </w:r>
      <w:r w:rsidRPr="003D12E6">
        <w:rPr>
          <w:rFonts w:ascii="Simplified Arabic" w:hAnsi="Simplified Arabic" w:hint="cs"/>
          <w:szCs w:val="32"/>
          <w:rtl/>
        </w:rPr>
        <w:t xml:space="preserve">... </w:t>
      </w:r>
      <w:r w:rsidRPr="003D12E6">
        <w:rPr>
          <w:rFonts w:ascii="Simplified Arabic" w:hAnsi="Simplified Arabic"/>
          <w:szCs w:val="32"/>
          <w:rtl/>
        </w:rPr>
        <w:t>بِحَسْبِ امْرِئٍ مِنَ الشَّرِّ</w:t>
      </w:r>
      <w:r w:rsidRPr="003D12E6">
        <w:rPr>
          <w:rFonts w:ascii="Simplified Arabic" w:hAnsi="Simplified Arabic" w:hint="cs"/>
          <w:szCs w:val="32"/>
          <w:rtl/>
        </w:rPr>
        <w:t>؛</w:t>
      </w:r>
      <w:r w:rsidRPr="003D12E6">
        <w:rPr>
          <w:rFonts w:ascii="Simplified Arabic" w:hAnsi="Simplified Arabic"/>
          <w:szCs w:val="32"/>
          <w:rtl/>
        </w:rPr>
        <w:t xml:space="preserve"> أَنْ يَحْقِرَ أَخَاهُ المُسْلِمَ</w:t>
      </w:r>
      <w:r w:rsidRPr="003D12E6">
        <w:rPr>
          <w:rFonts w:ascii="Simplified Arabic" w:hAnsi="Simplified Arabic" w:hint="cs"/>
          <w:szCs w:val="32"/>
          <w:rtl/>
        </w:rPr>
        <w:t>.</w:t>
      </w:r>
      <w:r w:rsidRPr="003D12E6">
        <w:rPr>
          <w:rFonts w:ascii="Simplified Arabic" w:hAnsi="Simplified Arabic"/>
          <w:szCs w:val="32"/>
          <w:rtl/>
        </w:rPr>
        <w:t xml:space="preserve"> كُلُّ المُسْلِمِ عَلَى المُسْلِمِ حَرَامٌ</w:t>
      </w:r>
      <w:r w:rsidRPr="003D12E6">
        <w:rPr>
          <w:rFonts w:ascii="Simplified Arabic" w:hAnsi="Simplified Arabic" w:hint="cs"/>
          <w:szCs w:val="32"/>
          <w:rtl/>
        </w:rPr>
        <w:t>؛</w:t>
      </w:r>
      <w:r w:rsidRPr="003D12E6">
        <w:rPr>
          <w:rFonts w:ascii="Simplified Arabic" w:hAnsi="Simplified Arabic"/>
          <w:szCs w:val="32"/>
          <w:rtl/>
        </w:rPr>
        <w:t xml:space="preserve"> دَمُهُ</w:t>
      </w:r>
      <w:r w:rsidRPr="003D12E6">
        <w:rPr>
          <w:rFonts w:ascii="Simplified Arabic" w:hAnsi="Simplified Arabic" w:hint="cs"/>
          <w:szCs w:val="32"/>
          <w:rtl/>
        </w:rPr>
        <w:t>,</w:t>
      </w:r>
      <w:r w:rsidRPr="003D12E6">
        <w:rPr>
          <w:rFonts w:ascii="Simplified Arabic" w:hAnsi="Simplified Arabic"/>
          <w:szCs w:val="32"/>
          <w:rtl/>
        </w:rPr>
        <w:t xml:space="preserve"> وَمَالُهُ</w:t>
      </w:r>
      <w:r w:rsidRPr="003D12E6">
        <w:rPr>
          <w:rFonts w:ascii="Simplified Arabic" w:hAnsi="Simplified Arabic" w:hint="cs"/>
          <w:szCs w:val="32"/>
          <w:rtl/>
        </w:rPr>
        <w:t>,</w:t>
      </w:r>
      <w:r w:rsidRPr="003D12E6">
        <w:rPr>
          <w:rFonts w:ascii="Simplified Arabic" w:hAnsi="Simplified Arabic"/>
          <w:szCs w:val="32"/>
          <w:rtl/>
        </w:rPr>
        <w:t xml:space="preserve"> وَعِرْضُهُ»</w:t>
      </w:r>
      <w:r w:rsidRPr="003D12E6">
        <w:rPr>
          <w:rFonts w:ascii="Simplified Arabic" w:hAnsi="Simplified Arabic" w:hint="cs"/>
          <w:szCs w:val="32"/>
          <w:rtl/>
        </w:rPr>
        <w:t xml:space="preserve"> رواه مسلم. </w:t>
      </w:r>
    </w:p>
    <w:p w:rsidR="003D12E6" w:rsidRPr="003D12E6" w:rsidRDefault="003D12E6" w:rsidP="003D12E6">
      <w:pPr>
        <w:spacing w:after="0" w:line="240" w:lineRule="auto"/>
        <w:ind w:firstLine="720"/>
        <w:jc w:val="both"/>
        <w:rPr>
          <w:rFonts w:ascii="Simplified Arabic" w:hAnsi="Simplified Arabic"/>
          <w:szCs w:val="32"/>
          <w:rtl/>
        </w:rPr>
      </w:pPr>
      <w:r w:rsidRPr="003D12E6">
        <w:rPr>
          <w:rFonts w:ascii="Simplified Arabic" w:hAnsi="Simplified Arabic" w:hint="cs"/>
          <w:szCs w:val="32"/>
          <w:rtl/>
        </w:rPr>
        <w:t xml:space="preserve">وعن </w:t>
      </w:r>
      <w:r w:rsidRPr="003D12E6">
        <w:rPr>
          <w:rFonts w:ascii="Simplified Arabic" w:hAnsi="Simplified Arabic"/>
          <w:szCs w:val="32"/>
          <w:rtl/>
        </w:rPr>
        <w:t>عَبْد</w:t>
      </w:r>
      <w:r w:rsidRPr="003D12E6">
        <w:rPr>
          <w:rFonts w:ascii="Simplified Arabic" w:hAnsi="Simplified Arabic" w:hint="cs"/>
          <w:szCs w:val="32"/>
          <w:rtl/>
        </w:rPr>
        <w:t>ِ</w:t>
      </w:r>
      <w:r w:rsidRPr="003D12E6">
        <w:rPr>
          <w:rFonts w:ascii="Simplified Arabic" w:hAnsi="Simplified Arabic"/>
          <w:szCs w:val="32"/>
          <w:rtl/>
        </w:rPr>
        <w:t xml:space="preserve"> اللَّهِ بْن</w:t>
      </w:r>
      <w:r w:rsidRPr="003D12E6">
        <w:rPr>
          <w:rFonts w:ascii="Simplified Arabic" w:hAnsi="Simplified Arabic" w:hint="cs"/>
          <w:szCs w:val="32"/>
          <w:rtl/>
        </w:rPr>
        <w:t>ِ</w:t>
      </w:r>
      <w:r w:rsidRPr="003D12E6">
        <w:rPr>
          <w:rFonts w:ascii="Simplified Arabic" w:hAnsi="Simplified Arabic"/>
          <w:szCs w:val="32"/>
          <w:rtl/>
        </w:rPr>
        <w:t xml:space="preserve"> عُمَرَ</w:t>
      </w:r>
      <w:r w:rsidRPr="003D12E6">
        <w:rPr>
          <w:rFonts w:ascii="Simplified Arabic" w:hAnsi="Simplified Arabic" w:hint="cs"/>
          <w:szCs w:val="32"/>
          <w:rtl/>
        </w:rPr>
        <w:t xml:space="preserve"> رضي الله عنهما؛</w:t>
      </w:r>
      <w:r w:rsidRPr="003D12E6">
        <w:rPr>
          <w:rFonts w:ascii="Simplified Arabic" w:hAnsi="Simplified Arabic"/>
          <w:szCs w:val="32"/>
          <w:rtl/>
        </w:rPr>
        <w:t xml:space="preserve"> قَالَ</w:t>
      </w:r>
      <w:r w:rsidRPr="003D12E6">
        <w:rPr>
          <w:rFonts w:ascii="Simplified Arabic" w:hAnsi="Simplified Arabic" w:hint="cs"/>
          <w:szCs w:val="32"/>
          <w:rtl/>
        </w:rPr>
        <w:t>:</w:t>
      </w:r>
      <w:r w:rsidRPr="003D12E6">
        <w:rPr>
          <w:rFonts w:ascii="Simplified Arabic" w:hAnsi="Simplified Arabic"/>
          <w:szCs w:val="32"/>
          <w:rtl/>
        </w:rPr>
        <w:t xml:space="preserve"> رَأَيْتُ رَسُولَ اللَّهِ صلى الله عليه وسلم يَطُوفُ بِالكَعْبَةِ وَيَقُولُ</w:t>
      </w:r>
      <w:r w:rsidRPr="003D12E6">
        <w:rPr>
          <w:rFonts w:ascii="Simplified Arabic" w:hAnsi="Simplified Arabic" w:hint="cs"/>
          <w:szCs w:val="32"/>
          <w:rtl/>
        </w:rPr>
        <w:t>:</w:t>
      </w:r>
      <w:r w:rsidRPr="003D12E6">
        <w:rPr>
          <w:rFonts w:ascii="Simplified Arabic" w:hAnsi="Simplified Arabic"/>
          <w:szCs w:val="32"/>
          <w:rtl/>
        </w:rPr>
        <w:t xml:space="preserve"> «مَا أَطْيَبَكِ وَأَطْيَبَ رِيحَكِ</w:t>
      </w:r>
      <w:r w:rsidRPr="003D12E6">
        <w:rPr>
          <w:rFonts w:ascii="Simplified Arabic" w:hAnsi="Simplified Arabic" w:hint="cs"/>
          <w:szCs w:val="32"/>
          <w:rtl/>
        </w:rPr>
        <w:t>,</w:t>
      </w:r>
      <w:r w:rsidRPr="003D12E6">
        <w:rPr>
          <w:rFonts w:ascii="Simplified Arabic" w:hAnsi="Simplified Arabic"/>
          <w:szCs w:val="32"/>
          <w:rtl/>
        </w:rPr>
        <w:t xml:space="preserve"> مَا أَعْظَمَكِ وَأَعْظَمَ حُرْمَتَكِ</w:t>
      </w:r>
      <w:r w:rsidRPr="003D12E6">
        <w:rPr>
          <w:rFonts w:ascii="Simplified Arabic" w:hAnsi="Simplified Arabic" w:hint="cs"/>
          <w:szCs w:val="32"/>
          <w:rtl/>
        </w:rPr>
        <w:t>!</w:t>
      </w:r>
      <w:r w:rsidRPr="003D12E6">
        <w:rPr>
          <w:rFonts w:ascii="Simplified Arabic" w:hAnsi="Simplified Arabic"/>
          <w:szCs w:val="32"/>
          <w:rtl/>
        </w:rPr>
        <w:t xml:space="preserve"> وَالَّذِ</w:t>
      </w:r>
      <w:r w:rsidRPr="003D12E6">
        <w:rPr>
          <w:rFonts w:ascii="Simplified Arabic" w:hAnsi="Simplified Arabic" w:hint="cs"/>
          <w:szCs w:val="32"/>
          <w:rtl/>
        </w:rPr>
        <w:t>ي</w:t>
      </w:r>
      <w:r w:rsidRPr="003D12E6">
        <w:rPr>
          <w:rFonts w:ascii="Simplified Arabic" w:hAnsi="Simplified Arabic"/>
          <w:szCs w:val="32"/>
          <w:rtl/>
        </w:rPr>
        <w:t xml:space="preserve"> نَفْسُ مُحَمَّدٍ بِيَدِهِ</w:t>
      </w:r>
      <w:r w:rsidRPr="003D12E6">
        <w:rPr>
          <w:rFonts w:ascii="Simplified Arabic" w:hAnsi="Simplified Arabic" w:hint="cs"/>
          <w:szCs w:val="32"/>
          <w:rtl/>
        </w:rPr>
        <w:t>؛</w:t>
      </w:r>
      <w:r w:rsidRPr="003D12E6">
        <w:rPr>
          <w:rFonts w:ascii="Simplified Arabic" w:hAnsi="Simplified Arabic"/>
          <w:szCs w:val="32"/>
          <w:rtl/>
        </w:rPr>
        <w:t xml:space="preserve"> لَحُرْمَةُ المُؤْمِنِ أَعْظَمُ عِنْدَ اللَّهِ حُرْمَةً مِنْكِ</w:t>
      </w:r>
      <w:r w:rsidRPr="003D12E6">
        <w:rPr>
          <w:rFonts w:ascii="Simplified Arabic" w:hAnsi="Simplified Arabic" w:hint="cs"/>
          <w:szCs w:val="32"/>
          <w:rtl/>
        </w:rPr>
        <w:t>,</w:t>
      </w:r>
      <w:r w:rsidRPr="003D12E6">
        <w:rPr>
          <w:rFonts w:ascii="Simplified Arabic" w:hAnsi="Simplified Arabic"/>
          <w:szCs w:val="32"/>
          <w:rtl/>
        </w:rPr>
        <w:t xml:space="preserve"> مَالِهِ</w:t>
      </w:r>
      <w:r w:rsidRPr="003D12E6">
        <w:rPr>
          <w:rFonts w:ascii="Simplified Arabic" w:hAnsi="Simplified Arabic" w:hint="cs"/>
          <w:szCs w:val="32"/>
          <w:rtl/>
        </w:rPr>
        <w:t>,</w:t>
      </w:r>
      <w:r w:rsidRPr="003D12E6">
        <w:rPr>
          <w:rFonts w:ascii="Simplified Arabic" w:hAnsi="Simplified Arabic"/>
          <w:szCs w:val="32"/>
          <w:rtl/>
        </w:rPr>
        <w:t xml:space="preserve"> وَدَمِهِ</w:t>
      </w:r>
      <w:r w:rsidRPr="003D12E6">
        <w:rPr>
          <w:rFonts w:ascii="Simplified Arabic" w:hAnsi="Simplified Arabic" w:hint="cs"/>
          <w:szCs w:val="32"/>
          <w:rtl/>
        </w:rPr>
        <w:t>,</w:t>
      </w:r>
      <w:r w:rsidRPr="003D12E6">
        <w:rPr>
          <w:rFonts w:ascii="Simplified Arabic" w:hAnsi="Simplified Arabic"/>
          <w:szCs w:val="32"/>
          <w:rtl/>
        </w:rPr>
        <w:t xml:space="preserve"> وَأَنْ نَظُنَّ بِهِ إِلَّا خَيْرًا»</w:t>
      </w:r>
      <w:r w:rsidRPr="003D12E6">
        <w:rPr>
          <w:rFonts w:ascii="Simplified Arabic" w:hAnsi="Simplified Arabic" w:hint="cs"/>
          <w:szCs w:val="32"/>
          <w:rtl/>
        </w:rPr>
        <w:t xml:space="preserve"> صحيح لغيره </w:t>
      </w:r>
      <w:r w:rsidRPr="003D12E6">
        <w:rPr>
          <w:rFonts w:ascii="Simplified Arabic" w:hAnsi="Simplified Arabic"/>
          <w:szCs w:val="32"/>
          <w:rtl/>
        </w:rPr>
        <w:t>–</w:t>
      </w:r>
      <w:r w:rsidRPr="003D12E6">
        <w:rPr>
          <w:rFonts w:ascii="Simplified Arabic" w:hAnsi="Simplified Arabic" w:hint="cs"/>
          <w:szCs w:val="32"/>
          <w:rtl/>
        </w:rPr>
        <w:t xml:space="preserve"> رواه ابن ماجه.</w:t>
      </w:r>
    </w:p>
    <w:p w:rsidR="003D12E6" w:rsidRPr="003D12E6" w:rsidRDefault="003D12E6" w:rsidP="003D12E6">
      <w:pPr>
        <w:spacing w:after="0" w:line="240" w:lineRule="auto"/>
        <w:rPr>
          <w:rFonts w:ascii="Simplified Arabic" w:hAnsi="Simplified Arabic"/>
          <w:b/>
          <w:bCs/>
          <w:color w:val="C00000"/>
          <w:szCs w:val="32"/>
          <w:rtl/>
        </w:rPr>
      </w:pPr>
      <w:r w:rsidRPr="003D12E6">
        <w:rPr>
          <w:rFonts w:ascii="Simplified Arabic" w:hAnsi="Simplified Arabic" w:hint="cs"/>
          <w:b/>
          <w:bCs/>
          <w:color w:val="C00000"/>
          <w:szCs w:val="32"/>
          <w:rtl/>
        </w:rPr>
        <w:t>وسيكون حديثُنا عن حُرْمَةِ المُسْلِمِ على أَخِيه المُسْلِم, ومن ذلك:</w:t>
      </w:r>
    </w:p>
    <w:p w:rsidR="003D12E6" w:rsidRPr="003D12E6" w:rsidRDefault="000E3FFD"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1</w:t>
      </w:r>
      <w:r w:rsidR="003D12E6" w:rsidRPr="003D12E6">
        <w:rPr>
          <w:rFonts w:ascii="Simplified Arabic" w:hAnsi="Simplified Arabic" w:hint="cs"/>
          <w:b/>
          <w:bCs/>
          <w:color w:val="0070C0"/>
          <w:szCs w:val="32"/>
          <w:rtl/>
        </w:rPr>
        <w:t xml:space="preserve">- لاَ يَغْتَابُه: </w:t>
      </w:r>
      <w:r w:rsidR="003D12E6" w:rsidRPr="003D12E6">
        <w:rPr>
          <w:rFonts w:ascii="Simplified Arabic" w:hAnsi="Simplified Arabic" w:hint="cs"/>
          <w:szCs w:val="32"/>
          <w:rtl/>
        </w:rPr>
        <w:t>حَرَّمَ اللهُ تعالى الغِيبَةَ, فقال سبحانه: {</w:t>
      </w:r>
      <w:r w:rsidR="003D12E6" w:rsidRPr="003D12E6">
        <w:rPr>
          <w:b/>
          <w:bCs/>
          <w:szCs w:val="32"/>
          <w:rtl/>
        </w:rPr>
        <w:t>وَلَا يَغْتَبْ بَعْضُكُمْ بَعْضًا أَيُحِبُّ أَحَدُكُمْ أَنْ يَأْكُلَ لَحْمَ أَخِيهِ مَيْتًا فَكَرِهْتُمُوهُ</w:t>
      </w:r>
      <w:r w:rsidR="003D12E6" w:rsidRPr="003D12E6">
        <w:rPr>
          <w:rFonts w:ascii="Simplified Arabic" w:hAnsi="Simplified Arabic" w:hint="cs"/>
          <w:szCs w:val="32"/>
          <w:rtl/>
        </w:rPr>
        <w:t xml:space="preserve">} [الحجرات: 12]. وإنْ تَعْجَبْ؛ فاعْجَبْ من رَجُلٍ يُحافِظُ على الصَّلاةِ في الصفِّ الأوَّلِ؛ ويَسْهَرُ على لُحومِ الأبرياء! وقد حذَّرَ النبيُّ صلى الله عليه وسلم من الغِيبَةِ بقولِه: </w:t>
      </w:r>
      <w:r w:rsidR="003D12E6" w:rsidRPr="003D12E6">
        <w:rPr>
          <w:rFonts w:ascii="Simplified Arabic" w:hAnsi="Simplified Arabic"/>
          <w:szCs w:val="32"/>
          <w:rtl/>
        </w:rPr>
        <w:t>«يَا مَعْشَرَ مَنْ آمَنَ بِلِسَانِهِ</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وَلَمْ يَدْخُلِ الإِيمَانُ قَلْبَهُ</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لَا تَغْتَابُوا المُسْلِمِينَ</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وَلَا تَتَّبِعُوا </w:t>
      </w:r>
      <w:proofErr w:type="spellStart"/>
      <w:r w:rsidR="003D12E6" w:rsidRPr="003D12E6">
        <w:rPr>
          <w:rFonts w:ascii="Simplified Arabic" w:hAnsi="Simplified Arabic"/>
          <w:szCs w:val="32"/>
          <w:rtl/>
        </w:rPr>
        <w:t>عَوْرَاتِهِمْ</w:t>
      </w:r>
      <w:proofErr w:type="spellEnd"/>
      <w:r w:rsidR="003D12E6" w:rsidRPr="003D12E6">
        <w:rPr>
          <w:rFonts w:ascii="Simplified Arabic" w:hAnsi="Simplified Arabic" w:hint="cs"/>
          <w:szCs w:val="32"/>
          <w:rtl/>
        </w:rPr>
        <w:t>؛</w:t>
      </w:r>
      <w:r w:rsidR="003D12E6" w:rsidRPr="003D12E6">
        <w:rPr>
          <w:rFonts w:ascii="Simplified Arabic" w:hAnsi="Simplified Arabic"/>
          <w:szCs w:val="32"/>
          <w:rtl/>
        </w:rPr>
        <w:t xml:space="preserve"> فَإِنَّهُ مَنِ اتَّبَعَ </w:t>
      </w:r>
      <w:proofErr w:type="spellStart"/>
      <w:r w:rsidR="003D12E6" w:rsidRPr="003D12E6">
        <w:rPr>
          <w:rFonts w:ascii="Simplified Arabic" w:hAnsi="Simplified Arabic"/>
          <w:szCs w:val="32"/>
          <w:rtl/>
        </w:rPr>
        <w:t>عَوْرَاتِهِمْ</w:t>
      </w:r>
      <w:proofErr w:type="spellEnd"/>
      <w:r w:rsidR="003D12E6" w:rsidRPr="003D12E6">
        <w:rPr>
          <w:rFonts w:ascii="Simplified Arabic" w:hAnsi="Simplified Arabic"/>
          <w:szCs w:val="32"/>
          <w:rtl/>
        </w:rPr>
        <w:t xml:space="preserve"> يَتَّبِعِ اللَّهُ عَوْرَتَهُ</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وَمَنْ يَتَّبِعِ اللَّهُ عَوْرَتَهُ يَفْضَحْهُ فِ</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بَيْتِهِ»</w:t>
      </w:r>
      <w:r w:rsidR="003D12E6" w:rsidRPr="003D12E6">
        <w:rPr>
          <w:rFonts w:ascii="Simplified Arabic" w:hAnsi="Simplified Arabic" w:hint="cs"/>
          <w:szCs w:val="32"/>
          <w:rtl/>
        </w:rPr>
        <w:t xml:space="preserve"> صحيح </w:t>
      </w:r>
      <w:r w:rsidR="003D12E6" w:rsidRPr="003D12E6">
        <w:rPr>
          <w:rFonts w:ascii="Simplified Arabic" w:hAnsi="Simplified Arabic"/>
          <w:szCs w:val="32"/>
          <w:rtl/>
        </w:rPr>
        <w:t>–</w:t>
      </w:r>
      <w:r w:rsidR="003D12E6" w:rsidRPr="003D12E6">
        <w:rPr>
          <w:rFonts w:ascii="Simplified Arabic" w:hAnsi="Simplified Arabic" w:hint="cs"/>
          <w:szCs w:val="32"/>
          <w:rtl/>
        </w:rPr>
        <w:t xml:space="preserve"> رواه أبو داود. وقال صلى الله عليه وسلم: </w:t>
      </w:r>
      <w:r w:rsidR="003D12E6" w:rsidRPr="003D12E6">
        <w:rPr>
          <w:rFonts w:ascii="Simplified Arabic" w:hAnsi="Simplified Arabic"/>
          <w:szCs w:val="32"/>
          <w:rtl/>
        </w:rPr>
        <w:t>«ثَكِلَتْكَ أُمُّكَ يَا مُعَاذُ</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وَهَلْ يَكُبُّ النَّاسَ فِ</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النَّارِ عَلَى وُجُوهِهِمْ أَوْ عَلَى مَنَاخِرِهِمْ</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إِلاَّ حَصَائِدُ أَلْسِنَتِهِمْ»</w:t>
      </w:r>
      <w:r w:rsidR="003D12E6" w:rsidRPr="003D12E6">
        <w:rPr>
          <w:rFonts w:ascii="Simplified Arabic" w:hAnsi="Simplified Arabic" w:hint="cs"/>
          <w:szCs w:val="32"/>
          <w:rtl/>
        </w:rPr>
        <w:t xml:space="preserve"> صحيح </w:t>
      </w:r>
      <w:r w:rsidR="003D12E6" w:rsidRPr="003D12E6">
        <w:rPr>
          <w:rFonts w:ascii="Simplified Arabic" w:hAnsi="Simplified Arabic"/>
          <w:szCs w:val="32"/>
          <w:rtl/>
        </w:rPr>
        <w:t>–</w:t>
      </w:r>
      <w:r w:rsidR="003D12E6" w:rsidRPr="003D12E6">
        <w:rPr>
          <w:rFonts w:ascii="Simplified Arabic" w:hAnsi="Simplified Arabic" w:hint="cs"/>
          <w:szCs w:val="32"/>
          <w:rtl/>
        </w:rPr>
        <w:t xml:space="preserve"> رواه الترمذي.</w:t>
      </w:r>
    </w:p>
    <w:p w:rsidR="003D12E6" w:rsidRPr="003D12E6" w:rsidRDefault="000E3FFD"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2</w:t>
      </w:r>
      <w:r w:rsidR="003D12E6" w:rsidRPr="003D12E6">
        <w:rPr>
          <w:rFonts w:ascii="Simplified Arabic" w:hAnsi="Simplified Arabic" w:hint="cs"/>
          <w:b/>
          <w:bCs/>
          <w:color w:val="0070C0"/>
          <w:szCs w:val="32"/>
          <w:rtl/>
        </w:rPr>
        <w:t>- لا يَحْسُدُه:</w:t>
      </w:r>
      <w:r w:rsidR="003D12E6" w:rsidRPr="003D12E6">
        <w:rPr>
          <w:rFonts w:ascii="Simplified Arabic" w:hAnsi="Simplified Arabic" w:hint="cs"/>
          <w:szCs w:val="32"/>
          <w:rtl/>
        </w:rPr>
        <w:t xml:space="preserve"> لقوله صلى الله عليه وسلم: </w:t>
      </w:r>
      <w:r w:rsidR="003D12E6" w:rsidRPr="003D12E6">
        <w:rPr>
          <w:rFonts w:ascii="Simplified Arabic" w:hAnsi="Simplified Arabic"/>
          <w:szCs w:val="32"/>
          <w:rtl/>
        </w:rPr>
        <w:t>«لاَ تَحَاسَدُوا»</w:t>
      </w:r>
      <w:r w:rsidR="003D12E6" w:rsidRPr="003D12E6">
        <w:rPr>
          <w:rFonts w:ascii="Simplified Arabic" w:hAnsi="Simplified Arabic" w:hint="cs"/>
          <w:szCs w:val="32"/>
          <w:rtl/>
        </w:rPr>
        <w:t xml:space="preserve"> رواه مسلم. والنَّهْي للتحريم؛ لأنَّ الحَسَدَ مرضٌ خطير, مُهْلِكٌ للقلوب, وللدِّين والأخلاق, يقول النبيُّ </w:t>
      </w:r>
      <w:r w:rsidR="003D12E6" w:rsidRPr="003D12E6">
        <w:rPr>
          <w:rFonts w:ascii="Simplified Arabic" w:hAnsi="Simplified Arabic"/>
          <w:szCs w:val="32"/>
          <w:rtl/>
        </w:rPr>
        <w:t>صلى الله عليه وسلم</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«دَبَّ إِلَيْكُمْ دَاءُ الأُمَمِ قَبْلَكُمُ</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الحَسَدُ</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وَالبَغْضَاءُ</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هِ</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الحَالِقَةُ</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لاَ أَقُولُ</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تَحْلِقُ الشَّعْرَ</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وَلَكِنْ تَحْلِقُ الدِّينَ»</w:t>
      </w:r>
      <w:r w:rsidR="003D12E6" w:rsidRPr="003D12E6">
        <w:rPr>
          <w:rFonts w:ascii="Simplified Arabic" w:hAnsi="Simplified Arabic" w:hint="cs"/>
          <w:szCs w:val="32"/>
          <w:rtl/>
        </w:rPr>
        <w:t xml:space="preserve"> حسن </w:t>
      </w:r>
      <w:r w:rsidR="003D12E6" w:rsidRPr="003D12E6">
        <w:rPr>
          <w:rFonts w:ascii="Simplified Arabic" w:hAnsi="Simplified Arabic"/>
          <w:szCs w:val="32"/>
          <w:rtl/>
        </w:rPr>
        <w:t>–</w:t>
      </w:r>
      <w:r w:rsidR="003D12E6" w:rsidRPr="003D12E6">
        <w:rPr>
          <w:rFonts w:ascii="Simplified Arabic" w:hAnsi="Simplified Arabic" w:hint="cs"/>
          <w:szCs w:val="32"/>
          <w:rtl/>
        </w:rPr>
        <w:t xml:space="preserve"> رواه الترمذي. والحَسَدُ من رذائلِ </w:t>
      </w:r>
      <w:r w:rsidR="003D12E6" w:rsidRPr="003D12E6">
        <w:rPr>
          <w:rFonts w:ascii="Simplified Arabic" w:hAnsi="Simplified Arabic" w:hint="cs"/>
          <w:szCs w:val="32"/>
          <w:rtl/>
        </w:rPr>
        <w:lastRenderedPageBreak/>
        <w:t xml:space="preserve">الأخلاقِ القَبِيحةِ الفاسدة, ومن أشَدِّ معاصي القلوب, ومعاصي القلوب أشدُّ إثمًا من كثيرٍ من معاصي الجوارح. ويَدُلُّ الحَسَدُ على ضَعْفِ إيمانِ الحاسد؛ لقوله صلى الله عليه وسلم: </w:t>
      </w:r>
      <w:r w:rsidR="003D12E6" w:rsidRPr="003D12E6">
        <w:rPr>
          <w:rFonts w:ascii="Simplified Arabic" w:hAnsi="Simplified Arabic"/>
          <w:szCs w:val="32"/>
          <w:rtl/>
        </w:rPr>
        <w:t>«لا</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يُؤْمِنُ أَحَدُكُمْ حَتَّى يُحِبَّ لأَخِيهِ مَا يُحِبُّ لِنَفْسِهِ»</w:t>
      </w:r>
      <w:r w:rsidR="003D12E6" w:rsidRPr="003D12E6">
        <w:rPr>
          <w:rFonts w:ascii="Simplified Arabic" w:hAnsi="Simplified Arabic" w:hint="cs"/>
          <w:szCs w:val="32"/>
          <w:rtl/>
        </w:rPr>
        <w:t xml:space="preserve"> متفق عليه. بل الحَسَدُ من صفات أقبحِ المخلوقات؛ فهو من صفاتِ إبليس, ومن صفاتِ اليهودِ والنَّصارى, و من صفاتِ المنافقين, وكفى بذلك زاجِرًا عنه.</w:t>
      </w:r>
    </w:p>
    <w:p w:rsidR="003D12E6" w:rsidRDefault="000E3FFD" w:rsidP="003D12E6">
      <w:pPr>
        <w:spacing w:after="0" w:line="240" w:lineRule="auto"/>
        <w:ind w:firstLine="720"/>
        <w:jc w:val="both"/>
        <w:rPr>
          <w:rFonts w:ascii="Simplified Arabic" w:hAnsi="Simplified Arabic" w:hint="cs"/>
          <w:szCs w:val="32"/>
          <w:rtl/>
        </w:rPr>
      </w:pPr>
      <w:r>
        <w:rPr>
          <w:rFonts w:ascii="Simplified Arabic" w:hAnsi="Simplified Arabic" w:hint="cs"/>
          <w:b/>
          <w:bCs/>
          <w:color w:val="0070C0"/>
          <w:szCs w:val="32"/>
          <w:rtl/>
        </w:rPr>
        <w:t>3</w:t>
      </w:r>
      <w:r w:rsidR="003D12E6" w:rsidRPr="003D12E6">
        <w:rPr>
          <w:rFonts w:ascii="Simplified Arabic" w:hAnsi="Simplified Arabic" w:hint="cs"/>
          <w:b/>
          <w:bCs/>
          <w:color w:val="0070C0"/>
          <w:szCs w:val="32"/>
          <w:rtl/>
        </w:rPr>
        <w:t>- لا يَغُشُّه:</w:t>
      </w:r>
      <w:r w:rsidR="003D12E6" w:rsidRPr="003D12E6">
        <w:rPr>
          <w:rFonts w:ascii="Simplified Arabic" w:hAnsi="Simplified Arabic" w:hint="cs"/>
          <w:szCs w:val="32"/>
          <w:rtl/>
        </w:rPr>
        <w:t xml:space="preserve"> لقوله صلى الله عليه وسلم: </w:t>
      </w:r>
      <w:r w:rsidR="003D12E6" w:rsidRPr="003D12E6">
        <w:rPr>
          <w:rFonts w:ascii="Simplified Arabic" w:hAnsi="Simplified Arabic"/>
          <w:szCs w:val="32"/>
          <w:rtl/>
        </w:rPr>
        <w:t>«</w:t>
      </w:r>
      <w:r w:rsidR="003D12E6" w:rsidRPr="003D12E6">
        <w:rPr>
          <w:rFonts w:ascii="Simplified Arabic" w:hAnsi="Simplified Arabic" w:hint="cs"/>
          <w:szCs w:val="32"/>
          <w:rtl/>
        </w:rPr>
        <w:t>وَ</w:t>
      </w:r>
      <w:r w:rsidR="003D12E6" w:rsidRPr="003D12E6">
        <w:rPr>
          <w:rFonts w:ascii="Simplified Arabic" w:hAnsi="Simplified Arabic"/>
          <w:szCs w:val="32"/>
          <w:rtl/>
        </w:rPr>
        <w:t>لاَ تَنَاجَشُوا»</w:t>
      </w:r>
      <w:r w:rsidR="003D12E6" w:rsidRPr="003D12E6">
        <w:rPr>
          <w:rFonts w:ascii="Simplified Arabic" w:hAnsi="Simplified Arabic" w:hint="cs"/>
          <w:szCs w:val="32"/>
          <w:rtl/>
        </w:rPr>
        <w:t xml:space="preserve"> رواه مسلم. والنَّجْشُ: هو الزِّيادَةُ في السِّلعة, وهو لا يُريد شِراءَها؛ إمَّا بِنَفْعِ البائعِ بِزِيادَةِ الثَّمَنِ له, أو بِإِضْرارِ المُشْتَرِي بِتَكْثِيرِ الثَّمَنِ عليه. </w:t>
      </w:r>
      <w:r w:rsidR="003D12E6" w:rsidRPr="003D12E6">
        <w:rPr>
          <w:rFonts w:ascii="Simplified Arabic" w:hAnsi="Simplified Arabic"/>
          <w:szCs w:val="32"/>
          <w:rtl/>
        </w:rPr>
        <w:t>عَنِ ابْنِ عُمَرَ رض</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الله عنهما قَالَ</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«نَهَى النَّبِ</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صلى الله عليه وسلم عَنِ النَّجْشِ»</w:t>
      </w:r>
      <w:r w:rsidR="003D12E6" w:rsidRPr="003D12E6">
        <w:rPr>
          <w:rFonts w:ascii="Simplified Arabic" w:hAnsi="Simplified Arabic" w:hint="cs"/>
          <w:szCs w:val="32"/>
          <w:rtl/>
        </w:rPr>
        <w:t xml:space="preserve"> رواه البخاري ومسلم. وقال الإمامُ البخاريُّ رحمه الله: (</w:t>
      </w:r>
      <w:r w:rsidR="003D12E6" w:rsidRPr="003D12E6">
        <w:rPr>
          <w:rFonts w:ascii="Simplified Arabic" w:hAnsi="Simplified Arabic"/>
          <w:szCs w:val="32"/>
          <w:rtl/>
        </w:rPr>
        <w:t>وَقَالَ ابْنُ أَبِ</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أَوْفَى</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النَّاجِشُ</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آكِلُ رِبًا خَائِنٌ</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وَهْوَ خِدَاعٌ بَاطِلٌ</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لاَ يَحِلُّ</w:t>
      </w:r>
      <w:r w:rsidR="003D12E6" w:rsidRPr="003D12E6">
        <w:rPr>
          <w:rFonts w:ascii="Simplified Arabic" w:hAnsi="Simplified Arabic" w:hint="cs"/>
          <w:szCs w:val="32"/>
          <w:rtl/>
        </w:rPr>
        <w:t xml:space="preserve">. وفي الحديث: </w:t>
      </w:r>
      <w:r w:rsidR="003D12E6" w:rsidRPr="003D12E6">
        <w:rPr>
          <w:rFonts w:ascii="Simplified Arabic" w:hAnsi="Simplified Arabic"/>
          <w:szCs w:val="32"/>
          <w:rtl/>
        </w:rPr>
        <w:t>«مَنْ غَشَّنَا فَلَيْسَ مِنَّا</w:t>
      </w:r>
      <w:r w:rsidR="003D12E6" w:rsidRPr="003D12E6">
        <w:rPr>
          <w:rFonts w:ascii="Simplified Arabic" w:hAnsi="Simplified Arabic" w:hint="cs"/>
          <w:szCs w:val="32"/>
          <w:rtl/>
        </w:rPr>
        <w:t>,</w:t>
      </w:r>
      <w:r w:rsidR="003D12E6" w:rsidRPr="003D12E6">
        <w:rPr>
          <w:rFonts w:ascii="Simplified Arabic" w:hAnsi="Simplified Arabic"/>
          <w:szCs w:val="32"/>
          <w:rtl/>
        </w:rPr>
        <w:t xml:space="preserve"> وَالمَكْرُ وَالخَدِيعَةُ فِ</w:t>
      </w:r>
      <w:r w:rsidR="003D12E6" w:rsidRPr="003D12E6">
        <w:rPr>
          <w:rFonts w:ascii="Simplified Arabic" w:hAnsi="Simplified Arabic" w:hint="cs"/>
          <w:szCs w:val="32"/>
          <w:rtl/>
        </w:rPr>
        <w:t>ي</w:t>
      </w:r>
      <w:r w:rsidR="003D12E6" w:rsidRPr="003D12E6">
        <w:rPr>
          <w:rFonts w:ascii="Simplified Arabic" w:hAnsi="Simplified Arabic"/>
          <w:szCs w:val="32"/>
          <w:rtl/>
        </w:rPr>
        <w:t xml:space="preserve"> النَّارِ»</w:t>
      </w:r>
      <w:r w:rsidR="003D12E6" w:rsidRPr="003D12E6">
        <w:rPr>
          <w:rFonts w:ascii="Simplified Arabic" w:hAnsi="Simplified Arabic" w:hint="cs"/>
          <w:szCs w:val="32"/>
          <w:rtl/>
        </w:rPr>
        <w:t xml:space="preserve"> صحيح </w:t>
      </w:r>
      <w:r w:rsidR="003D12E6" w:rsidRPr="003D12E6">
        <w:rPr>
          <w:rFonts w:ascii="Simplified Arabic" w:hAnsi="Simplified Arabic"/>
          <w:szCs w:val="32"/>
          <w:rtl/>
        </w:rPr>
        <w:t>–</w:t>
      </w:r>
      <w:r w:rsidR="003D12E6" w:rsidRPr="003D12E6">
        <w:rPr>
          <w:rFonts w:ascii="Simplified Arabic" w:hAnsi="Simplified Arabic" w:hint="cs"/>
          <w:szCs w:val="32"/>
          <w:rtl/>
        </w:rPr>
        <w:t xml:space="preserve"> رواه ابن حبان.</w:t>
      </w:r>
    </w:p>
    <w:p w:rsidR="000E3FFD" w:rsidRPr="003D12E6" w:rsidRDefault="000E3FFD" w:rsidP="000E3FFD">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4</w:t>
      </w:r>
      <w:r w:rsidRPr="003D12E6">
        <w:rPr>
          <w:rFonts w:ascii="Simplified Arabic" w:hAnsi="Simplified Arabic" w:hint="cs"/>
          <w:b/>
          <w:bCs/>
          <w:color w:val="0070C0"/>
          <w:szCs w:val="32"/>
          <w:rtl/>
        </w:rPr>
        <w:t xml:space="preserve">- </w:t>
      </w:r>
      <w:r w:rsidRPr="003D12E6">
        <w:rPr>
          <w:rFonts w:ascii="Simplified Arabic" w:hAnsi="Simplified Arabic"/>
          <w:b/>
          <w:bCs/>
          <w:color w:val="0070C0"/>
          <w:szCs w:val="32"/>
          <w:rtl/>
        </w:rPr>
        <w:t>لاَ يَظْلِمُه</w:t>
      </w:r>
      <w:r w:rsidRPr="003D12E6">
        <w:rPr>
          <w:rFonts w:ascii="Simplified Arabic" w:hAnsi="Simplified Arabic" w:hint="cs"/>
          <w:b/>
          <w:bCs/>
          <w:color w:val="0070C0"/>
          <w:szCs w:val="32"/>
          <w:rtl/>
        </w:rPr>
        <w:t>:</w:t>
      </w:r>
      <w:r w:rsidRPr="003D12E6">
        <w:rPr>
          <w:rFonts w:ascii="Simplified Arabic" w:hAnsi="Simplified Arabic" w:hint="cs"/>
          <w:szCs w:val="32"/>
          <w:rtl/>
        </w:rPr>
        <w:t xml:space="preserve"> الظُّلْمُ كبيرةٌ من أكبر الكبائر؛ لذا حرمَّه اللهُ تعالى: </w:t>
      </w:r>
      <w:r w:rsidRPr="003D12E6">
        <w:rPr>
          <w:rFonts w:ascii="Simplified Arabic" w:hAnsi="Simplified Arabic"/>
          <w:szCs w:val="32"/>
          <w:rtl/>
        </w:rPr>
        <w:t>«يَا عِبَادِ</w:t>
      </w:r>
      <w:r w:rsidRPr="003D12E6">
        <w:rPr>
          <w:rFonts w:ascii="Simplified Arabic" w:hAnsi="Simplified Arabic" w:hint="cs"/>
          <w:szCs w:val="32"/>
          <w:rtl/>
        </w:rPr>
        <w:t>ي!</w:t>
      </w:r>
      <w:r w:rsidRPr="003D12E6">
        <w:rPr>
          <w:rFonts w:ascii="Simplified Arabic" w:hAnsi="Simplified Arabic"/>
          <w:szCs w:val="32"/>
          <w:rtl/>
        </w:rPr>
        <w:t xml:space="preserve"> إِنِّ</w:t>
      </w:r>
      <w:r w:rsidRPr="003D12E6">
        <w:rPr>
          <w:rFonts w:ascii="Simplified Arabic" w:hAnsi="Simplified Arabic" w:hint="cs"/>
          <w:szCs w:val="32"/>
          <w:rtl/>
        </w:rPr>
        <w:t>ي</w:t>
      </w:r>
      <w:r w:rsidRPr="003D12E6">
        <w:rPr>
          <w:rFonts w:ascii="Simplified Arabic" w:hAnsi="Simplified Arabic"/>
          <w:szCs w:val="32"/>
          <w:rtl/>
        </w:rPr>
        <w:t xml:space="preserve"> حَرَّمْتُ الظُّلْمَ عَلَى نَفْسِ</w:t>
      </w:r>
      <w:r w:rsidRPr="003D12E6">
        <w:rPr>
          <w:rFonts w:ascii="Simplified Arabic" w:hAnsi="Simplified Arabic" w:hint="cs"/>
          <w:szCs w:val="32"/>
          <w:rtl/>
        </w:rPr>
        <w:t>ي,</w:t>
      </w:r>
      <w:r w:rsidRPr="003D12E6">
        <w:rPr>
          <w:rFonts w:ascii="Simplified Arabic" w:hAnsi="Simplified Arabic"/>
          <w:szCs w:val="32"/>
          <w:rtl/>
        </w:rPr>
        <w:t xml:space="preserve"> وَجَعَلْتُهُ بَيْنَكُمْ مُحَرَّمًا</w:t>
      </w:r>
      <w:r w:rsidRPr="003D12E6">
        <w:rPr>
          <w:rFonts w:ascii="Simplified Arabic" w:hAnsi="Simplified Arabic" w:hint="cs"/>
          <w:szCs w:val="32"/>
          <w:rtl/>
        </w:rPr>
        <w:t>,</w:t>
      </w:r>
      <w:r w:rsidRPr="003D12E6">
        <w:rPr>
          <w:rFonts w:ascii="Simplified Arabic" w:hAnsi="Simplified Arabic"/>
          <w:szCs w:val="32"/>
          <w:rtl/>
        </w:rPr>
        <w:t xml:space="preserve"> فَلاَ تَظَالَمُوا»</w:t>
      </w:r>
      <w:r w:rsidRPr="003D12E6">
        <w:rPr>
          <w:rFonts w:ascii="Simplified Arabic" w:hAnsi="Simplified Arabic" w:hint="cs"/>
          <w:szCs w:val="32"/>
          <w:rtl/>
        </w:rPr>
        <w:t xml:space="preserve"> رواه مسلم. وقال رسولُ اللهِ صلى الله عليه وسلم: </w:t>
      </w:r>
      <w:r w:rsidRPr="003D12E6">
        <w:rPr>
          <w:rFonts w:ascii="Simplified Arabic" w:hAnsi="Simplified Arabic"/>
          <w:szCs w:val="32"/>
          <w:rtl/>
        </w:rPr>
        <w:t>«اتَّقُوا الظُّلْمَ</w:t>
      </w:r>
      <w:r w:rsidRPr="003D12E6">
        <w:rPr>
          <w:rFonts w:ascii="Simplified Arabic" w:hAnsi="Simplified Arabic" w:hint="cs"/>
          <w:szCs w:val="32"/>
          <w:rtl/>
        </w:rPr>
        <w:t>؛</w:t>
      </w:r>
      <w:r w:rsidRPr="003D12E6">
        <w:rPr>
          <w:rFonts w:ascii="Simplified Arabic" w:hAnsi="Simplified Arabic"/>
          <w:szCs w:val="32"/>
          <w:rtl/>
        </w:rPr>
        <w:t xml:space="preserve"> فَإِنَّ الظُّلْمَ ظُلُمَاتٌ يَوْمَ القِيَامَةِ»</w:t>
      </w:r>
      <w:r w:rsidRPr="003D12E6">
        <w:rPr>
          <w:rFonts w:ascii="Simplified Arabic" w:hAnsi="Simplified Arabic" w:hint="cs"/>
          <w:szCs w:val="32"/>
          <w:rtl/>
        </w:rPr>
        <w:t xml:space="preserve"> رواه مسلم. وقال </w:t>
      </w:r>
      <w:r w:rsidRPr="003D12E6">
        <w:rPr>
          <w:rFonts w:ascii="Simplified Arabic" w:hAnsi="Simplified Arabic"/>
          <w:szCs w:val="32"/>
          <w:rtl/>
        </w:rPr>
        <w:t>–</w:t>
      </w:r>
      <w:r w:rsidRPr="003D12E6">
        <w:rPr>
          <w:rFonts w:ascii="Simplified Arabic" w:hAnsi="Simplified Arabic" w:hint="cs"/>
          <w:szCs w:val="32"/>
          <w:rtl/>
        </w:rPr>
        <w:t xml:space="preserve"> </w:t>
      </w:r>
      <w:r w:rsidRPr="003D12E6">
        <w:rPr>
          <w:rFonts w:ascii="Simplified Arabic" w:hAnsi="Simplified Arabic"/>
          <w:szCs w:val="32"/>
          <w:rtl/>
        </w:rPr>
        <w:t>لِمُعَاذِ بْنِ جَبَلٍ</w:t>
      </w:r>
      <w:r w:rsidRPr="003D12E6">
        <w:rPr>
          <w:rFonts w:ascii="Simplified Arabic" w:hAnsi="Simplified Arabic" w:hint="cs"/>
          <w:szCs w:val="32"/>
          <w:rtl/>
        </w:rPr>
        <w:t xml:space="preserve"> رضي الله عنه</w:t>
      </w:r>
      <w:r w:rsidRPr="003D12E6">
        <w:rPr>
          <w:rFonts w:ascii="Simplified Arabic" w:hAnsi="Simplified Arabic"/>
          <w:szCs w:val="32"/>
          <w:rtl/>
        </w:rPr>
        <w:t xml:space="preserve"> حِينَ بَعَثَهُ إِلَى اليَمَنِ</w:t>
      </w:r>
      <w:r w:rsidRPr="003D12E6">
        <w:rPr>
          <w:rFonts w:ascii="Simplified Arabic" w:hAnsi="Simplified Arabic" w:hint="cs"/>
          <w:szCs w:val="32"/>
          <w:rtl/>
        </w:rPr>
        <w:t xml:space="preserve">: </w:t>
      </w:r>
      <w:r w:rsidRPr="003D12E6">
        <w:rPr>
          <w:rFonts w:ascii="Simplified Arabic" w:hAnsi="Simplified Arabic"/>
          <w:szCs w:val="32"/>
          <w:rtl/>
        </w:rPr>
        <w:t>«اتَّقِ دَعْوَةَ المَظْلُومِ</w:t>
      </w:r>
      <w:r w:rsidRPr="003D12E6">
        <w:rPr>
          <w:rFonts w:ascii="Simplified Arabic" w:hAnsi="Simplified Arabic" w:hint="cs"/>
          <w:szCs w:val="32"/>
          <w:rtl/>
        </w:rPr>
        <w:t>؛</w:t>
      </w:r>
      <w:r w:rsidRPr="003D12E6">
        <w:rPr>
          <w:rFonts w:ascii="Simplified Arabic" w:hAnsi="Simplified Arabic"/>
          <w:szCs w:val="32"/>
          <w:rtl/>
        </w:rPr>
        <w:t xml:space="preserve"> فَإِنَّهُ لَيْسَ بَيْنَهُ وَبَيْنَ اللَّهِ حِجَابٌ»</w:t>
      </w:r>
      <w:r w:rsidRPr="003D12E6">
        <w:rPr>
          <w:rFonts w:ascii="Simplified Arabic" w:hAnsi="Simplified Arabic" w:hint="cs"/>
          <w:szCs w:val="32"/>
          <w:rtl/>
        </w:rPr>
        <w:t xml:space="preserve"> متفق عليه.</w:t>
      </w:r>
    </w:p>
    <w:p w:rsidR="000E3FFD" w:rsidRPr="003D12E6" w:rsidRDefault="000E3FFD" w:rsidP="003D12E6">
      <w:pPr>
        <w:spacing w:after="0" w:line="240" w:lineRule="auto"/>
        <w:ind w:firstLine="720"/>
        <w:jc w:val="both"/>
        <w:rPr>
          <w:rFonts w:ascii="Simplified Arabic" w:hAnsi="Simplified Arabic"/>
          <w:szCs w:val="32"/>
          <w:rtl/>
        </w:rPr>
      </w:pPr>
    </w:p>
    <w:p w:rsidR="003D12E6" w:rsidRPr="003D12E6" w:rsidRDefault="003D12E6" w:rsidP="003D12E6">
      <w:pPr>
        <w:spacing w:after="0" w:line="240" w:lineRule="auto"/>
        <w:jc w:val="center"/>
        <w:rPr>
          <w:rFonts w:ascii="Simplified Arabic" w:hAnsi="Simplified Arabic"/>
          <w:b/>
          <w:bCs/>
          <w:color w:val="7030A0"/>
          <w:szCs w:val="32"/>
          <w:rtl/>
        </w:rPr>
      </w:pPr>
      <w:r w:rsidRPr="003D12E6">
        <w:rPr>
          <w:rFonts w:ascii="Simplified Arabic" w:hAnsi="Simplified Arabic"/>
          <w:b/>
          <w:bCs/>
          <w:color w:val="7030A0"/>
          <w:szCs w:val="32"/>
          <w:rtl/>
        </w:rPr>
        <w:t>الخطبة الثانية</w:t>
      </w:r>
    </w:p>
    <w:p w:rsidR="003D12E6" w:rsidRPr="003D12E6" w:rsidRDefault="003D12E6" w:rsidP="003D12E6">
      <w:pPr>
        <w:spacing w:after="0" w:line="240" w:lineRule="auto"/>
        <w:jc w:val="center"/>
        <w:rPr>
          <w:b/>
          <w:bCs/>
          <w:color w:val="C00000"/>
          <w:szCs w:val="32"/>
          <w:rtl/>
        </w:rPr>
      </w:pPr>
      <w:r w:rsidRPr="003D12E6">
        <w:rPr>
          <w:rFonts w:hint="cs"/>
          <w:szCs w:val="32"/>
          <w:rtl/>
        </w:rPr>
        <w:t xml:space="preserve">الحمد لله ... أيها المسلمون .. </w:t>
      </w:r>
      <w:r w:rsidRPr="003D12E6">
        <w:rPr>
          <w:rFonts w:hint="cs"/>
          <w:b/>
          <w:bCs/>
          <w:color w:val="C00000"/>
          <w:szCs w:val="32"/>
          <w:rtl/>
        </w:rPr>
        <w:t xml:space="preserve">ومِنْ </w:t>
      </w:r>
      <w:r w:rsidRPr="003D12E6">
        <w:rPr>
          <w:rFonts w:ascii="Simplified Arabic" w:hAnsi="Simplified Arabic" w:hint="cs"/>
          <w:b/>
          <w:bCs/>
          <w:color w:val="C00000"/>
          <w:szCs w:val="32"/>
          <w:rtl/>
        </w:rPr>
        <w:t>حُرْمَةِ المُسْلِمِ على أخيه المُسْلِم</w:t>
      </w:r>
      <w:r w:rsidRPr="003D12E6">
        <w:rPr>
          <w:rFonts w:hint="cs"/>
          <w:b/>
          <w:bCs/>
          <w:color w:val="C00000"/>
          <w:szCs w:val="32"/>
          <w:rtl/>
        </w:rPr>
        <w:t>:</w:t>
      </w:r>
    </w:p>
    <w:p w:rsidR="003D12E6" w:rsidRPr="003D12E6" w:rsidRDefault="003D12E6"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5</w:t>
      </w:r>
      <w:r w:rsidRPr="003D12E6">
        <w:rPr>
          <w:rFonts w:ascii="Simplified Arabic" w:hAnsi="Simplified Arabic" w:hint="cs"/>
          <w:b/>
          <w:bCs/>
          <w:color w:val="0070C0"/>
          <w:szCs w:val="32"/>
          <w:rtl/>
        </w:rPr>
        <w:t>- لا يُبْغِضُه:</w:t>
      </w:r>
      <w:r w:rsidRPr="003D12E6">
        <w:rPr>
          <w:rFonts w:ascii="Simplified Arabic" w:hAnsi="Simplified Arabic" w:hint="cs"/>
          <w:szCs w:val="32"/>
          <w:rtl/>
        </w:rPr>
        <w:t xml:space="preserve"> لقوله صلى الله عليه وسلم: </w:t>
      </w:r>
      <w:r w:rsidRPr="003D12E6">
        <w:rPr>
          <w:rFonts w:ascii="Simplified Arabic" w:hAnsi="Simplified Arabic"/>
          <w:szCs w:val="32"/>
          <w:rtl/>
        </w:rPr>
        <w:t>«</w:t>
      </w:r>
      <w:r w:rsidRPr="003D12E6">
        <w:rPr>
          <w:rFonts w:ascii="Simplified Arabic" w:hAnsi="Simplified Arabic" w:hint="cs"/>
          <w:szCs w:val="32"/>
          <w:rtl/>
        </w:rPr>
        <w:t>وَ</w:t>
      </w:r>
      <w:r w:rsidRPr="003D12E6">
        <w:rPr>
          <w:rFonts w:ascii="Simplified Arabic" w:hAnsi="Simplified Arabic"/>
          <w:szCs w:val="32"/>
          <w:rtl/>
        </w:rPr>
        <w:t>لاَ تَبَاغَضُوا»</w:t>
      </w:r>
      <w:r w:rsidRPr="003D12E6">
        <w:rPr>
          <w:rFonts w:ascii="Simplified Arabic" w:hAnsi="Simplified Arabic" w:hint="cs"/>
          <w:szCs w:val="32"/>
          <w:rtl/>
        </w:rPr>
        <w:t xml:space="preserve"> رواه مسلم. نَهَى النبيُّ صلى الله عليه وسلم المسلمين عن التَّباغُضِ بينهم في غيرِ اللهِ تعالى؛ بل على أهواءِ النُّفوس. وعامَّةُ التَّباغُضِ بين المسلمين يكون بسببِ أمورٍ من أُمورِ الدُّنيا, واللهُ تعالى جَعَلَ المؤمنين إخوةً؛ فقال سبحانه: {</w:t>
      </w:r>
      <w:r w:rsidRPr="003D12E6">
        <w:rPr>
          <w:b/>
          <w:bCs/>
          <w:szCs w:val="32"/>
          <w:rtl/>
        </w:rPr>
        <w:t>إِنَّمَا الْمُؤْمِنُونَ إِخْوَةٌ فَأَصْلِحُوا بَيْنَ أَخَوَيْكُمْ</w:t>
      </w:r>
      <w:r w:rsidRPr="003D12E6">
        <w:rPr>
          <w:rFonts w:ascii="Simplified Arabic" w:hAnsi="Simplified Arabic" w:hint="cs"/>
          <w:szCs w:val="32"/>
          <w:rtl/>
        </w:rPr>
        <w:t xml:space="preserve">} [الحجرات: 10], والإِخْوَةُ يَتَحابُّون, ولا يَتَباغَضُون. </w:t>
      </w:r>
      <w:r w:rsidRPr="003D12E6">
        <w:rPr>
          <w:rFonts w:ascii="Simplified Arabic" w:hAnsi="Simplified Arabic"/>
          <w:szCs w:val="32"/>
          <w:rtl/>
        </w:rPr>
        <w:t xml:space="preserve">قَالَ رَسُولُ اللَّهِ </w:t>
      </w:r>
      <w:r w:rsidRPr="003D12E6">
        <w:rPr>
          <w:rFonts w:ascii="Simplified Arabic" w:hAnsi="Simplified Arabic"/>
          <w:szCs w:val="32"/>
          <w:rtl/>
        </w:rPr>
        <w:lastRenderedPageBreak/>
        <w:t>صلى الله عليه وسلم</w:t>
      </w:r>
      <w:r w:rsidRPr="003D12E6">
        <w:rPr>
          <w:rFonts w:ascii="Simplified Arabic" w:hAnsi="Simplified Arabic" w:hint="cs"/>
          <w:szCs w:val="32"/>
          <w:rtl/>
        </w:rPr>
        <w:t xml:space="preserve">: </w:t>
      </w:r>
      <w:r w:rsidRPr="003D12E6">
        <w:rPr>
          <w:rFonts w:ascii="Simplified Arabic" w:hAnsi="Simplified Arabic"/>
          <w:szCs w:val="32"/>
          <w:rtl/>
        </w:rPr>
        <w:t>«لاَ تَدْخُلُونَ الجَنَّةَ حَتَّى تُؤْمِنُوا</w:t>
      </w:r>
      <w:r w:rsidRPr="003D12E6">
        <w:rPr>
          <w:rFonts w:ascii="Simplified Arabic" w:hAnsi="Simplified Arabic" w:hint="cs"/>
          <w:szCs w:val="32"/>
          <w:rtl/>
        </w:rPr>
        <w:t>,</w:t>
      </w:r>
      <w:r w:rsidRPr="003D12E6">
        <w:rPr>
          <w:rFonts w:ascii="Simplified Arabic" w:hAnsi="Simplified Arabic"/>
          <w:szCs w:val="32"/>
          <w:rtl/>
        </w:rPr>
        <w:t xml:space="preserve"> وَلاَ تُؤْمِنُوا حَتَّى تَحَابُّوا</w:t>
      </w:r>
      <w:r w:rsidRPr="003D12E6">
        <w:rPr>
          <w:rFonts w:ascii="Simplified Arabic" w:hAnsi="Simplified Arabic" w:hint="cs"/>
          <w:szCs w:val="32"/>
          <w:rtl/>
        </w:rPr>
        <w:t>,</w:t>
      </w:r>
      <w:r w:rsidRPr="003D12E6">
        <w:rPr>
          <w:rFonts w:ascii="Simplified Arabic" w:hAnsi="Simplified Arabic"/>
          <w:szCs w:val="32"/>
          <w:rtl/>
        </w:rPr>
        <w:t xml:space="preserve"> أَوَلاَ أَدُلُّكُمْ عَلَى شَ</w:t>
      </w:r>
      <w:r w:rsidRPr="003D12E6">
        <w:rPr>
          <w:rFonts w:ascii="Simplified Arabic" w:hAnsi="Simplified Arabic" w:hint="cs"/>
          <w:szCs w:val="32"/>
          <w:rtl/>
        </w:rPr>
        <w:t>ي</w:t>
      </w:r>
      <w:r w:rsidRPr="003D12E6">
        <w:rPr>
          <w:rFonts w:ascii="Simplified Arabic" w:hAnsi="Simplified Arabic"/>
          <w:szCs w:val="32"/>
          <w:rtl/>
        </w:rPr>
        <w:t>ْءٍ إِذَا فَعَلْتُمُوهُ تَحَابَبْتُمْ</w:t>
      </w:r>
      <w:r w:rsidRPr="003D12E6">
        <w:rPr>
          <w:rFonts w:ascii="Simplified Arabic" w:hAnsi="Simplified Arabic" w:hint="cs"/>
          <w:szCs w:val="32"/>
          <w:rtl/>
        </w:rPr>
        <w:t>؟</w:t>
      </w:r>
      <w:r w:rsidRPr="003D12E6">
        <w:rPr>
          <w:rFonts w:ascii="Simplified Arabic" w:hAnsi="Simplified Arabic"/>
          <w:szCs w:val="32"/>
          <w:rtl/>
        </w:rPr>
        <w:t xml:space="preserve"> أَفْشُوا السَّلاَمَ بَيْنَكُمْ»</w:t>
      </w:r>
      <w:r w:rsidRPr="003D12E6">
        <w:rPr>
          <w:rFonts w:ascii="Simplified Arabic" w:hAnsi="Simplified Arabic" w:hint="cs"/>
          <w:szCs w:val="32"/>
          <w:rtl/>
        </w:rPr>
        <w:t xml:space="preserve"> رواه مسلم.</w:t>
      </w:r>
    </w:p>
    <w:p w:rsidR="003D12E6" w:rsidRPr="003D12E6" w:rsidRDefault="003D12E6"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6</w:t>
      </w:r>
      <w:r w:rsidRPr="003D12E6">
        <w:rPr>
          <w:rFonts w:ascii="Simplified Arabic" w:hAnsi="Simplified Arabic" w:hint="cs"/>
          <w:b/>
          <w:bCs/>
          <w:color w:val="0070C0"/>
          <w:szCs w:val="32"/>
          <w:rtl/>
        </w:rPr>
        <w:t xml:space="preserve">- لا يَهْجُرُه: </w:t>
      </w:r>
      <w:r w:rsidRPr="003D12E6">
        <w:rPr>
          <w:rFonts w:ascii="Simplified Arabic" w:hAnsi="Simplified Arabic" w:hint="cs"/>
          <w:szCs w:val="32"/>
          <w:rtl/>
        </w:rPr>
        <w:t xml:space="preserve">لقوله صلى الله عليه وسلم: </w:t>
      </w:r>
      <w:r w:rsidRPr="003D12E6">
        <w:rPr>
          <w:rFonts w:ascii="Simplified Arabic" w:hAnsi="Simplified Arabic"/>
          <w:szCs w:val="32"/>
          <w:rtl/>
        </w:rPr>
        <w:t>«وَلاَ تَدَابَرُوا»</w:t>
      </w:r>
      <w:r w:rsidRPr="003D12E6">
        <w:rPr>
          <w:rFonts w:ascii="Simplified Arabic" w:hAnsi="Simplified Arabic" w:hint="cs"/>
          <w:szCs w:val="32"/>
          <w:rtl/>
        </w:rPr>
        <w:t xml:space="preserve"> رواه مسلم. فهذا يَدُلُّ على تحريمِ التَّدابُر؛ وهو المُصَارَمَةُ, والهُجْرَانُ. </w:t>
      </w:r>
      <w:r w:rsidRPr="003D12E6">
        <w:rPr>
          <w:rFonts w:ascii="Simplified Arabic" w:hAnsi="Simplified Arabic"/>
          <w:szCs w:val="32"/>
          <w:rtl/>
        </w:rPr>
        <w:t>مَأْخُوذٌ مِنْ أَنْ يُوَلِّيَ الرَّجُلُ صَاحِبَهُ دُبُرَهُ، وَيُعْرِضَ عَنْهُ بِوَجْهِهِ، وَهُوَ التَّقَاطُعُ.</w:t>
      </w:r>
      <w:r w:rsidRPr="003D12E6">
        <w:rPr>
          <w:rFonts w:ascii="Simplified Arabic" w:hAnsi="Simplified Arabic" w:hint="cs"/>
          <w:szCs w:val="32"/>
          <w:rtl/>
        </w:rPr>
        <w:t xml:space="preserve"> والنبيُّ صلى الله عليه وسلم نَهَى عن الهَجْرِ بقوله: </w:t>
      </w:r>
      <w:r w:rsidRPr="003D12E6">
        <w:rPr>
          <w:rFonts w:ascii="Simplified Arabic" w:hAnsi="Simplified Arabic"/>
          <w:szCs w:val="32"/>
          <w:rtl/>
        </w:rPr>
        <w:t>«لاَ يَحِلُّ لِمُسْلِمٍ أَنْ يَهْجُرَ أَخَاهُ فَوْقَ ثَلاَثَةِ أَيَّامٍ»</w:t>
      </w:r>
      <w:r w:rsidRPr="003D12E6">
        <w:rPr>
          <w:rFonts w:ascii="Simplified Arabic" w:hAnsi="Simplified Arabic" w:hint="cs"/>
          <w:szCs w:val="32"/>
          <w:rtl/>
        </w:rPr>
        <w:t xml:space="preserve"> رواه البخاري. </w:t>
      </w:r>
    </w:p>
    <w:p w:rsidR="003D12E6" w:rsidRPr="003D12E6" w:rsidRDefault="003D12E6" w:rsidP="003D12E6">
      <w:pPr>
        <w:spacing w:after="0" w:line="240" w:lineRule="auto"/>
        <w:jc w:val="both"/>
        <w:rPr>
          <w:rFonts w:ascii="Simplified Arabic" w:hAnsi="Simplified Arabic"/>
          <w:szCs w:val="32"/>
          <w:rtl/>
        </w:rPr>
      </w:pPr>
      <w:r w:rsidRPr="003D12E6">
        <w:rPr>
          <w:rFonts w:ascii="Simplified Arabic" w:hAnsi="Simplified Arabic" w:hint="cs"/>
          <w:szCs w:val="32"/>
          <w:rtl/>
        </w:rPr>
        <w:t>وكُلُّ ما يُؤَدِّي إلى التَّحَابِّ, والتَّقَارُبِ بين المسلمين - مِنَ الأُمورِ الحَسَنَةِ, والجَائِزَةِ - فإنَّه مَأْمورٌ به. وكُلُّ ما يُؤَدِّي إلى التَّدابُرِ, والتَّقاطُعِ, والهَجْرِ, والبُغْضِ, ونَحْوِ ذلك؛ فهو مَنْهِيٌّ عنه.</w:t>
      </w:r>
    </w:p>
    <w:p w:rsidR="003D12E6" w:rsidRPr="003D12E6" w:rsidRDefault="003D12E6"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7</w:t>
      </w:r>
      <w:r w:rsidRPr="003D12E6">
        <w:rPr>
          <w:rFonts w:ascii="Simplified Arabic" w:hAnsi="Simplified Arabic" w:hint="cs"/>
          <w:b/>
          <w:bCs/>
          <w:color w:val="0070C0"/>
          <w:szCs w:val="32"/>
          <w:rtl/>
        </w:rPr>
        <w:t xml:space="preserve">- </w:t>
      </w:r>
      <w:r w:rsidRPr="003D12E6">
        <w:rPr>
          <w:rFonts w:ascii="Simplified Arabic" w:hAnsi="Simplified Arabic"/>
          <w:b/>
          <w:bCs/>
          <w:color w:val="0070C0"/>
          <w:szCs w:val="32"/>
          <w:rtl/>
        </w:rPr>
        <w:t>لاَ يَخْذُلُه</w:t>
      </w:r>
      <w:r w:rsidRPr="003D12E6">
        <w:rPr>
          <w:rFonts w:ascii="Simplified Arabic" w:hAnsi="Simplified Arabic" w:hint="cs"/>
          <w:b/>
          <w:bCs/>
          <w:color w:val="0070C0"/>
          <w:szCs w:val="32"/>
          <w:rtl/>
        </w:rPr>
        <w:t>:</w:t>
      </w:r>
      <w:r w:rsidRPr="003D12E6">
        <w:rPr>
          <w:rFonts w:ascii="Simplified Arabic" w:hAnsi="Simplified Arabic" w:hint="cs"/>
          <w:szCs w:val="32"/>
          <w:rtl/>
        </w:rPr>
        <w:t xml:space="preserve"> قال رسولُ اللهِ صلى الله عليه وسلم: </w:t>
      </w:r>
      <w:r w:rsidRPr="003D12E6">
        <w:rPr>
          <w:rFonts w:ascii="Simplified Arabic" w:hAnsi="Simplified Arabic"/>
          <w:szCs w:val="32"/>
          <w:rtl/>
        </w:rPr>
        <w:t>«المُسْلِمُ أَخُو المُسْلِمِ</w:t>
      </w:r>
      <w:r w:rsidRPr="003D12E6">
        <w:rPr>
          <w:rFonts w:ascii="Simplified Arabic" w:hAnsi="Simplified Arabic" w:hint="cs"/>
          <w:szCs w:val="32"/>
          <w:rtl/>
        </w:rPr>
        <w:t>؛</w:t>
      </w:r>
      <w:r w:rsidRPr="003D12E6">
        <w:rPr>
          <w:rFonts w:ascii="Simplified Arabic" w:hAnsi="Simplified Arabic"/>
          <w:szCs w:val="32"/>
          <w:rtl/>
        </w:rPr>
        <w:t xml:space="preserve"> لاَ يَظْلِمُهُ</w:t>
      </w:r>
      <w:r w:rsidRPr="003D12E6">
        <w:rPr>
          <w:rFonts w:ascii="Simplified Arabic" w:hAnsi="Simplified Arabic" w:hint="cs"/>
          <w:szCs w:val="32"/>
          <w:rtl/>
        </w:rPr>
        <w:t>,</w:t>
      </w:r>
      <w:r w:rsidRPr="003D12E6">
        <w:rPr>
          <w:rFonts w:ascii="Simplified Arabic" w:hAnsi="Simplified Arabic"/>
          <w:szCs w:val="32"/>
          <w:rtl/>
        </w:rPr>
        <w:t xml:space="preserve"> وَلاَ يَخْذُلُهُ»</w:t>
      </w:r>
      <w:r w:rsidRPr="003D12E6">
        <w:rPr>
          <w:rFonts w:ascii="Simplified Arabic" w:hAnsi="Simplified Arabic" w:hint="cs"/>
          <w:szCs w:val="32"/>
          <w:rtl/>
        </w:rPr>
        <w:t xml:space="preserve"> رواه مسلم. دَلَّ الحديثُ على تَحْريمِ خِذْلاَنِ المُسْلِمِ لأخيه المُسْلِم؛ لأنه مَأْمُورٌ بِنَصْرِ أخاه ظالِمًا أو مَظْلومًا. ونَصْرُه </w:t>
      </w:r>
      <w:r w:rsidRPr="003D12E6">
        <w:rPr>
          <w:rFonts w:ascii="Simplified Arabic" w:hAnsi="Simplified Arabic"/>
          <w:szCs w:val="32"/>
          <w:rtl/>
        </w:rPr>
        <w:t>–</w:t>
      </w:r>
      <w:r w:rsidRPr="003D12E6">
        <w:rPr>
          <w:rFonts w:ascii="Simplified Arabic" w:hAnsi="Simplified Arabic" w:hint="cs"/>
          <w:szCs w:val="32"/>
          <w:rtl/>
        </w:rPr>
        <w:t xml:space="preserve"> إذا كان ظالِمًا: مَنْعُه مِنَ الظُّلْم. ويشهدُ له حديث: </w:t>
      </w:r>
      <w:r w:rsidRPr="003D12E6">
        <w:rPr>
          <w:rFonts w:ascii="Simplified Arabic" w:hAnsi="Simplified Arabic"/>
          <w:szCs w:val="32"/>
          <w:rtl/>
        </w:rPr>
        <w:t>«مَا مِنْ امْرِئٍ</w:t>
      </w:r>
      <w:r w:rsidRPr="003D12E6">
        <w:rPr>
          <w:rFonts w:ascii="Simplified Arabic" w:hAnsi="Simplified Arabic" w:hint="cs"/>
          <w:szCs w:val="32"/>
          <w:rtl/>
        </w:rPr>
        <w:t xml:space="preserve"> مُسْلِمٍ</w:t>
      </w:r>
      <w:r w:rsidRPr="003D12E6">
        <w:rPr>
          <w:rFonts w:ascii="Simplified Arabic" w:hAnsi="Simplified Arabic"/>
          <w:szCs w:val="32"/>
          <w:rtl/>
        </w:rPr>
        <w:t xml:space="preserve"> يَخْذُلُ امْرَأً مُسْلِمًا</w:t>
      </w:r>
      <w:r w:rsidRPr="003D12E6">
        <w:rPr>
          <w:rFonts w:ascii="Simplified Arabic" w:hAnsi="Simplified Arabic" w:hint="cs"/>
          <w:szCs w:val="32"/>
          <w:rtl/>
        </w:rPr>
        <w:t>, فِي</w:t>
      </w:r>
      <w:r w:rsidRPr="003D12E6">
        <w:rPr>
          <w:rFonts w:ascii="Simplified Arabic" w:hAnsi="Simplified Arabic"/>
          <w:szCs w:val="32"/>
          <w:rtl/>
        </w:rPr>
        <w:t>َ مَوْطِنٍ يُنْتَقَصُ فِيهِ مِنْ عِرْضِهِ</w:t>
      </w:r>
      <w:r w:rsidRPr="003D12E6">
        <w:rPr>
          <w:rFonts w:ascii="Simplified Arabic" w:hAnsi="Simplified Arabic" w:hint="cs"/>
          <w:szCs w:val="32"/>
          <w:rtl/>
        </w:rPr>
        <w:t>, وَ</w:t>
      </w:r>
      <w:r w:rsidRPr="003D12E6">
        <w:rPr>
          <w:rFonts w:ascii="Simplified Arabic" w:hAnsi="Simplified Arabic"/>
          <w:szCs w:val="32"/>
          <w:rtl/>
        </w:rPr>
        <w:t>تُنْتَهَكُ فِيهِ حُرْمَتُهُ</w:t>
      </w:r>
      <w:r w:rsidRPr="003D12E6">
        <w:rPr>
          <w:rFonts w:ascii="Simplified Arabic" w:hAnsi="Simplified Arabic" w:hint="cs"/>
          <w:szCs w:val="32"/>
          <w:rtl/>
        </w:rPr>
        <w:t>؛</w:t>
      </w:r>
      <w:r w:rsidRPr="003D12E6">
        <w:rPr>
          <w:rFonts w:ascii="Simplified Arabic" w:hAnsi="Simplified Arabic"/>
          <w:szCs w:val="32"/>
          <w:rtl/>
        </w:rPr>
        <w:t xml:space="preserve"> إِلَّا خَذَلَهُ اللهُ عَزَّ وَجَلَّ فِي مَوْطِنٍ يُحِبُّ فِيهِ نُصْرَتَهُ»</w:t>
      </w:r>
      <w:r w:rsidRPr="003D12E6">
        <w:rPr>
          <w:rFonts w:ascii="Simplified Arabic" w:hAnsi="Simplified Arabic" w:hint="cs"/>
          <w:szCs w:val="32"/>
          <w:rtl/>
        </w:rPr>
        <w:t xml:space="preserve"> حسن لغيره </w:t>
      </w:r>
      <w:r w:rsidRPr="003D12E6">
        <w:rPr>
          <w:rFonts w:ascii="Simplified Arabic" w:hAnsi="Simplified Arabic"/>
          <w:szCs w:val="32"/>
          <w:rtl/>
        </w:rPr>
        <w:t>–</w:t>
      </w:r>
      <w:r w:rsidRPr="003D12E6">
        <w:rPr>
          <w:rFonts w:ascii="Simplified Arabic" w:hAnsi="Simplified Arabic" w:hint="cs"/>
          <w:szCs w:val="32"/>
          <w:rtl/>
        </w:rPr>
        <w:t xml:space="preserve"> رواه أحمد.</w:t>
      </w:r>
    </w:p>
    <w:p w:rsidR="003D12E6" w:rsidRPr="003D12E6" w:rsidRDefault="003D12E6" w:rsidP="003D12E6">
      <w:pPr>
        <w:spacing w:after="0" w:line="240" w:lineRule="auto"/>
        <w:ind w:firstLine="720"/>
        <w:jc w:val="both"/>
        <w:rPr>
          <w:rFonts w:ascii="Simplified Arabic" w:hAnsi="Simplified Arabic"/>
          <w:szCs w:val="32"/>
          <w:rtl/>
        </w:rPr>
      </w:pPr>
      <w:r>
        <w:rPr>
          <w:rFonts w:ascii="Simplified Arabic" w:hAnsi="Simplified Arabic" w:hint="cs"/>
          <w:b/>
          <w:bCs/>
          <w:color w:val="0070C0"/>
          <w:szCs w:val="32"/>
          <w:rtl/>
        </w:rPr>
        <w:t>8</w:t>
      </w:r>
      <w:r w:rsidRPr="003D12E6">
        <w:rPr>
          <w:rFonts w:ascii="Simplified Arabic" w:hAnsi="Simplified Arabic" w:hint="cs"/>
          <w:b/>
          <w:bCs/>
          <w:color w:val="0070C0"/>
          <w:szCs w:val="32"/>
          <w:rtl/>
        </w:rPr>
        <w:t xml:space="preserve">- </w:t>
      </w:r>
      <w:r w:rsidRPr="003D12E6">
        <w:rPr>
          <w:rFonts w:ascii="Simplified Arabic" w:hAnsi="Simplified Arabic"/>
          <w:b/>
          <w:bCs/>
          <w:color w:val="0070C0"/>
          <w:szCs w:val="32"/>
          <w:rtl/>
        </w:rPr>
        <w:t>لاَ يَحْقِرُه</w:t>
      </w:r>
      <w:r w:rsidRPr="003D12E6">
        <w:rPr>
          <w:rFonts w:ascii="Simplified Arabic" w:hAnsi="Simplified Arabic" w:hint="cs"/>
          <w:b/>
          <w:bCs/>
          <w:color w:val="0070C0"/>
          <w:szCs w:val="32"/>
          <w:rtl/>
        </w:rPr>
        <w:t>:</w:t>
      </w:r>
      <w:r w:rsidRPr="003D12E6">
        <w:rPr>
          <w:rFonts w:ascii="Simplified Arabic" w:hAnsi="Simplified Arabic"/>
          <w:szCs w:val="32"/>
          <w:rtl/>
        </w:rPr>
        <w:t xml:space="preserve"> </w:t>
      </w:r>
      <w:r w:rsidRPr="003D12E6">
        <w:rPr>
          <w:rFonts w:ascii="Simplified Arabic" w:hAnsi="Simplified Arabic" w:hint="cs"/>
          <w:szCs w:val="32"/>
          <w:rtl/>
        </w:rPr>
        <w:t xml:space="preserve">لقوله صلى الله عليه وسلم: </w:t>
      </w:r>
      <w:r w:rsidRPr="003D12E6">
        <w:rPr>
          <w:rFonts w:ascii="Simplified Arabic" w:hAnsi="Simplified Arabic"/>
          <w:szCs w:val="32"/>
          <w:rtl/>
        </w:rPr>
        <w:t>«وَلاَ يَحْقِرُهُ</w:t>
      </w:r>
      <w:r w:rsidRPr="003D12E6">
        <w:rPr>
          <w:rFonts w:ascii="Simplified Arabic" w:hAnsi="Simplified Arabic" w:hint="cs"/>
          <w:szCs w:val="32"/>
          <w:rtl/>
        </w:rPr>
        <w:t xml:space="preserve">... </w:t>
      </w:r>
      <w:r w:rsidRPr="003D12E6">
        <w:rPr>
          <w:rFonts w:ascii="Simplified Arabic" w:hAnsi="Simplified Arabic"/>
          <w:szCs w:val="32"/>
          <w:rtl/>
        </w:rPr>
        <w:t>بِحَسْبِ امْرِئٍ مِنَ الشَّرِّ</w:t>
      </w:r>
      <w:r w:rsidRPr="003D12E6">
        <w:rPr>
          <w:rFonts w:ascii="Simplified Arabic" w:hAnsi="Simplified Arabic" w:hint="cs"/>
          <w:szCs w:val="32"/>
          <w:rtl/>
        </w:rPr>
        <w:t>؛</w:t>
      </w:r>
      <w:r w:rsidRPr="003D12E6">
        <w:rPr>
          <w:rFonts w:ascii="Simplified Arabic" w:hAnsi="Simplified Arabic"/>
          <w:szCs w:val="32"/>
          <w:rtl/>
        </w:rPr>
        <w:t xml:space="preserve"> أَنْ يَحْقِرَ أَخَاهُ المُسْلِمَ»</w:t>
      </w:r>
      <w:r w:rsidRPr="003D12E6">
        <w:rPr>
          <w:rFonts w:ascii="Simplified Arabic" w:hAnsi="Simplified Arabic" w:hint="cs"/>
          <w:szCs w:val="32"/>
          <w:rtl/>
        </w:rPr>
        <w:t xml:space="preserve"> رواه مسلم. فالحديثُ يَدُلُّ على تَحْريمِ احتقارِ المُسْلِمِ لأخيه المُسْلِم. والاحْتِقارُ نَاشِئٌ عن الكِبْرِ؛ لقوله صلى الله عليه وسلم: </w:t>
      </w:r>
      <w:r w:rsidRPr="003D12E6">
        <w:rPr>
          <w:rFonts w:ascii="Simplified Arabic" w:hAnsi="Simplified Arabic"/>
          <w:szCs w:val="32"/>
          <w:rtl/>
        </w:rPr>
        <w:t>«الكِبْرُ</w:t>
      </w:r>
      <w:r w:rsidRPr="003D12E6">
        <w:rPr>
          <w:rFonts w:ascii="Simplified Arabic" w:hAnsi="Simplified Arabic" w:hint="cs"/>
          <w:szCs w:val="32"/>
          <w:rtl/>
        </w:rPr>
        <w:t>:</w:t>
      </w:r>
      <w:r w:rsidRPr="003D12E6">
        <w:rPr>
          <w:rFonts w:ascii="Simplified Arabic" w:hAnsi="Simplified Arabic"/>
          <w:szCs w:val="32"/>
          <w:rtl/>
        </w:rPr>
        <w:t xml:space="preserve"> بَطَرُ الحَقِّ</w:t>
      </w:r>
      <w:r w:rsidRPr="003D12E6">
        <w:rPr>
          <w:rFonts w:ascii="Simplified Arabic" w:hAnsi="Simplified Arabic" w:hint="cs"/>
          <w:szCs w:val="32"/>
          <w:rtl/>
        </w:rPr>
        <w:t>,</w:t>
      </w:r>
      <w:r w:rsidRPr="003D12E6">
        <w:rPr>
          <w:rFonts w:ascii="Simplified Arabic" w:hAnsi="Simplified Arabic"/>
          <w:szCs w:val="32"/>
          <w:rtl/>
        </w:rPr>
        <w:t xml:space="preserve"> وَغَمْطُ النَّاسِ»</w:t>
      </w:r>
      <w:r w:rsidRPr="003D12E6">
        <w:rPr>
          <w:rFonts w:ascii="Simplified Arabic" w:hAnsi="Simplified Arabic" w:hint="cs"/>
          <w:szCs w:val="32"/>
          <w:rtl/>
        </w:rPr>
        <w:t xml:space="preserve"> رواه مسلم. والمُتَكَبِّرُ يَنْظُرُ إلى نفَسْهِ بِعَينِ الكَمَال, وإلى غيرِه بِعَينِ النَّقْص, فيَحْتَقِرُهم ويَزْدَرِيهم, ولا يَراهُمْ أهْلاً لأنْ يقومَ بِحُقوقِهِم, ولا أنْ يَقْبَلَ من أحَدِهم الحقَّ إذا أَوْرَدَه عليه.</w:t>
      </w:r>
    </w:p>
    <w:sectPr w:rsidR="003D12E6" w:rsidRPr="003D12E6"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5709"/>
    <w:multiLevelType w:val="hybridMultilevel"/>
    <w:tmpl w:val="C1D6B03E"/>
    <w:lvl w:ilvl="0" w:tplc="28A254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B52953"/>
    <w:multiLevelType w:val="hybridMultilevel"/>
    <w:tmpl w:val="64F6BCB2"/>
    <w:lvl w:ilvl="0" w:tplc="CF0C7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4F2E8E"/>
    <w:multiLevelType w:val="hybridMultilevel"/>
    <w:tmpl w:val="F50A1B0C"/>
    <w:lvl w:ilvl="0" w:tplc="198A48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E6"/>
    <w:rsid w:val="00071C4D"/>
    <w:rsid w:val="000E3FFD"/>
    <w:rsid w:val="003D12E6"/>
    <w:rsid w:val="0096546A"/>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3D12E6"/>
  </w:style>
  <w:style w:type="character" w:styleId="a3">
    <w:name w:val="page number"/>
    <w:basedOn w:val="a0"/>
    <w:rsid w:val="003D12E6"/>
  </w:style>
  <w:style w:type="paragraph" w:styleId="a4">
    <w:name w:val="List Paragraph"/>
    <w:basedOn w:val="a"/>
    <w:uiPriority w:val="34"/>
    <w:qFormat/>
    <w:rsid w:val="003D12E6"/>
    <w:pPr>
      <w:spacing w:after="0" w:line="240" w:lineRule="auto"/>
      <w:ind w:left="720"/>
      <w:contextualSpacing/>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3D12E6"/>
  </w:style>
  <w:style w:type="character" w:styleId="a3">
    <w:name w:val="page number"/>
    <w:basedOn w:val="a0"/>
    <w:rsid w:val="003D12E6"/>
  </w:style>
  <w:style w:type="paragraph" w:styleId="a4">
    <w:name w:val="List Paragraph"/>
    <w:basedOn w:val="a"/>
    <w:uiPriority w:val="34"/>
    <w:qFormat/>
    <w:rsid w:val="003D12E6"/>
    <w:pPr>
      <w:spacing w:after="0" w:line="240" w:lineRule="auto"/>
      <w:ind w:left="720"/>
      <w:contextualSpacing/>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934</Words>
  <Characters>5328</Characters>
  <Application>Microsoft Office Word</Application>
  <DocSecurity>0</DocSecurity>
  <Lines>44</Lines>
  <Paragraphs>12</Paragraphs>
  <ScaleCrop>false</ScaleCrop>
  <Company>Ahmed-Under</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2023-01-18T04:22:00Z</dcterms:created>
  <dcterms:modified xsi:type="dcterms:W3CDTF">2023-01-18T04:29:00Z</dcterms:modified>
</cp:coreProperties>
</file>