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94C11" w14:textId="77777777" w:rsidR="00000CFD" w:rsidRDefault="0003053A" w:rsidP="00000CFD">
      <w:pPr>
        <w:spacing w:after="0" w:line="240" w:lineRule="auto"/>
        <w:rPr>
          <w:rFonts w:ascii="Traditional Arabic" w:hAnsi="Traditional Arabic" w:cs="Traditional Arabic"/>
          <w:sz w:val="42"/>
          <w:szCs w:val="42"/>
        </w:rPr>
      </w:pPr>
      <w:r w:rsidRPr="00000CFD">
        <w:rPr>
          <w:rFonts w:ascii="Traditional Arabic" w:hAnsi="Traditional Arabic" w:cs="Traditional Arabic"/>
          <w:sz w:val="42"/>
          <w:szCs w:val="42"/>
          <w:rtl/>
        </w:rPr>
        <w:t>الْحَمْدُ للَهِ الَّذِي مَدَحَ عِبَادَهَ الصَّادِقِينَ فِي الْقَوْلِ وَالْعَمَلِ، وَأَمَرَنَا بِأَنْ نَكُونَ مَعَهُمْ، فَقَالَ جَلَّ مِنْ قَائِلٍ عَلِيمًا</w:t>
      </w:r>
      <w:r w:rsidRPr="00000CFD">
        <w:rPr>
          <w:rFonts w:ascii="Traditional Arabic" w:hAnsi="Traditional Arabic" w:cs="Traditional Arabic"/>
          <w:sz w:val="42"/>
          <w:szCs w:val="42"/>
        </w:rPr>
        <w:t xml:space="preserve">: </w:t>
      </w:r>
      <w:r w:rsidRPr="00000CFD">
        <w:rPr>
          <w:rFonts w:ascii="Traditional Arabic" w:hAnsi="Traditional Arabic" w:cs="Traditional Arabic"/>
          <w:sz w:val="42"/>
          <w:szCs w:val="42"/>
          <w:rtl/>
        </w:rPr>
        <w:t>﴿ يَا أَيُّهَا الَّذِينَ آمَنُوا اتَّقُوا اللَّهَ وَكُونُوا مَعَ الصَّادِقِينَ ﴾</w:t>
      </w:r>
      <w:r w:rsidRPr="00000CFD">
        <w:rPr>
          <w:rFonts w:ascii="Traditional Arabic" w:hAnsi="Traditional Arabic" w:cs="Traditional Arabic" w:hint="cs"/>
          <w:sz w:val="42"/>
          <w:szCs w:val="42"/>
          <w:rtl/>
        </w:rPr>
        <w:t>,</w:t>
      </w:r>
      <w:r w:rsidRPr="00000CFD">
        <w:rPr>
          <w:rFonts w:ascii="Traditional Arabic" w:hAnsi="Traditional Arabic" w:cs="Traditional Arabic"/>
          <w:sz w:val="42"/>
          <w:szCs w:val="42"/>
          <w:rtl/>
        </w:rPr>
        <w:t xml:space="preserve"> وَأَشْهَدُ أَن لَا إلَهَ إلَّا اللهُ وَحْدَهُ لَا شَرِيكَ لَهُ، وَأَشْهَدُ أَنَّ محمداً عَبْدُهُ وَرَسُولُهُ، بَلَّغَ الرِّسَالَةَ، وَأَدَّى الْأمَانَةَ، وَنَصَحَ الْأُمَّةَ، وَجَاهَدَ فِي اللهِ حَقِّ جِهَادِهِ، وَتَرَكَنَا عَلَى الْبَيْضاءِ لَيْلُهَا كَنَهَارِهَا لَا يَزِيغُ عَنْهَا إلّا هَالِكٌ، صَلَّى اللهُ عَلَيه وَعَلَى آله وَصَحْبِهِ وَسَلَّمَ تَسْلِيمًا كَثِيرًا إِلَى يَوْمِ الدِّينِ</w:t>
      </w:r>
      <w:r w:rsidRPr="00000CFD">
        <w:rPr>
          <w:rFonts w:ascii="Traditional Arabic" w:hAnsi="Traditional Arabic" w:cs="Traditional Arabic"/>
          <w:sz w:val="42"/>
          <w:szCs w:val="42"/>
        </w:rPr>
        <w:t>.</w:t>
      </w:r>
    </w:p>
    <w:p w14:paraId="6054534C" w14:textId="752B6407" w:rsidR="0003053A" w:rsidRPr="00000CFD" w:rsidRDefault="0003053A" w:rsidP="00000CFD">
      <w:pPr>
        <w:spacing w:after="0" w:line="240" w:lineRule="auto"/>
        <w:rPr>
          <w:rFonts w:ascii="Traditional Arabic" w:hAnsi="Traditional Arabic" w:cs="Traditional Arabic"/>
          <w:sz w:val="42"/>
          <w:szCs w:val="42"/>
        </w:rPr>
      </w:pPr>
      <w:r w:rsidRPr="00000CFD">
        <w:rPr>
          <w:rFonts w:ascii="Traditional Arabic" w:hAnsi="Traditional Arabic" w:cs="Traditional Arabic"/>
          <w:b/>
          <w:bCs/>
          <w:sz w:val="42"/>
          <w:szCs w:val="42"/>
        </w:rPr>
        <w:t> </w:t>
      </w:r>
      <w:r w:rsidRPr="00000CFD">
        <w:rPr>
          <w:rFonts w:ascii="Traditional Arabic" w:hAnsi="Traditional Arabic" w:cs="Traditional Arabic"/>
          <w:b/>
          <w:bCs/>
          <w:sz w:val="42"/>
          <w:szCs w:val="42"/>
          <w:rtl/>
        </w:rPr>
        <w:t>أَمَّا بَعْدُ</w:t>
      </w:r>
      <w:r w:rsidRPr="00000CFD">
        <w:rPr>
          <w:rFonts w:ascii="Traditional Arabic" w:hAnsi="Traditional Arabic" w:cs="Traditional Arabic"/>
          <w:b/>
          <w:bCs/>
          <w:sz w:val="42"/>
          <w:szCs w:val="42"/>
        </w:rPr>
        <w:t>:</w:t>
      </w:r>
      <w:r w:rsidRPr="00000CFD">
        <w:rPr>
          <w:rFonts w:ascii="Traditional Arabic" w:hAnsi="Traditional Arabic" w:cs="Traditional Arabic" w:hint="cs"/>
          <w:sz w:val="42"/>
          <w:szCs w:val="42"/>
          <w:rtl/>
        </w:rPr>
        <w:t xml:space="preserve"> </w:t>
      </w:r>
      <w:r w:rsidRPr="00000CFD">
        <w:rPr>
          <w:rFonts w:ascii="Traditional Arabic" w:hAnsi="Traditional Arabic" w:cs="Traditional Arabic"/>
          <w:sz w:val="42"/>
          <w:szCs w:val="42"/>
          <w:rtl/>
        </w:rPr>
        <w:t>فَيَا أَيُّهَا الْمُؤْمِنُونَ</w:t>
      </w:r>
      <w:r w:rsidRPr="00000CFD">
        <w:rPr>
          <w:rFonts w:ascii="Traditional Arabic" w:hAnsi="Traditional Arabic" w:cs="Traditional Arabic"/>
          <w:sz w:val="42"/>
          <w:szCs w:val="42"/>
        </w:rPr>
        <w:t>: </w:t>
      </w:r>
      <w:r w:rsidRPr="00000CFD">
        <w:rPr>
          <w:rFonts w:ascii="Traditional Arabic" w:hAnsi="Traditional Arabic" w:cs="Traditional Arabic"/>
          <w:sz w:val="42"/>
          <w:szCs w:val="42"/>
          <w:rtl/>
        </w:rPr>
        <w:t>اتَّقُوا اللهَ تَعَالَى، وَرَاقِبُوهُ سُبْحَانَه مُرَاقَبَةَ مَنْ يَعْلَمُ أَنَّ رَبَّهُ يَسْمَعُهُ ويَرَاهُ</w:t>
      </w:r>
      <w:r w:rsidRPr="00000CFD">
        <w:rPr>
          <w:rFonts w:ascii="Traditional Arabic" w:hAnsi="Traditional Arabic" w:cs="Traditional Arabic"/>
          <w:sz w:val="42"/>
          <w:szCs w:val="42"/>
        </w:rPr>
        <w:t>.</w:t>
      </w:r>
    </w:p>
    <w:p w14:paraId="1E0C6D71" w14:textId="2EB23E9D" w:rsidR="0003053A" w:rsidRPr="00000CFD" w:rsidRDefault="00000CFD" w:rsidP="0003053A">
      <w:pPr>
        <w:spacing w:after="0" w:line="240" w:lineRule="auto"/>
        <w:rPr>
          <w:rFonts w:ascii="Traditional Arabic" w:hAnsi="Traditional Arabic" w:cs="Traditional Arabic"/>
          <w:sz w:val="42"/>
          <w:szCs w:val="42"/>
          <w:rtl/>
        </w:rPr>
      </w:pPr>
      <w:r>
        <w:rPr>
          <w:rFonts w:ascii="Traditional Arabic" w:hAnsi="Traditional Arabic" w:cs="Traditional Arabic"/>
          <w:b/>
          <w:bCs/>
          <w:sz w:val="42"/>
          <w:szCs w:val="42"/>
          <w:rtl/>
        </w:rPr>
        <w:t>أَيُّهَا الْمُسْلِمُونَ:</w:t>
      </w:r>
      <w:r w:rsidR="0003053A" w:rsidRPr="00000CFD">
        <w:rPr>
          <w:rFonts w:ascii="Traditional Arabic" w:hAnsi="Traditional Arabic" w:cs="Traditional Arabic"/>
          <w:sz w:val="42"/>
          <w:szCs w:val="42"/>
        </w:rPr>
        <w:t> </w:t>
      </w:r>
      <w:r w:rsidR="0003053A" w:rsidRPr="00000CFD">
        <w:rPr>
          <w:rFonts w:ascii="Traditional Arabic" w:hAnsi="Traditional Arabic" w:cs="Traditional Arabic"/>
          <w:sz w:val="42"/>
          <w:szCs w:val="42"/>
          <w:rtl/>
        </w:rPr>
        <w:t>انْتَشَرَ خَبَرٌ بَيْنَ أَوْسَاطِ أهْلِ الْمَدِينَةِ، أَنَّ النَّبِيَّ صَلَّى اللهُ عَلَيهِ وَسَلَّمَ طَلَّقَ نِساءَهُ، فَسَمِعَ الْفَارُوقُ رَضِيَ اللهُ تَعَالَى عَنْه تِلْكَ الْمَقَالَةَ، فَجَاءَ مِنْ مَنْزِلِهِ حَتَّى دَخَلَ الْمَسْجِدَ، فَوَجَدَ النَّاسَ يَقُولُونَ ذَلِكَ، فَلَمْ يَصْبِرْ حَتَّى اسْتَأْذَنَ عَلَى النَّبِيِّ صَلَّى اللهُ عَلَيهِ وَسَلَّمَ، فَاسْتَفْهَمَهُ: أَطَلَّقْتَ نِساءَكَ؟ فَقَالَ: «لا»، فَقَامَ عُمَرُ عَلَى بَابِ الْمَسْجِدِ فَنَادَى بِأعْلَى صَوْتِهِ: لَمْ يُطَلِّقْ رَسُولُ اللهِ صَلَّى اللهُ عَلَيهِ وَسَلَّمَ نِساءَهُ. فَنَزَلَتْ هَذِهِ الْآيَةُ</w:t>
      </w:r>
      <w:r>
        <w:rPr>
          <w:rFonts w:ascii="Traditional Arabic" w:hAnsi="Traditional Arabic" w:cs="Traditional Arabic"/>
          <w:sz w:val="42"/>
          <w:szCs w:val="42"/>
        </w:rPr>
        <w:t xml:space="preserve"> </w:t>
      </w:r>
      <w:r w:rsidR="0003053A" w:rsidRPr="00000CFD">
        <w:rPr>
          <w:rFonts w:ascii="Traditional Arabic" w:hAnsi="Traditional Arabic" w:cs="Traditional Arabic"/>
          <w:sz w:val="42"/>
          <w:szCs w:val="42"/>
          <w:rtl/>
        </w:rPr>
        <w:t xml:space="preserve">﴿وَإِذَا جَاءَهُمْ أَمْرٌ مِنَ الْأَمْنِ أَوِ </w:t>
      </w:r>
      <w:r w:rsidR="0003053A" w:rsidRPr="00000CFD">
        <w:rPr>
          <w:rFonts w:ascii="Traditional Arabic" w:hAnsi="Traditional Arabic" w:cs="Traditional Arabic"/>
          <w:sz w:val="42"/>
          <w:szCs w:val="42"/>
          <w:rtl/>
        </w:rPr>
        <w:lastRenderedPageBreak/>
        <w:t xml:space="preserve">الْخَوْفِ أَذَاعُوا بِهِ وَلَوْ رَدُّوهُ إِلَى الرَّسُولِ وَإِلَى أُولِي الْأَمْرِ مِنْهُمْ لَعَلِمَهُ الَّذِينَ يَسْتَنْبِطُونَهُ مِنْهُمْ﴾ </w:t>
      </w:r>
    </w:p>
    <w:p w14:paraId="7586F50B" w14:textId="53FAB93C" w:rsidR="0003053A" w:rsidRPr="00000CFD" w:rsidRDefault="0003053A" w:rsidP="0003053A">
      <w:pPr>
        <w:spacing w:after="0" w:line="240" w:lineRule="auto"/>
        <w:rPr>
          <w:rFonts w:ascii="Traditional Arabic" w:hAnsi="Traditional Arabic" w:cs="Traditional Arabic"/>
          <w:sz w:val="42"/>
          <w:szCs w:val="42"/>
        </w:rPr>
      </w:pPr>
      <w:r w:rsidRPr="00000CFD">
        <w:rPr>
          <w:rFonts w:ascii="Traditional Arabic" w:hAnsi="Traditional Arabic" w:cs="Traditional Arabic"/>
          <w:b/>
          <w:bCs/>
          <w:sz w:val="42"/>
          <w:szCs w:val="42"/>
        </w:rPr>
        <w:t> </w:t>
      </w:r>
      <w:r w:rsidRPr="00000CFD">
        <w:rPr>
          <w:rFonts w:ascii="Traditional Arabic" w:hAnsi="Traditional Arabic" w:cs="Traditional Arabic"/>
          <w:b/>
          <w:bCs/>
          <w:sz w:val="42"/>
          <w:szCs w:val="42"/>
          <w:rtl/>
        </w:rPr>
        <w:t>أَيُّهَا الْمُؤْمِنُونَ</w:t>
      </w:r>
      <w:r w:rsidRPr="00000CFD">
        <w:rPr>
          <w:rFonts w:ascii="Traditional Arabic" w:hAnsi="Traditional Arabic" w:cs="Traditional Arabic"/>
          <w:sz w:val="42"/>
          <w:szCs w:val="42"/>
        </w:rPr>
        <w:t>: </w:t>
      </w:r>
      <w:r w:rsidR="00000CFD">
        <w:rPr>
          <w:rFonts w:ascii="Traditional Arabic" w:hAnsi="Traditional Arabic" w:cs="Traditional Arabic" w:hint="cs"/>
          <w:sz w:val="42"/>
          <w:szCs w:val="42"/>
          <w:rtl/>
        </w:rPr>
        <w:t xml:space="preserve"> </w:t>
      </w:r>
      <w:r w:rsidRPr="00000CFD">
        <w:rPr>
          <w:rFonts w:ascii="Traditional Arabic" w:hAnsi="Traditional Arabic" w:cs="Traditional Arabic"/>
          <w:sz w:val="42"/>
          <w:szCs w:val="42"/>
          <w:rtl/>
        </w:rPr>
        <w:t>إِنَّ الْكَلِمَةَ لَهَا أثَرُهَا وَمَفْعُولُهَا، إِذَا مَا صَدَرَتْ عَبْرَ أَيِّ وَسِيلَةٍ مِنَ الْوَسَائِلِ، فِي خُطْبَةٍ كَانَتْ، أَوْ مُحَاضَرَةٍ أَوْ مَقَالٍ فِي صَحِيفَةٍ، أَوْ تَغْرِيدَةٍ فِي أَيِّ وَسِيلَةٍ مِنْ وَسَائِلِ الإعْلاَمِ وَالتَّوَاصُلِ الْحَديثِ. وَتُعْتَبَرُ الشَّائِعَاتُ مِنْ أَكْبَرِ الْحَمَلَاتِ التَّرْوِيجِيَّةِ لِلْأخْبَارِ الْكَاذِبَةِ وَالاتِّهَامَاتِ الْبَاطِلَةِ ضِدَّ الأَبرِياءِ، تَصِلُ لِلْكَثِيرِ مِنَ النَّاسِ مِنْ مَصَادِرَ مَجْهُولَة الْهُوِيَّةِ</w:t>
      </w:r>
      <w:r w:rsidR="00000CFD">
        <w:rPr>
          <w:rFonts w:ascii="Traditional Arabic" w:hAnsi="Traditional Arabic" w:cs="Traditional Arabic" w:hint="cs"/>
          <w:sz w:val="42"/>
          <w:szCs w:val="42"/>
          <w:rtl/>
        </w:rPr>
        <w:t>,</w:t>
      </w:r>
      <w:r w:rsidRPr="00000CFD">
        <w:rPr>
          <w:rFonts w:ascii="Traditional Arabic" w:hAnsi="Traditional Arabic" w:cs="Traditional Arabic"/>
          <w:sz w:val="42"/>
          <w:szCs w:val="42"/>
          <w:rtl/>
        </w:rPr>
        <w:t xml:space="preserve"> تَحْمِلُ أَخبَارًا زائِفَةً لَيْسَ فِيهَا مِنَ الْوَاقِعِ شَيْءٌ، وَهِي فِي الْأَصْلِ بُهْتَانٌ وَكَلاَمٌ فِي الْبَاطِلِ، يُرَوِّجُهَا سُفهاءٌ حاقِدِونَ بِدَوَافِعَ عُدْوَانِيَّةٍ أَوِ انْتِقامِيَّةٍ</w:t>
      </w:r>
      <w:r w:rsidRPr="00000CFD">
        <w:rPr>
          <w:rFonts w:ascii="Traditional Arabic" w:hAnsi="Traditional Arabic" w:cs="Traditional Arabic"/>
          <w:sz w:val="42"/>
          <w:szCs w:val="42"/>
        </w:rPr>
        <w:t>.</w:t>
      </w:r>
    </w:p>
    <w:p w14:paraId="0F9CB2B2" w14:textId="77777777" w:rsidR="00000CFD" w:rsidRDefault="0003053A" w:rsidP="00000CFD">
      <w:pPr>
        <w:spacing w:after="0" w:line="240" w:lineRule="auto"/>
        <w:rPr>
          <w:rFonts w:ascii="Traditional Arabic" w:hAnsi="Traditional Arabic" w:cs="Traditional Arabic"/>
          <w:sz w:val="42"/>
          <w:szCs w:val="42"/>
          <w:rtl/>
        </w:rPr>
      </w:pPr>
      <w:r w:rsidRPr="00000CFD">
        <w:rPr>
          <w:rFonts w:ascii="Traditional Arabic" w:hAnsi="Traditional Arabic" w:cs="Traditional Arabic"/>
          <w:sz w:val="42"/>
          <w:szCs w:val="42"/>
          <w:rtl/>
        </w:rPr>
        <w:t>وَتُعْتَبَرُ الشَّائِعَاتُ مِنْ أَخْطَرِ الْأسْلِحَةِ الْمُدَمِّرَةِ لِلْمُجْتَمَعَاتِ وَالْأَشْخَاصِ، فَكَمْ قَتَلَتِ الْإشاعَةُ مِنْ أَبرِيَاءَ، وَحَطَّمَتْ مِنْ عُظمَاءَ، وَتَسَبَّبَتْ فِي جَرَائِمَ، وَقَطَعَتْ مِنْ عَلاَقَاتٍ بَيْنَ أَفْرَادِ الْأُسْرَةِ الْوَاحِدَةِ، وَكَمْ هَزَمَتِ الْإشاعَةُ مِنْ جُيوشٍ عَلَى مَرِّ التَّارِيخِ</w:t>
      </w:r>
      <w:r w:rsidRPr="00000CFD">
        <w:rPr>
          <w:rFonts w:ascii="Traditional Arabic" w:hAnsi="Traditional Arabic" w:cs="Traditional Arabic"/>
          <w:sz w:val="42"/>
          <w:szCs w:val="42"/>
        </w:rPr>
        <w:t>!</w:t>
      </w:r>
    </w:p>
    <w:p w14:paraId="321F5A03" w14:textId="09801C93" w:rsidR="0003053A" w:rsidRPr="00000CFD" w:rsidRDefault="0003053A" w:rsidP="00000CFD">
      <w:pPr>
        <w:spacing w:after="0" w:line="240" w:lineRule="auto"/>
        <w:rPr>
          <w:rFonts w:ascii="Traditional Arabic" w:hAnsi="Traditional Arabic" w:cs="Traditional Arabic"/>
          <w:sz w:val="42"/>
          <w:szCs w:val="42"/>
        </w:rPr>
      </w:pPr>
      <w:r w:rsidRPr="00000CFD">
        <w:rPr>
          <w:rFonts w:ascii="Traditional Arabic" w:hAnsi="Traditional Arabic" w:cs="Traditional Arabic"/>
          <w:sz w:val="42"/>
          <w:szCs w:val="42"/>
        </w:rPr>
        <w:lastRenderedPageBreak/>
        <w:t> </w:t>
      </w:r>
      <w:r w:rsidRPr="00000CFD">
        <w:rPr>
          <w:rFonts w:ascii="Traditional Arabic" w:hAnsi="Traditional Arabic" w:cs="Traditional Arabic"/>
          <w:sz w:val="42"/>
          <w:szCs w:val="42"/>
          <w:rtl/>
        </w:rPr>
        <w:t>إِنَّ الْمُسْلِمَ الْعَاقِلَ يَجِبُ عَلَيهِ أَنْ يَتَثَبَّتَ مِنَ الْمَعْلُومَاتِ إِذَا سَمِعَهَا وَيَتَأَكَّدَ مِنْ صِحَّتِهَا قَبْلَ نَشْرِهَا، وأَنْ يَزِنَ الْكَلاَمَ بِمِيزَانِ الْعَقْلِ الصَّحِيحِ السَّلِيمِ قَبْلَ أَنْ يَقُولَهُ وَيُذِيعَهُ</w:t>
      </w:r>
      <w:r w:rsidRPr="00000CFD">
        <w:rPr>
          <w:rFonts w:ascii="Traditional Arabic" w:hAnsi="Traditional Arabic" w:cs="Traditional Arabic"/>
          <w:sz w:val="42"/>
          <w:szCs w:val="42"/>
        </w:rPr>
        <w:t>.</w:t>
      </w:r>
    </w:p>
    <w:p w14:paraId="0C359454" w14:textId="64EA7287" w:rsidR="00000CFD" w:rsidRPr="00000CFD" w:rsidRDefault="00000CFD" w:rsidP="00000CFD">
      <w:pPr>
        <w:spacing w:after="0" w:line="240" w:lineRule="auto"/>
        <w:rPr>
          <w:rFonts w:ascii="Traditional Arabic" w:hAnsi="Traditional Arabic" w:cs="Traditional Arabic"/>
          <w:sz w:val="42"/>
          <w:szCs w:val="42"/>
          <w:rtl/>
        </w:rPr>
      </w:pPr>
      <w:r>
        <w:rPr>
          <w:rFonts w:ascii="Traditional Arabic" w:hAnsi="Traditional Arabic" w:cs="Traditional Arabic"/>
          <w:b/>
          <w:bCs/>
          <w:sz w:val="42"/>
          <w:szCs w:val="42"/>
          <w:rtl/>
        </w:rPr>
        <w:t>أَيُّهَا الْمُسْلِمُونَ</w:t>
      </w:r>
      <w:r>
        <w:rPr>
          <w:rFonts w:ascii="Traditional Arabic" w:hAnsi="Traditional Arabic" w:cs="Traditional Arabic" w:hint="cs"/>
          <w:b/>
          <w:bCs/>
          <w:sz w:val="42"/>
          <w:szCs w:val="42"/>
          <w:rtl/>
        </w:rPr>
        <w:t>:</w:t>
      </w:r>
      <w:r>
        <w:rPr>
          <w:rFonts w:ascii="Traditional Arabic" w:hAnsi="Traditional Arabic" w:cs="Traditional Arabic"/>
          <w:b/>
          <w:bCs/>
          <w:sz w:val="42"/>
          <w:szCs w:val="42"/>
          <w:rtl/>
        </w:rPr>
        <w:t xml:space="preserve"> </w:t>
      </w:r>
      <w:r w:rsidR="0003053A" w:rsidRPr="00000CFD">
        <w:rPr>
          <w:rFonts w:ascii="Traditional Arabic" w:hAnsi="Traditional Arabic" w:cs="Traditional Arabic"/>
          <w:sz w:val="42"/>
          <w:szCs w:val="42"/>
        </w:rPr>
        <w:t> </w:t>
      </w:r>
      <w:r w:rsidR="0003053A" w:rsidRPr="00000CFD">
        <w:rPr>
          <w:rFonts w:ascii="Traditional Arabic" w:hAnsi="Traditional Arabic" w:cs="Traditional Arabic"/>
          <w:sz w:val="42"/>
          <w:szCs w:val="42"/>
          <w:rtl/>
        </w:rPr>
        <w:t>إِنَّ نَشْرَ الْأخْبَارِ الْكَاذِبَةِ وَإذَاعَتِهَا مِمَّا جَاءَ فِيهِ الْوَعِيدُ الشَّدِيدُ؛ فَإِنَّ اللهَ سُبْحَانَه وَتَعَالَى يَقُولُ</w:t>
      </w:r>
      <w:r>
        <w:rPr>
          <w:rFonts w:ascii="Traditional Arabic" w:hAnsi="Traditional Arabic" w:cs="Traditional Arabic" w:hint="cs"/>
          <w:sz w:val="42"/>
          <w:szCs w:val="42"/>
          <w:rtl/>
        </w:rPr>
        <w:t xml:space="preserve"> </w:t>
      </w:r>
      <w:r w:rsidR="0003053A" w:rsidRPr="00000CFD">
        <w:rPr>
          <w:rFonts w:ascii="Traditional Arabic" w:hAnsi="Traditional Arabic" w:cs="Traditional Arabic"/>
          <w:sz w:val="42"/>
          <w:szCs w:val="42"/>
        </w:rPr>
        <w:t xml:space="preserve"> </w:t>
      </w:r>
      <w:r w:rsidR="0003053A" w:rsidRPr="00000CFD">
        <w:rPr>
          <w:rFonts w:ascii="Traditional Arabic" w:hAnsi="Traditional Arabic" w:cs="Traditional Arabic"/>
          <w:sz w:val="42"/>
          <w:szCs w:val="42"/>
          <w:rtl/>
        </w:rPr>
        <w:t>﴿ يَا أَيُّهَا الَّذِينَ آمَنُوا إِنْ جَاءَكُمْ فَاسِقٌ بِنَبَإٍ فَتَبَيَّنُوا أَنْ تُصِيبُوا قَوْمًا بِجَهَالَةٍ فَتُصْبِحُوا عَلَى مَا فَعَلْتُمْ نَادِمِينَ ﴾، وثَبَتَ عَنْه صَلَّى اللهُ عَلَيهِ وَسَلَّمَ -كَمَا فِي الْبُخَارِيِّ- أَنَّ عُقُوبَةَ مَنْ يَكْذِبُ الْكَذْبَةَ فَتَنْتَشِرُ فِي الآفَاقِ بِأَنَّه يُشَرْشَرُ شِدْقُهُ إِلَى قَفَاهُ، وَمَنْخِرُهُ إِلَى قَفَاهُ، وَعَيْنُهُ إِلَى قَفَاهُ. وَفِي صَحِيحِ مُسْلِمٍ أَنَّ النَّبِيَّ صَلَّى اللهُ عَلَيهِ وَسَلَّمَ قَال</w:t>
      </w:r>
      <w:r>
        <w:rPr>
          <w:rFonts w:ascii="Traditional Arabic" w:hAnsi="Traditional Arabic" w:cs="Traditional Arabic" w:hint="cs"/>
          <w:sz w:val="42"/>
          <w:szCs w:val="42"/>
          <w:rtl/>
        </w:rPr>
        <w:t xml:space="preserve"> (</w:t>
      </w:r>
      <w:r w:rsidR="0003053A" w:rsidRPr="00000CFD">
        <w:rPr>
          <w:rFonts w:ascii="Traditional Arabic" w:hAnsi="Traditional Arabic" w:cs="Traditional Arabic"/>
          <w:sz w:val="42"/>
          <w:szCs w:val="42"/>
          <w:rtl/>
        </w:rPr>
        <w:t>كَفَى بِالْمَرْءِ كَذِبًا أَنْ يُحَدِّثَ بِكُلِّ مَا سَمِعَ</w:t>
      </w:r>
      <w:r w:rsidRPr="00000CFD">
        <w:rPr>
          <w:rFonts w:ascii="Traditional Arabic" w:hAnsi="Traditional Arabic" w:cs="Traditional Arabic" w:hint="cs"/>
          <w:sz w:val="42"/>
          <w:szCs w:val="42"/>
          <w:rtl/>
        </w:rPr>
        <w:t>),</w:t>
      </w:r>
      <w:r w:rsidR="0003053A" w:rsidRPr="00000CFD">
        <w:rPr>
          <w:rFonts w:ascii="Traditional Arabic" w:hAnsi="Traditional Arabic" w:cs="Traditional Arabic"/>
          <w:sz w:val="42"/>
          <w:szCs w:val="42"/>
          <w:rtl/>
        </w:rPr>
        <w:t xml:space="preserve"> </w:t>
      </w:r>
      <w:r w:rsidRPr="00000CFD">
        <w:rPr>
          <w:rFonts w:ascii="Traditional Arabic" w:hAnsi="Traditional Arabic" w:cs="Traditional Arabic"/>
          <w:sz w:val="42"/>
          <w:szCs w:val="42"/>
          <w:rtl/>
        </w:rPr>
        <w:t>وَعَنْ أَبِي هُرَيْرَةَ ر</w:t>
      </w:r>
      <w:r w:rsidRPr="00000CFD">
        <w:rPr>
          <w:rFonts w:ascii="Traditional Arabic" w:hAnsi="Traditional Arabic" w:cs="Traditional Arabic" w:hint="cs"/>
          <w:sz w:val="42"/>
          <w:szCs w:val="42"/>
          <w:rtl/>
        </w:rPr>
        <w:t>َ</w:t>
      </w:r>
      <w:r w:rsidRPr="00000CFD">
        <w:rPr>
          <w:rFonts w:ascii="Traditional Arabic" w:hAnsi="Traditional Arabic" w:cs="Traditional Arabic"/>
          <w:sz w:val="42"/>
          <w:szCs w:val="42"/>
          <w:rtl/>
        </w:rPr>
        <w:t>ض</w:t>
      </w:r>
      <w:r w:rsidRPr="00000CFD">
        <w:rPr>
          <w:rFonts w:ascii="Traditional Arabic" w:hAnsi="Traditional Arabic" w:cs="Traditional Arabic" w:hint="cs"/>
          <w:sz w:val="42"/>
          <w:szCs w:val="42"/>
          <w:rtl/>
        </w:rPr>
        <w:t>ِ</w:t>
      </w:r>
      <w:r w:rsidRPr="00000CFD">
        <w:rPr>
          <w:rFonts w:ascii="Traditional Arabic" w:hAnsi="Traditional Arabic" w:cs="Traditional Arabic"/>
          <w:sz w:val="42"/>
          <w:szCs w:val="42"/>
          <w:rtl/>
        </w:rPr>
        <w:t>ي</w:t>
      </w:r>
      <w:r w:rsidRPr="00000CFD">
        <w:rPr>
          <w:rFonts w:ascii="Traditional Arabic" w:hAnsi="Traditional Arabic" w:cs="Traditional Arabic" w:hint="cs"/>
          <w:sz w:val="42"/>
          <w:szCs w:val="42"/>
          <w:rtl/>
        </w:rPr>
        <w:t>َ</w:t>
      </w:r>
      <w:r w:rsidRPr="00000CFD">
        <w:rPr>
          <w:rFonts w:ascii="Traditional Arabic" w:hAnsi="Traditional Arabic" w:cs="Traditional Arabic"/>
          <w:sz w:val="42"/>
          <w:szCs w:val="42"/>
          <w:rtl/>
        </w:rPr>
        <w:t xml:space="preserve"> الله</w:t>
      </w:r>
      <w:r w:rsidRPr="00000CFD">
        <w:rPr>
          <w:rFonts w:ascii="Traditional Arabic" w:hAnsi="Traditional Arabic" w:cs="Traditional Arabic" w:hint="cs"/>
          <w:sz w:val="42"/>
          <w:szCs w:val="42"/>
          <w:rtl/>
        </w:rPr>
        <w:t>ُ</w:t>
      </w:r>
      <w:r w:rsidRPr="00000CFD">
        <w:rPr>
          <w:rFonts w:ascii="Traditional Arabic" w:hAnsi="Traditional Arabic" w:cs="Traditional Arabic"/>
          <w:sz w:val="42"/>
          <w:szCs w:val="42"/>
          <w:rtl/>
        </w:rPr>
        <w:t xml:space="preserve"> ع</w:t>
      </w:r>
      <w:r w:rsidRPr="00000CFD">
        <w:rPr>
          <w:rFonts w:ascii="Traditional Arabic" w:hAnsi="Traditional Arabic" w:cs="Traditional Arabic" w:hint="cs"/>
          <w:sz w:val="42"/>
          <w:szCs w:val="42"/>
          <w:rtl/>
        </w:rPr>
        <w:t>َ</w:t>
      </w:r>
      <w:r w:rsidRPr="00000CFD">
        <w:rPr>
          <w:rFonts w:ascii="Traditional Arabic" w:hAnsi="Traditional Arabic" w:cs="Traditional Arabic"/>
          <w:sz w:val="42"/>
          <w:szCs w:val="42"/>
          <w:rtl/>
        </w:rPr>
        <w:t>ن</w:t>
      </w:r>
      <w:r w:rsidRPr="00000CFD">
        <w:rPr>
          <w:rFonts w:ascii="Traditional Arabic" w:hAnsi="Traditional Arabic" w:cs="Traditional Arabic" w:hint="cs"/>
          <w:sz w:val="42"/>
          <w:szCs w:val="42"/>
          <w:rtl/>
        </w:rPr>
        <w:t>ْ</w:t>
      </w:r>
      <w:r w:rsidRPr="00000CFD">
        <w:rPr>
          <w:rFonts w:ascii="Traditional Arabic" w:hAnsi="Traditional Arabic" w:cs="Traditional Arabic"/>
          <w:sz w:val="42"/>
          <w:szCs w:val="42"/>
          <w:rtl/>
        </w:rPr>
        <w:t>ه</w:t>
      </w:r>
      <w:r w:rsidRPr="00000CFD">
        <w:rPr>
          <w:rFonts w:ascii="Traditional Arabic" w:hAnsi="Traditional Arabic" w:cs="Traditional Arabic" w:hint="cs"/>
          <w:sz w:val="42"/>
          <w:szCs w:val="42"/>
          <w:rtl/>
        </w:rPr>
        <w:t>ُ</w:t>
      </w:r>
      <w:r w:rsidRPr="00000CFD">
        <w:rPr>
          <w:rFonts w:ascii="Traditional Arabic" w:hAnsi="Traditional Arabic" w:cs="Traditional Arabic"/>
          <w:sz w:val="42"/>
          <w:szCs w:val="42"/>
          <w:rtl/>
        </w:rPr>
        <w:t xml:space="preserve"> قَالَ: قَالَ رَسُولُ اللَّهِ - صلى الله عليه وسلم</w:t>
      </w:r>
      <w:r w:rsidRPr="00000CFD">
        <w:rPr>
          <w:rFonts w:ascii="Traditional Arabic" w:hAnsi="Traditional Arabic" w:cs="Traditional Arabic" w:hint="cs"/>
          <w:sz w:val="42"/>
          <w:szCs w:val="42"/>
          <w:rtl/>
        </w:rPr>
        <w:t xml:space="preserve"> (</w:t>
      </w:r>
      <w:r w:rsidRPr="00000CFD">
        <w:rPr>
          <w:rFonts w:ascii="Traditional Arabic" w:hAnsi="Traditional Arabic" w:cs="Traditional Arabic"/>
          <w:sz w:val="42"/>
          <w:szCs w:val="42"/>
          <w:rtl/>
        </w:rPr>
        <w:t>إِيَّاكُمْ وَالظَّنَّ, فَإِنَّ الظَّنَّ أَكْذَبُ الْحَدِيثِ</w:t>
      </w:r>
      <w:r w:rsidRPr="00000CFD">
        <w:rPr>
          <w:rFonts w:ascii="Traditional Arabic" w:hAnsi="Traditional Arabic" w:cs="Traditional Arabic" w:hint="cs"/>
          <w:sz w:val="42"/>
          <w:szCs w:val="42"/>
          <w:rtl/>
        </w:rPr>
        <w:t>)</w:t>
      </w:r>
      <w:r w:rsidRPr="00000CFD">
        <w:rPr>
          <w:rFonts w:ascii="Traditional Arabic" w:hAnsi="Traditional Arabic" w:cs="Traditional Arabic"/>
          <w:sz w:val="42"/>
          <w:szCs w:val="42"/>
          <w:rtl/>
        </w:rPr>
        <w:t xml:space="preserve"> مُتَّفَقٌ عَلَيْهِ</w:t>
      </w:r>
      <w:r>
        <w:rPr>
          <w:rFonts w:ascii="Traditional Arabic" w:hAnsi="Traditional Arabic" w:cs="Traditional Arabic" w:hint="cs"/>
          <w:sz w:val="42"/>
          <w:szCs w:val="42"/>
          <w:rtl/>
        </w:rPr>
        <w:t>.</w:t>
      </w:r>
    </w:p>
    <w:p w14:paraId="2C6E3F9D" w14:textId="3FA1F330" w:rsidR="0003053A" w:rsidRPr="00000CFD" w:rsidRDefault="0003053A" w:rsidP="00000CFD">
      <w:pPr>
        <w:spacing w:after="0" w:line="240" w:lineRule="auto"/>
        <w:rPr>
          <w:rFonts w:ascii="Traditional Arabic" w:hAnsi="Traditional Arabic" w:cs="Traditional Arabic"/>
          <w:sz w:val="42"/>
          <w:szCs w:val="42"/>
        </w:rPr>
      </w:pPr>
      <w:r w:rsidRPr="00000CFD">
        <w:rPr>
          <w:rFonts w:ascii="Traditional Arabic" w:hAnsi="Traditional Arabic" w:cs="Traditional Arabic"/>
          <w:sz w:val="42"/>
          <w:szCs w:val="42"/>
          <w:rtl/>
        </w:rPr>
        <w:t xml:space="preserve">وَالسِّيرَةُ الْعَطِرَةُ لِرَسُولِ الْهُدى صَلَّى اللهُ عَلَيهِ وَسَلَّمَ أُنْمُوذَجٌ يَحْمِلُ فِي طَيَّاتِهِ نَمَاذِجَ حَيَّةً لِتَارِيخِ الشَّائِعَاتِ، وَالْمَوْقِفَ السَّلِيمَ مِنْهَا؛ فَقَدْ رُمِيَتْ دَعْوَتُهُ الْمُبَارَكَةُ بِالشَّائِعَاتِ مُنْذُ بُزُوغِهَا: فَرُمِيَ بِالسِّحْرِ وَالْجُنُونِ </w:t>
      </w:r>
      <w:r w:rsidRPr="00000CFD">
        <w:rPr>
          <w:rFonts w:ascii="Traditional Arabic" w:hAnsi="Traditional Arabic" w:cs="Traditional Arabic"/>
          <w:sz w:val="42"/>
          <w:szCs w:val="42"/>
          <w:rtl/>
        </w:rPr>
        <w:lastRenderedPageBreak/>
        <w:t>وَالْكذبِ وَالْكِهَانَةِ، وَتَفَنَّنَ الْكُفَّارُ وَالْمُنَافِقُونَ فِي صُنْعِ الأَرَاجِيفِ الْكَاذِبَةِ، وَالاِتِّهَامَاتِ الْبَاطِلَةِ ضِدَّ دَعْوَتِهِ صَلَّى اللهُ عَلَيهِ وَسَلَّمَ. وَلَعَلَّ مِنْ أَشْهَرِهَا مَا حَصَلَ فِي غَزْوَةِ أُحُدٍ عِنْدَمَا صَرَخَ الشَّيْطَانُ (أَنَّ محمد</w:t>
      </w:r>
      <w:r w:rsidR="00000CFD">
        <w:rPr>
          <w:rFonts w:ascii="Traditional Arabic" w:hAnsi="Traditional Arabic" w:cs="Traditional Arabic" w:hint="cs"/>
          <w:sz w:val="42"/>
          <w:szCs w:val="42"/>
          <w:rtl/>
        </w:rPr>
        <w:t>ً</w:t>
      </w:r>
      <w:r w:rsidRPr="00000CFD">
        <w:rPr>
          <w:rFonts w:ascii="Traditional Arabic" w:hAnsi="Traditional Arabic" w:cs="Traditional Arabic"/>
          <w:sz w:val="42"/>
          <w:szCs w:val="42"/>
          <w:rtl/>
        </w:rPr>
        <w:t>ا قُتِلَ)، فَسَرَتْ هَذِهِ الشَّائِعَةُ بَيْنَ الْمُؤْمِنِينَ فَفَتَّتْ فِي عَضُدِهِمْ وَأَوْهَتْ قُوَّتَهُمْ وَتَسَلَّطَ عَلَيْهِمُ الْعَدُوُّ</w:t>
      </w:r>
      <w:r w:rsidRPr="00000CFD">
        <w:rPr>
          <w:rFonts w:ascii="Traditional Arabic" w:hAnsi="Traditional Arabic" w:cs="Traditional Arabic"/>
          <w:sz w:val="42"/>
          <w:szCs w:val="42"/>
        </w:rPr>
        <w:t>.</w:t>
      </w:r>
    </w:p>
    <w:p w14:paraId="24140CEE" w14:textId="6625DC31" w:rsidR="0003053A" w:rsidRPr="00000CFD" w:rsidRDefault="0003053A" w:rsidP="0003053A">
      <w:pPr>
        <w:spacing w:after="0" w:line="240" w:lineRule="auto"/>
        <w:rPr>
          <w:rFonts w:ascii="Traditional Arabic" w:hAnsi="Traditional Arabic" w:cs="Traditional Arabic"/>
          <w:sz w:val="42"/>
          <w:szCs w:val="42"/>
        </w:rPr>
      </w:pPr>
      <w:r w:rsidRPr="00000CFD">
        <w:rPr>
          <w:rFonts w:ascii="Traditional Arabic" w:hAnsi="Traditional Arabic" w:cs="Traditional Arabic"/>
          <w:sz w:val="42"/>
          <w:szCs w:val="42"/>
        </w:rPr>
        <w:t> </w:t>
      </w:r>
      <w:r w:rsidRPr="00000CFD">
        <w:rPr>
          <w:rFonts w:ascii="Traditional Arabic" w:hAnsi="Traditional Arabic" w:cs="Traditional Arabic"/>
          <w:sz w:val="42"/>
          <w:szCs w:val="42"/>
          <w:rtl/>
        </w:rPr>
        <w:t>وَفِي قِصَّةِ الإفْكِ؛ تِلْكَ الْحادِثَةُ الَّتِي كَشَفَتْ عَنْ شَنَاعَةِ الشَّائِعَاتِ، وَهِيَ تَتَنَاوَلُ بَيْتَ النُّبُوَّةِ الطَّاهِرَ، وَتَتَعَرَّضُ لِعِرْضِ أَكْرَمِ الْخَلْقِ عَلَى اللهِ صَلَّى اللهُ عَلَيهِ وَسَلَّمَ، وَعِرْضِ الصِّدِّيقِ وَالصِّدِّيقَةِ وَصَفْوَانِ بْنِ الْمُعَطَّلِ رَضِيَ اللَّهُ عَنْهُمْ أَجْمَعِينَ، وَتَشْغَلُ هَذِهِ الشَّائِعَةُ الْمُسْلِمِينَ بِالْمَدِينَةِ شَهْرًا كَامِلاً، حَتَّى أَنْزَلَ اللهُ بَراءةَ عَائِشَةَ مِنَ السَّمَاءِ قُرْآنًا يُتْلَى إِلَى يَوْمِ الْقِيَامَةِ</w:t>
      </w:r>
      <w:r w:rsidRPr="00000CFD">
        <w:rPr>
          <w:rFonts w:ascii="Traditional Arabic" w:hAnsi="Traditional Arabic" w:cs="Traditional Arabic"/>
          <w:sz w:val="42"/>
          <w:szCs w:val="42"/>
        </w:rPr>
        <w:t>.</w:t>
      </w:r>
    </w:p>
    <w:p w14:paraId="4206D15F" w14:textId="6FF06483" w:rsidR="0003053A" w:rsidRPr="00000CFD" w:rsidRDefault="0003053A" w:rsidP="0003053A">
      <w:pPr>
        <w:spacing w:after="0" w:line="240" w:lineRule="auto"/>
        <w:rPr>
          <w:rFonts w:ascii="Traditional Arabic" w:hAnsi="Traditional Arabic" w:cs="Traditional Arabic"/>
          <w:sz w:val="42"/>
          <w:szCs w:val="42"/>
        </w:rPr>
      </w:pPr>
      <w:r w:rsidRPr="00000CFD">
        <w:rPr>
          <w:rFonts w:ascii="Traditional Arabic" w:hAnsi="Traditional Arabic" w:cs="Traditional Arabic"/>
          <w:sz w:val="42"/>
          <w:szCs w:val="42"/>
          <w:rtl/>
        </w:rPr>
        <w:t>وَفِي زَمَنِ عُثْمانَ أَشَاعَ عَنْه أَعَدَاءُ الإِسْلامِ إشاعَاتٍ تَتَّهِمُهُ بِالظُّلْمِ وَالأَثَرَةِ وَالْخُرُوجِ عَنْ هَدْيِ النَّبِيِّ صَلَّى اللهُ عَلَيهِ وَسَلَّمَ وَصَاحِبَيْهِ أَبِي بَكْرٍ وَعُمَرَ فَحَقدَ عَلَيه مَنْ حَقدَ، وَتَظَاهَرُوا عَلَيه فِي الْمَدِينَةِ وَحَاصَرُوهُ فِي دَارِهِ ثُمَّ قَتَلُوهُ رَضِيَ</w:t>
      </w:r>
      <w:r w:rsidR="008E56FB" w:rsidRPr="008E56FB">
        <w:rPr>
          <w:rFonts w:ascii="Traditional Arabic" w:hAnsi="Traditional Arabic" w:cs="Traditional Arabic"/>
          <w:sz w:val="42"/>
          <w:szCs w:val="42"/>
          <w:rtl/>
        </w:rPr>
        <w:t xml:space="preserve"> </w:t>
      </w:r>
      <w:r w:rsidR="008E56FB" w:rsidRPr="00000CFD">
        <w:rPr>
          <w:rFonts w:ascii="Traditional Arabic" w:hAnsi="Traditional Arabic" w:cs="Traditional Arabic"/>
          <w:sz w:val="42"/>
          <w:szCs w:val="42"/>
          <w:rtl/>
        </w:rPr>
        <w:t>الله</w:t>
      </w:r>
      <w:r w:rsidR="008E56FB">
        <w:rPr>
          <w:rFonts w:ascii="Traditional Arabic" w:hAnsi="Traditional Arabic" w:cs="Traditional Arabic" w:hint="cs"/>
          <w:sz w:val="42"/>
          <w:szCs w:val="42"/>
          <w:rtl/>
        </w:rPr>
        <w:t>ُ</w:t>
      </w:r>
      <w:r w:rsidRPr="00000CFD">
        <w:rPr>
          <w:rFonts w:ascii="Traditional Arabic" w:hAnsi="Traditional Arabic" w:cs="Traditional Arabic"/>
          <w:sz w:val="42"/>
          <w:szCs w:val="42"/>
          <w:rtl/>
        </w:rPr>
        <w:t xml:space="preserve"> عَنْه</w:t>
      </w:r>
      <w:r w:rsidRPr="00000CFD">
        <w:rPr>
          <w:rFonts w:ascii="Traditional Arabic" w:hAnsi="Traditional Arabic" w:cs="Traditional Arabic"/>
          <w:sz w:val="42"/>
          <w:szCs w:val="42"/>
        </w:rPr>
        <w:t>.</w:t>
      </w:r>
    </w:p>
    <w:p w14:paraId="4810230A" w14:textId="13BE1191" w:rsidR="0003053A" w:rsidRPr="00000CFD" w:rsidRDefault="0003053A" w:rsidP="0003053A">
      <w:pPr>
        <w:spacing w:after="0" w:line="240" w:lineRule="auto"/>
        <w:rPr>
          <w:rFonts w:ascii="Traditional Arabic" w:hAnsi="Traditional Arabic" w:cs="Traditional Arabic"/>
          <w:sz w:val="42"/>
          <w:szCs w:val="42"/>
        </w:rPr>
      </w:pPr>
      <w:r w:rsidRPr="00000CFD">
        <w:rPr>
          <w:rFonts w:ascii="Traditional Arabic" w:hAnsi="Traditional Arabic" w:cs="Traditional Arabic"/>
          <w:sz w:val="42"/>
          <w:szCs w:val="42"/>
        </w:rPr>
        <w:lastRenderedPageBreak/>
        <w:t> </w:t>
      </w:r>
      <w:r w:rsidRPr="00000CFD">
        <w:rPr>
          <w:rFonts w:ascii="Traditional Arabic" w:hAnsi="Traditional Arabic" w:cs="Traditional Arabic"/>
          <w:sz w:val="42"/>
          <w:szCs w:val="42"/>
          <w:rtl/>
        </w:rPr>
        <w:t>ثُمَّ كَانَ لِلشَّائِعَاتِ دَوْرٌ كَبِيرٌ فِي الْفِتَنِ الَّتِي حَصَلَتْ بَعْدَ قَتْلِهِ، وَسُفِكَ بِسَبَبِهَا كَثِيرٌ مِنَ الدِّماءِ بِغَيْرِ حَقٍّ. وَلَا تَزَالُ الشَّائِعَاتُ مَوْجُودَةٌ مُتَجَدِّدَةٌ فِي الْمُجْتَمَعَاتِ؛ تَفْعَلُ فِعْلَهَا، وَتَنْفُثُ سُمُومَهَا، فَكَمْ كُذِّبَ مِنْ صَادِقٍ! وَخُوِّنَ مِنْ أَمينٍ! وَاتُّهِمَ مِنْ بَرِيءٍ! كَمْ مِنْ إشاعَةٍ هَدَمَتْ أُسَرَا وَخَرَّبَتْ بُيُوتًا، وَفَرَّقَتْ صَدَاقَاتٍ وَقَطَّعَتْ عَلاَقَاتٍ، وَتَسَبَّبَتْ فِي طَلاَقٍ وَمُشْكِلَاتٍ! كَمْ مِنْ إشاعَاتٍ ضَيَّعَتْ أَوْقَاتًا وَدَمَّرَتْ أَمْوَالاً وَطَاقَاتٍ، وَفَكَّكَتْ مُجْتَمَعَاتٍ! كَمْ مِنْ إشاعَاتٍ حَطَّمَتْ عُظمَاءَ وَتَسَبَّبَتْ فِي تَثْبِيتِ تُهَمٍ بَاطِلَةٍ فِي حَقِّ أُناسٍ أَبرياء، وَأَقْلَقَتْ أَشْخَاصًا صَالِحُينَ مِنْ عُلَمَاء وَأَصفِياء، وَأَثَارَتْ فِتَنًا وَبَلايَا</w:t>
      </w:r>
      <w:r w:rsidR="008E56FB">
        <w:rPr>
          <w:rFonts w:ascii="Traditional Arabic" w:hAnsi="Traditional Arabic" w:cs="Traditional Arabic" w:hint="cs"/>
          <w:sz w:val="42"/>
          <w:szCs w:val="42"/>
          <w:rtl/>
        </w:rPr>
        <w:t>.</w:t>
      </w:r>
    </w:p>
    <w:p w14:paraId="2C5E4002" w14:textId="10977D48" w:rsidR="0003053A" w:rsidRPr="00000CFD" w:rsidRDefault="008E56FB" w:rsidP="0003053A">
      <w:pPr>
        <w:spacing w:after="0" w:line="240" w:lineRule="auto"/>
        <w:rPr>
          <w:rFonts w:ascii="Traditional Arabic" w:hAnsi="Traditional Arabic" w:cs="Traditional Arabic"/>
          <w:sz w:val="42"/>
          <w:szCs w:val="42"/>
        </w:rPr>
      </w:pPr>
      <w:r w:rsidRPr="008E56FB">
        <w:rPr>
          <w:rFonts w:ascii="Traditional Arabic" w:hAnsi="Traditional Arabic" w:cs="Traditional Arabic" w:hint="cs"/>
          <w:b/>
          <w:bCs/>
          <w:sz w:val="42"/>
          <w:szCs w:val="42"/>
          <w:rtl/>
        </w:rPr>
        <w:t>أ</w:t>
      </w:r>
      <w:r w:rsidRPr="008E56FB">
        <w:rPr>
          <w:rFonts w:ascii="Traditional Arabic" w:hAnsi="Traditional Arabic" w:cs="Traditional Arabic"/>
          <w:b/>
          <w:bCs/>
          <w:sz w:val="42"/>
          <w:szCs w:val="42"/>
          <w:rtl/>
        </w:rPr>
        <w:t>َيُّهَا الْمُؤْمِنُونَ</w:t>
      </w:r>
      <w:r w:rsidRPr="008E56FB">
        <w:rPr>
          <w:rFonts w:ascii="Traditional Arabic" w:hAnsi="Traditional Arabic" w:cs="Traditional Arabic" w:hint="cs"/>
          <w:b/>
          <w:bCs/>
          <w:sz w:val="42"/>
          <w:szCs w:val="42"/>
          <w:rtl/>
        </w:rPr>
        <w:t>:</w:t>
      </w:r>
      <w:r>
        <w:rPr>
          <w:rFonts w:ascii="Traditional Arabic" w:hAnsi="Traditional Arabic" w:cs="Traditional Arabic" w:hint="cs"/>
          <w:sz w:val="42"/>
          <w:szCs w:val="42"/>
          <w:rtl/>
        </w:rPr>
        <w:t xml:space="preserve"> إِنَّ مِنْ</w:t>
      </w:r>
      <w:r>
        <w:rPr>
          <w:rFonts w:ascii="Traditional Arabic" w:hAnsi="Traditional Arabic" w:cs="Traditional Arabic" w:hint="cs"/>
          <w:sz w:val="42"/>
          <w:szCs w:val="42"/>
          <w:rtl/>
        </w:rPr>
        <w:t xml:space="preserve"> </w:t>
      </w:r>
      <w:r w:rsidR="0003053A" w:rsidRPr="00000CFD">
        <w:rPr>
          <w:rFonts w:ascii="Traditional Arabic" w:hAnsi="Traditional Arabic" w:cs="Traditional Arabic"/>
          <w:sz w:val="42"/>
          <w:szCs w:val="42"/>
          <w:rtl/>
        </w:rPr>
        <w:t>أَعْظَم</w:t>
      </w:r>
      <w:r>
        <w:rPr>
          <w:rFonts w:ascii="Traditional Arabic" w:hAnsi="Traditional Arabic" w:cs="Traditional Arabic" w:hint="cs"/>
          <w:sz w:val="42"/>
          <w:szCs w:val="42"/>
          <w:rtl/>
        </w:rPr>
        <w:t>ِ</w:t>
      </w:r>
      <w:r w:rsidR="0003053A" w:rsidRPr="00000CFD">
        <w:rPr>
          <w:rFonts w:ascii="Traditional Arabic" w:hAnsi="Traditional Arabic" w:cs="Traditional Arabic"/>
          <w:sz w:val="42"/>
          <w:szCs w:val="42"/>
          <w:rtl/>
        </w:rPr>
        <w:t xml:space="preserve"> الْإشاعَاتِ جُرْمًا</w:t>
      </w:r>
      <w:r>
        <w:rPr>
          <w:rFonts w:ascii="Traditional Arabic" w:hAnsi="Traditional Arabic" w:cs="Traditional Arabic" w:hint="cs"/>
          <w:sz w:val="42"/>
          <w:szCs w:val="42"/>
          <w:rtl/>
        </w:rPr>
        <w:t xml:space="preserve"> </w:t>
      </w:r>
      <w:r w:rsidR="0003053A" w:rsidRPr="00000CFD">
        <w:rPr>
          <w:rFonts w:ascii="Traditional Arabic" w:hAnsi="Traditional Arabic" w:cs="Traditional Arabic"/>
          <w:sz w:val="42"/>
          <w:szCs w:val="42"/>
          <w:rtl/>
        </w:rPr>
        <w:t>مَا كَانَ فِيه انْتِهاكٌ لِحُرْمَةِ مُسْلِمٍ أَوْ تَسَبَّبَ فِي تَرْوِيعِهِ وَعَدَمِ اسْتِقْرارِهِ أَوْ بَثِّ لأَخْبَارِهِ الْخَاصَّةِ</w:t>
      </w:r>
      <w:r>
        <w:rPr>
          <w:rFonts w:ascii="Traditional Arabic" w:hAnsi="Traditional Arabic" w:cs="Traditional Arabic" w:hint="cs"/>
          <w:sz w:val="42"/>
          <w:szCs w:val="42"/>
          <w:rtl/>
        </w:rPr>
        <w:t xml:space="preserve">, </w:t>
      </w:r>
      <w:r w:rsidR="0003053A" w:rsidRPr="00000CFD">
        <w:rPr>
          <w:rFonts w:ascii="Traditional Arabic" w:hAnsi="Traditional Arabic" w:cs="Traditional Arabic"/>
          <w:sz w:val="42"/>
          <w:szCs w:val="42"/>
          <w:rtl/>
        </w:rPr>
        <w:t>أَوِ اسْتِهْدافٍ مُبَاشِرٍ لِشَخْصِهِ، فَكُلُّ هَذَا إِجْرَامٌ كَبِيرٌ وَخُبثٌ عَظِيمٌ وَنَارٌ حارِقَةٌ تُفْسِدُ الْبِلادَ وَالْعِبَادَ</w:t>
      </w:r>
      <w:r>
        <w:rPr>
          <w:rFonts w:ascii="Traditional Arabic" w:hAnsi="Traditional Arabic" w:cs="Traditional Arabic" w:hint="cs"/>
          <w:sz w:val="42"/>
          <w:szCs w:val="42"/>
          <w:rtl/>
        </w:rPr>
        <w:t>,</w:t>
      </w:r>
      <w:r w:rsidR="0003053A" w:rsidRPr="00000CFD">
        <w:rPr>
          <w:rFonts w:ascii="Traditional Arabic" w:hAnsi="Traditional Arabic" w:cs="Traditional Arabic"/>
          <w:sz w:val="42"/>
          <w:szCs w:val="42"/>
          <w:rtl/>
        </w:rPr>
        <w:t xml:space="preserve"> وَتَقْضِي عَلَى الْأَخْضَرِ وَالْيَابِسِ. وَالْإِنْسانُ لَا يَخْسَرُ بِالسُّكُوتِ شَيئًا، كَمَا كَانَ يَخْسَرُ حِينَ يَخُوضُ فِيمَا لَا يُحْسِنُهُ أَوْ يَتَدَخَّلُ فِيمَا لَا يَعْنِيهِ، وَالسَّلاَمَةُ لَا يَعدِلُهَا شَيْءٌ</w:t>
      </w:r>
      <w:r w:rsidR="0003053A" w:rsidRPr="00000CFD">
        <w:rPr>
          <w:rFonts w:ascii="Traditional Arabic" w:hAnsi="Traditional Arabic" w:cs="Traditional Arabic"/>
          <w:sz w:val="42"/>
          <w:szCs w:val="42"/>
        </w:rPr>
        <w:t>.</w:t>
      </w:r>
    </w:p>
    <w:p w14:paraId="0DB0DBA5" w14:textId="38392E80" w:rsidR="0003053A" w:rsidRPr="00000CFD" w:rsidRDefault="008E56FB" w:rsidP="0003053A">
      <w:pPr>
        <w:spacing w:after="0" w:line="240" w:lineRule="auto"/>
        <w:rPr>
          <w:rFonts w:ascii="Traditional Arabic" w:hAnsi="Traditional Arabic" w:cs="Traditional Arabic" w:hint="cs"/>
          <w:sz w:val="42"/>
          <w:szCs w:val="42"/>
          <w:rtl/>
        </w:rPr>
      </w:pPr>
      <w:r>
        <w:rPr>
          <w:rFonts w:ascii="Traditional Arabic" w:hAnsi="Traditional Arabic" w:cs="Traditional Arabic"/>
          <w:b/>
          <w:bCs/>
          <w:sz w:val="42"/>
          <w:szCs w:val="42"/>
          <w:rtl/>
        </w:rPr>
        <w:lastRenderedPageBreak/>
        <w:t>أَيُّهَا الْمُسْلِمُونَ :</w:t>
      </w:r>
      <w:r>
        <w:rPr>
          <w:rFonts w:ascii="Traditional Arabic" w:hAnsi="Traditional Arabic" w:cs="Traditional Arabic" w:hint="cs"/>
          <w:b/>
          <w:bCs/>
          <w:sz w:val="42"/>
          <w:szCs w:val="42"/>
          <w:rtl/>
        </w:rPr>
        <w:t xml:space="preserve"> </w:t>
      </w:r>
      <w:r w:rsidRPr="008E56FB">
        <w:rPr>
          <w:rFonts w:ascii="Traditional Arabic" w:hAnsi="Traditional Arabic" w:cs="Traditional Arabic" w:hint="cs"/>
          <w:sz w:val="42"/>
          <w:szCs w:val="42"/>
          <w:rtl/>
        </w:rPr>
        <w:t>إِن</w:t>
      </w:r>
      <w:r>
        <w:rPr>
          <w:rFonts w:ascii="Traditional Arabic" w:hAnsi="Traditional Arabic" w:cs="Traditional Arabic" w:hint="cs"/>
          <w:sz w:val="42"/>
          <w:szCs w:val="42"/>
          <w:rtl/>
        </w:rPr>
        <w:t xml:space="preserve">َّ </w:t>
      </w:r>
      <w:r w:rsidR="0003053A" w:rsidRPr="00000CFD">
        <w:rPr>
          <w:rFonts w:ascii="Traditional Arabic" w:hAnsi="Traditional Arabic" w:cs="Traditional Arabic"/>
          <w:sz w:val="42"/>
          <w:szCs w:val="42"/>
          <w:rtl/>
        </w:rPr>
        <w:t>الشَّائِعَات</w:t>
      </w:r>
      <w:r>
        <w:rPr>
          <w:rFonts w:ascii="Traditional Arabic" w:hAnsi="Traditional Arabic" w:cs="Traditional Arabic" w:hint="cs"/>
          <w:sz w:val="42"/>
          <w:szCs w:val="42"/>
          <w:rtl/>
        </w:rPr>
        <w:t>ِ</w:t>
      </w:r>
      <w:r w:rsidRPr="008E56FB">
        <w:rPr>
          <w:rFonts w:ascii="Traditional Arabic" w:hAnsi="Traditional Arabic" w:cs="Traditional Arabic"/>
          <w:sz w:val="42"/>
          <w:szCs w:val="42"/>
          <w:rtl/>
        </w:rPr>
        <w:t xml:space="preserve"> </w:t>
      </w:r>
      <w:r w:rsidRPr="00000CFD">
        <w:rPr>
          <w:rFonts w:ascii="Traditional Arabic" w:hAnsi="Traditional Arabic" w:cs="Traditional Arabic"/>
          <w:sz w:val="42"/>
          <w:szCs w:val="42"/>
          <w:rtl/>
        </w:rPr>
        <w:t>تَتَطَوَّرُ</w:t>
      </w:r>
      <w:r w:rsidR="0003053A" w:rsidRPr="00000CFD">
        <w:rPr>
          <w:rFonts w:ascii="Traditional Arabic" w:hAnsi="Traditional Arabic" w:cs="Traditional Arabic"/>
          <w:sz w:val="42"/>
          <w:szCs w:val="42"/>
          <w:rtl/>
        </w:rPr>
        <w:t xml:space="preserve"> بِتَطَوُّرِ العُصُورِ، وَيُمَثِّلُ عَصْرُنَا الْحاضِرُ عَصْرًا ذَهبي</w:t>
      </w:r>
      <w:r>
        <w:rPr>
          <w:rFonts w:ascii="Traditional Arabic" w:hAnsi="Traditional Arabic" w:cs="Traditional Arabic" w:hint="cs"/>
          <w:sz w:val="42"/>
          <w:szCs w:val="42"/>
          <w:rtl/>
        </w:rPr>
        <w:t>َ</w:t>
      </w:r>
      <w:r w:rsidR="0003053A" w:rsidRPr="00000CFD">
        <w:rPr>
          <w:rFonts w:ascii="Traditional Arabic" w:hAnsi="Traditional Arabic" w:cs="Traditional Arabic"/>
          <w:sz w:val="42"/>
          <w:szCs w:val="42"/>
          <w:rtl/>
        </w:rPr>
        <w:t>ا لِرَوَاجِ الشَّائِعَاتِ الْمُغْرِضَةِ، وَمَا ذَاكَ إلّا لِتَطَوُّرِ التّقْنِيَّاتِ، وَكَثْرَةِ وَسَائِلِ الْاِتِّصَالَاتِ، الَّتِي مَثَّلَتِ الْعَالَمَ قَرْيَةً كَوْنِيَّةً وَاحِدَةً، فَآلاَفُ الْوَسَائِلِ الإِعلاميَّةِ، وَالْقَنَوَاتِ الْفَضَائِيَّةِ، وَالشَّبَكَاتِ الْمَعْلُومَاتِيَّةِ تَتَوَلَّى كِبَرَ نَشْرِ الشَّائِعَاتِ الْمُغْرِضَةِ، وَالْحَمَلَاتِ الإِعلاميةِ الْمَحْمُومَةِ</w:t>
      </w:r>
      <w:r>
        <w:rPr>
          <w:rFonts w:ascii="Traditional Arabic" w:hAnsi="Traditional Arabic" w:cs="Traditional Arabic" w:hint="cs"/>
          <w:sz w:val="42"/>
          <w:szCs w:val="42"/>
          <w:rtl/>
        </w:rPr>
        <w:t>.</w:t>
      </w:r>
    </w:p>
    <w:p w14:paraId="3CCA6268" w14:textId="04B9C5FC" w:rsidR="0003053A" w:rsidRPr="00000CFD" w:rsidRDefault="0003053A" w:rsidP="0003053A">
      <w:pPr>
        <w:spacing w:after="0" w:line="240" w:lineRule="auto"/>
        <w:rPr>
          <w:rFonts w:ascii="Traditional Arabic" w:hAnsi="Traditional Arabic" w:cs="Traditional Arabic"/>
          <w:sz w:val="42"/>
          <w:szCs w:val="42"/>
        </w:rPr>
      </w:pPr>
      <w:r w:rsidRPr="00000CFD">
        <w:rPr>
          <w:rFonts w:ascii="Traditional Arabic" w:hAnsi="Traditional Arabic" w:cs="Traditional Arabic"/>
          <w:sz w:val="42"/>
          <w:szCs w:val="42"/>
          <w:rtl/>
        </w:rPr>
        <w:t>وَمِنْ أَضْرَارِهَا الْوَقِيعَةُ فِي أُناسٍ وَتَشْوِيهُ سُمْعَتِهِمْ، وَمِنْ أَضْرَارِهَا استحلالُ أَعراضِ الآخرِينَ مِنَ الْأُمراءِ أَوِ الْعُلَمَاءِ أَوْ الْوجهاءِ أَوْ حَتَّى مِنْ عَامَّةِ النَّاسِ. اللَّهُمَّ طِهِّرْ أَلْسِنَتَنَا وَأَيْدِينَا مِنْ كُلِّ سُوءٍ، وَاحْفَظْنَا مِنْ كُلِّ زَلَلٍ، وَتُبْ عَلَينَا مِنْ كُلِّ ذَنْبٍ يا أَرْحَمَ الرَّاحِمِينَ.. قُلْتُ مَا سَمِعْتُم وَأَسْتَغْفِرُ اللهَ لِي وَلَكُمْ فَاسْتَغْفِرُوهُ</w:t>
      </w:r>
      <w:r w:rsidRPr="00000CFD">
        <w:rPr>
          <w:rFonts w:ascii="Traditional Arabic" w:hAnsi="Traditional Arabic" w:cs="Traditional Arabic"/>
          <w:sz w:val="42"/>
          <w:szCs w:val="42"/>
        </w:rPr>
        <w:t>.</w:t>
      </w:r>
    </w:p>
    <w:p w14:paraId="3B2DF863" w14:textId="77777777" w:rsidR="0003053A" w:rsidRPr="00000CFD" w:rsidRDefault="0003053A" w:rsidP="0003053A">
      <w:pPr>
        <w:spacing w:after="0" w:line="240" w:lineRule="auto"/>
        <w:rPr>
          <w:rFonts w:ascii="Traditional Arabic" w:hAnsi="Traditional Arabic" w:cs="Traditional Arabic"/>
          <w:sz w:val="42"/>
          <w:szCs w:val="42"/>
        </w:rPr>
      </w:pPr>
      <w:r w:rsidRPr="00000CFD">
        <w:rPr>
          <w:rFonts w:ascii="Traditional Arabic" w:hAnsi="Traditional Arabic" w:cs="Traditional Arabic"/>
          <w:sz w:val="42"/>
          <w:szCs w:val="42"/>
        </w:rPr>
        <w:t> </w:t>
      </w:r>
    </w:p>
    <w:p w14:paraId="6D9EC82D" w14:textId="4BAACF8A" w:rsidR="0003053A" w:rsidRPr="00000CFD" w:rsidRDefault="0003053A" w:rsidP="0003053A">
      <w:pPr>
        <w:spacing w:after="0" w:line="240" w:lineRule="auto"/>
        <w:jc w:val="center"/>
        <w:rPr>
          <w:rFonts w:ascii="Traditional Arabic" w:hAnsi="Traditional Arabic" w:cs="Traditional Arabic"/>
          <w:sz w:val="42"/>
          <w:szCs w:val="42"/>
        </w:rPr>
      </w:pPr>
      <w:r w:rsidRPr="00000CFD">
        <w:rPr>
          <w:rFonts w:ascii="Traditional Arabic" w:hAnsi="Traditional Arabic" w:cs="Traditional Arabic"/>
          <w:sz w:val="42"/>
          <w:szCs w:val="42"/>
          <w:rtl/>
        </w:rPr>
        <w:t>الخ</w:t>
      </w:r>
      <w:r w:rsidR="008E56FB">
        <w:rPr>
          <w:rFonts w:ascii="Traditional Arabic" w:hAnsi="Traditional Arabic" w:cs="Traditional Arabic" w:hint="cs"/>
          <w:sz w:val="42"/>
          <w:szCs w:val="42"/>
          <w:rtl/>
        </w:rPr>
        <w:t>ُ</w:t>
      </w:r>
      <w:r w:rsidRPr="00000CFD">
        <w:rPr>
          <w:rFonts w:ascii="Traditional Arabic" w:hAnsi="Traditional Arabic" w:cs="Traditional Arabic"/>
          <w:sz w:val="42"/>
          <w:szCs w:val="42"/>
          <w:rtl/>
        </w:rPr>
        <w:t>ط</w:t>
      </w:r>
      <w:r w:rsidR="008E56FB">
        <w:rPr>
          <w:rFonts w:ascii="Traditional Arabic" w:hAnsi="Traditional Arabic" w:cs="Traditional Arabic" w:hint="cs"/>
          <w:sz w:val="42"/>
          <w:szCs w:val="42"/>
          <w:rtl/>
        </w:rPr>
        <w:t>ْ</w:t>
      </w:r>
      <w:r w:rsidRPr="00000CFD">
        <w:rPr>
          <w:rFonts w:ascii="Traditional Arabic" w:hAnsi="Traditional Arabic" w:cs="Traditional Arabic"/>
          <w:sz w:val="42"/>
          <w:szCs w:val="42"/>
          <w:rtl/>
        </w:rPr>
        <w:t>ب</w:t>
      </w:r>
      <w:r w:rsidR="008E56FB">
        <w:rPr>
          <w:rFonts w:ascii="Traditional Arabic" w:hAnsi="Traditional Arabic" w:cs="Traditional Arabic" w:hint="cs"/>
          <w:sz w:val="42"/>
          <w:szCs w:val="42"/>
          <w:rtl/>
        </w:rPr>
        <w:t>َ</w:t>
      </w:r>
      <w:r w:rsidRPr="00000CFD">
        <w:rPr>
          <w:rFonts w:ascii="Traditional Arabic" w:hAnsi="Traditional Arabic" w:cs="Traditional Arabic"/>
          <w:sz w:val="42"/>
          <w:szCs w:val="42"/>
          <w:rtl/>
        </w:rPr>
        <w:t>ة</w:t>
      </w:r>
      <w:r w:rsidR="008E56FB">
        <w:rPr>
          <w:rFonts w:ascii="Traditional Arabic" w:hAnsi="Traditional Arabic" w:cs="Traditional Arabic" w:hint="cs"/>
          <w:sz w:val="42"/>
          <w:szCs w:val="42"/>
          <w:rtl/>
        </w:rPr>
        <w:t>ُ</w:t>
      </w:r>
      <w:r w:rsidRPr="00000CFD">
        <w:rPr>
          <w:rFonts w:ascii="Traditional Arabic" w:hAnsi="Traditional Arabic" w:cs="Traditional Arabic"/>
          <w:sz w:val="42"/>
          <w:szCs w:val="42"/>
          <w:rtl/>
        </w:rPr>
        <w:t xml:space="preserve"> الث</w:t>
      </w:r>
      <w:r w:rsidR="008E56FB">
        <w:rPr>
          <w:rFonts w:ascii="Traditional Arabic" w:hAnsi="Traditional Arabic" w:cs="Traditional Arabic" w:hint="cs"/>
          <w:sz w:val="42"/>
          <w:szCs w:val="42"/>
          <w:rtl/>
        </w:rPr>
        <w:t>َّ</w:t>
      </w:r>
      <w:r w:rsidRPr="00000CFD">
        <w:rPr>
          <w:rFonts w:ascii="Traditional Arabic" w:hAnsi="Traditional Arabic" w:cs="Traditional Arabic"/>
          <w:sz w:val="42"/>
          <w:szCs w:val="42"/>
          <w:rtl/>
        </w:rPr>
        <w:t>ان</w:t>
      </w:r>
      <w:r w:rsidR="008E56FB">
        <w:rPr>
          <w:rFonts w:ascii="Traditional Arabic" w:hAnsi="Traditional Arabic" w:cs="Traditional Arabic" w:hint="cs"/>
          <w:sz w:val="42"/>
          <w:szCs w:val="42"/>
          <w:rtl/>
        </w:rPr>
        <w:t>ِ</w:t>
      </w:r>
      <w:r w:rsidRPr="00000CFD">
        <w:rPr>
          <w:rFonts w:ascii="Traditional Arabic" w:hAnsi="Traditional Arabic" w:cs="Traditional Arabic"/>
          <w:sz w:val="42"/>
          <w:szCs w:val="42"/>
          <w:rtl/>
        </w:rPr>
        <w:t>ي</w:t>
      </w:r>
      <w:r w:rsidR="008E56FB">
        <w:rPr>
          <w:rFonts w:ascii="Traditional Arabic" w:hAnsi="Traditional Arabic" w:cs="Traditional Arabic" w:hint="cs"/>
          <w:sz w:val="42"/>
          <w:szCs w:val="42"/>
          <w:rtl/>
        </w:rPr>
        <w:t>َ</w:t>
      </w:r>
      <w:r w:rsidRPr="00000CFD">
        <w:rPr>
          <w:rFonts w:ascii="Traditional Arabic" w:hAnsi="Traditional Arabic" w:cs="Traditional Arabic"/>
          <w:sz w:val="42"/>
          <w:szCs w:val="42"/>
          <w:rtl/>
        </w:rPr>
        <w:t>ة</w:t>
      </w:r>
      <w:r w:rsidR="008E56FB">
        <w:rPr>
          <w:rFonts w:ascii="Traditional Arabic" w:hAnsi="Traditional Arabic" w:cs="Traditional Arabic" w:hint="cs"/>
          <w:sz w:val="42"/>
          <w:szCs w:val="42"/>
          <w:rtl/>
        </w:rPr>
        <w:t>ُ</w:t>
      </w:r>
    </w:p>
    <w:p w14:paraId="3A9A533D" w14:textId="77777777" w:rsidR="008E56FB" w:rsidRDefault="0003053A" w:rsidP="0003053A">
      <w:pPr>
        <w:spacing w:after="0" w:line="240" w:lineRule="auto"/>
        <w:rPr>
          <w:rFonts w:ascii="Traditional Arabic" w:hAnsi="Traditional Arabic" w:cs="Traditional Arabic"/>
          <w:sz w:val="42"/>
          <w:szCs w:val="42"/>
          <w:rtl/>
        </w:rPr>
      </w:pPr>
      <w:r w:rsidRPr="00000CFD">
        <w:rPr>
          <w:rFonts w:ascii="Traditional Arabic" w:hAnsi="Traditional Arabic" w:cs="Traditional Arabic"/>
          <w:sz w:val="42"/>
          <w:szCs w:val="42"/>
          <w:rtl/>
        </w:rPr>
        <w:t>الْحَمْدُ لِلَّهِ وَحْدَهُ، وَالصَّلاَةُ وَالسّلامُ عَلَى مَنْ لَا نَبِيَّ بَعْدَه</w:t>
      </w:r>
      <w:r w:rsidR="008E56FB">
        <w:rPr>
          <w:rFonts w:ascii="Traditional Arabic" w:hAnsi="Traditional Arabic" w:cs="Traditional Arabic" w:hint="cs"/>
          <w:sz w:val="42"/>
          <w:szCs w:val="42"/>
          <w:rtl/>
        </w:rPr>
        <w:t>.</w:t>
      </w:r>
    </w:p>
    <w:p w14:paraId="61149524" w14:textId="253B17C0" w:rsidR="0003053A" w:rsidRPr="008E56FB" w:rsidRDefault="0003053A" w:rsidP="008E56FB">
      <w:pPr>
        <w:autoSpaceDE w:val="0"/>
        <w:autoSpaceDN w:val="0"/>
        <w:adjustRightInd w:val="0"/>
        <w:spacing w:after="0" w:line="240" w:lineRule="auto"/>
        <w:rPr>
          <w:rFonts w:ascii="Traditional Arabic" w:hAnsi="Traditional Arabic" w:cs="Traditional Arabic"/>
          <w:b/>
          <w:bCs/>
          <w:color w:val="000080"/>
          <w:sz w:val="36"/>
          <w:szCs w:val="36"/>
        </w:rPr>
      </w:pPr>
      <w:r w:rsidRPr="008E56FB">
        <w:rPr>
          <w:rFonts w:ascii="Traditional Arabic" w:hAnsi="Traditional Arabic" w:cs="Traditional Arabic"/>
          <w:b/>
          <w:bCs/>
          <w:sz w:val="42"/>
          <w:szCs w:val="42"/>
          <w:rtl/>
        </w:rPr>
        <w:t>أَمَّا بَعْدُ</w:t>
      </w:r>
      <w:r w:rsidRPr="008E56FB">
        <w:rPr>
          <w:rFonts w:ascii="Traditional Arabic" w:hAnsi="Traditional Arabic" w:cs="Traditional Arabic"/>
          <w:b/>
          <w:bCs/>
          <w:sz w:val="42"/>
          <w:szCs w:val="42"/>
        </w:rPr>
        <w:t>:</w:t>
      </w:r>
      <w:r w:rsidR="008E56FB">
        <w:rPr>
          <w:rFonts w:ascii="Traditional Arabic" w:hAnsi="Traditional Arabic" w:cs="Traditional Arabic" w:hint="cs"/>
          <w:b/>
          <w:bCs/>
          <w:sz w:val="42"/>
          <w:szCs w:val="42"/>
          <w:rtl/>
        </w:rPr>
        <w:t xml:space="preserve"> </w:t>
      </w:r>
      <w:r w:rsidRPr="00000CFD">
        <w:rPr>
          <w:rFonts w:ascii="Traditional Arabic" w:hAnsi="Traditional Arabic" w:cs="Traditional Arabic"/>
          <w:sz w:val="42"/>
          <w:szCs w:val="42"/>
          <w:rtl/>
        </w:rPr>
        <w:t>إِنَّ مِنْ أُوْلَى الْخُطوَاتِ فِي مُوَاجَهَةِ حَرْبِ الشَّائِعَاتِ: تَرْبِيَة</w:t>
      </w:r>
      <w:r w:rsidR="008E56FB">
        <w:rPr>
          <w:rFonts w:ascii="Traditional Arabic" w:hAnsi="Traditional Arabic" w:cs="Traditional Arabic" w:hint="cs"/>
          <w:sz w:val="42"/>
          <w:szCs w:val="42"/>
          <w:rtl/>
        </w:rPr>
        <w:t>َ</w:t>
      </w:r>
      <w:r w:rsidRPr="00000CFD">
        <w:rPr>
          <w:rFonts w:ascii="Traditional Arabic" w:hAnsi="Traditional Arabic" w:cs="Traditional Arabic"/>
          <w:sz w:val="42"/>
          <w:szCs w:val="42"/>
          <w:rtl/>
        </w:rPr>
        <w:t xml:space="preserve"> النُّفُوسِ عَلَى الْخَوْفِ مِنَ اللهِ، وَالتَّثَبُّت</w:t>
      </w:r>
      <w:r w:rsidR="008E56FB">
        <w:rPr>
          <w:rFonts w:ascii="Traditional Arabic" w:hAnsi="Traditional Arabic" w:cs="Traditional Arabic" w:hint="cs"/>
          <w:sz w:val="42"/>
          <w:szCs w:val="42"/>
          <w:rtl/>
        </w:rPr>
        <w:t>َ</w:t>
      </w:r>
      <w:r w:rsidRPr="00000CFD">
        <w:rPr>
          <w:rFonts w:ascii="Traditional Arabic" w:hAnsi="Traditional Arabic" w:cs="Traditional Arabic"/>
          <w:sz w:val="42"/>
          <w:szCs w:val="42"/>
          <w:rtl/>
        </w:rPr>
        <w:t xml:space="preserve"> فِي الْأُمُورِ، وَتَعْمِيق</w:t>
      </w:r>
      <w:r w:rsidR="008E56FB">
        <w:rPr>
          <w:rFonts w:ascii="Traditional Arabic" w:hAnsi="Traditional Arabic" w:cs="Traditional Arabic" w:hint="cs"/>
          <w:sz w:val="42"/>
          <w:szCs w:val="42"/>
          <w:rtl/>
        </w:rPr>
        <w:t>َ</w:t>
      </w:r>
      <w:r w:rsidRPr="00000CFD">
        <w:rPr>
          <w:rFonts w:ascii="Traditional Arabic" w:hAnsi="Traditional Arabic" w:cs="Traditional Arabic"/>
          <w:sz w:val="42"/>
          <w:szCs w:val="42"/>
          <w:rtl/>
        </w:rPr>
        <w:t xml:space="preserve"> الْإيمَانِ بِاللهِ </w:t>
      </w:r>
      <w:r w:rsidRPr="00000CFD">
        <w:rPr>
          <w:rFonts w:ascii="Traditional Arabic" w:hAnsi="Traditional Arabic" w:cs="Traditional Arabic"/>
          <w:sz w:val="42"/>
          <w:szCs w:val="42"/>
          <w:rtl/>
        </w:rPr>
        <w:lastRenderedPageBreak/>
        <w:t>تَعَالَى، وَمُرَاقَبَتُهُ، وَالْخَوْفُ مِنْه، مَعَ رَبْطِ ذَلِكَ بِمَسْؤُولِيَّةِ الْكَلِمَةِ، وَخُطُورَةِ تَدَاوُلِ الْحَديثِ وَنَقْلِهِ، فَ</w:t>
      </w:r>
      <w:r w:rsidRPr="008E56FB">
        <w:rPr>
          <w:rFonts w:ascii="Traditional Arabic" w:hAnsi="Traditional Arabic" w:cs="Traditional Arabic"/>
          <w:sz w:val="42"/>
          <w:szCs w:val="42"/>
          <w:rtl/>
        </w:rPr>
        <w:t xml:space="preserve">مَنْ خَافَ اللهَ تَثَبَّتَ، وَمَنْ خَافَ اللهَ تَحَرَّى. </w:t>
      </w:r>
      <w:r w:rsidR="008E56FB" w:rsidRPr="008E56FB">
        <w:rPr>
          <w:rFonts w:ascii="Traditional Arabic" w:hAnsi="Traditional Arabic" w:cs="Traditional Arabic"/>
          <w:sz w:val="42"/>
          <w:szCs w:val="42"/>
          <w:rtl/>
        </w:rPr>
        <w:t>عَنْ أَبِي هُرَيْرَةَ</w:t>
      </w:r>
      <w:r w:rsidR="008E56FB" w:rsidRPr="008E56FB">
        <w:rPr>
          <w:rFonts w:ascii="Traditional Arabic" w:hAnsi="Traditional Arabic" w:cs="Traditional Arabic"/>
          <w:sz w:val="42"/>
          <w:szCs w:val="42"/>
          <w:rtl/>
        </w:rPr>
        <w:t xml:space="preserve"> </w:t>
      </w:r>
      <w:r w:rsidR="008E56FB" w:rsidRPr="00000CFD">
        <w:rPr>
          <w:rFonts w:ascii="Traditional Arabic" w:hAnsi="Traditional Arabic" w:cs="Traditional Arabic"/>
          <w:sz w:val="42"/>
          <w:szCs w:val="42"/>
          <w:rtl/>
        </w:rPr>
        <w:t>ر</w:t>
      </w:r>
      <w:r w:rsidR="008E56FB" w:rsidRPr="00000CFD">
        <w:rPr>
          <w:rFonts w:ascii="Traditional Arabic" w:hAnsi="Traditional Arabic" w:cs="Traditional Arabic" w:hint="cs"/>
          <w:sz w:val="42"/>
          <w:szCs w:val="42"/>
          <w:rtl/>
        </w:rPr>
        <w:t>َ</w:t>
      </w:r>
      <w:r w:rsidR="008E56FB" w:rsidRPr="00000CFD">
        <w:rPr>
          <w:rFonts w:ascii="Traditional Arabic" w:hAnsi="Traditional Arabic" w:cs="Traditional Arabic"/>
          <w:sz w:val="42"/>
          <w:szCs w:val="42"/>
          <w:rtl/>
        </w:rPr>
        <w:t>ض</w:t>
      </w:r>
      <w:r w:rsidR="008E56FB" w:rsidRPr="00000CFD">
        <w:rPr>
          <w:rFonts w:ascii="Traditional Arabic" w:hAnsi="Traditional Arabic" w:cs="Traditional Arabic" w:hint="cs"/>
          <w:sz w:val="42"/>
          <w:szCs w:val="42"/>
          <w:rtl/>
        </w:rPr>
        <w:t>ِ</w:t>
      </w:r>
      <w:r w:rsidR="008E56FB" w:rsidRPr="00000CFD">
        <w:rPr>
          <w:rFonts w:ascii="Traditional Arabic" w:hAnsi="Traditional Arabic" w:cs="Traditional Arabic"/>
          <w:sz w:val="42"/>
          <w:szCs w:val="42"/>
          <w:rtl/>
        </w:rPr>
        <w:t>ي</w:t>
      </w:r>
      <w:r w:rsidR="008E56FB" w:rsidRPr="00000CFD">
        <w:rPr>
          <w:rFonts w:ascii="Traditional Arabic" w:hAnsi="Traditional Arabic" w:cs="Traditional Arabic" w:hint="cs"/>
          <w:sz w:val="42"/>
          <w:szCs w:val="42"/>
          <w:rtl/>
        </w:rPr>
        <w:t>َ</w:t>
      </w:r>
      <w:r w:rsidR="008E56FB" w:rsidRPr="00000CFD">
        <w:rPr>
          <w:rFonts w:ascii="Traditional Arabic" w:hAnsi="Traditional Arabic" w:cs="Traditional Arabic"/>
          <w:sz w:val="42"/>
          <w:szCs w:val="42"/>
          <w:rtl/>
        </w:rPr>
        <w:t xml:space="preserve"> الله</w:t>
      </w:r>
      <w:r w:rsidR="008E56FB" w:rsidRPr="00000CFD">
        <w:rPr>
          <w:rFonts w:ascii="Traditional Arabic" w:hAnsi="Traditional Arabic" w:cs="Traditional Arabic" w:hint="cs"/>
          <w:sz w:val="42"/>
          <w:szCs w:val="42"/>
          <w:rtl/>
        </w:rPr>
        <w:t>ُ</w:t>
      </w:r>
      <w:r w:rsidR="008E56FB" w:rsidRPr="00000CFD">
        <w:rPr>
          <w:rFonts w:ascii="Traditional Arabic" w:hAnsi="Traditional Arabic" w:cs="Traditional Arabic"/>
          <w:sz w:val="42"/>
          <w:szCs w:val="42"/>
          <w:rtl/>
        </w:rPr>
        <w:t xml:space="preserve"> ع</w:t>
      </w:r>
      <w:r w:rsidR="008E56FB" w:rsidRPr="00000CFD">
        <w:rPr>
          <w:rFonts w:ascii="Traditional Arabic" w:hAnsi="Traditional Arabic" w:cs="Traditional Arabic" w:hint="cs"/>
          <w:sz w:val="42"/>
          <w:szCs w:val="42"/>
          <w:rtl/>
        </w:rPr>
        <w:t>َ</w:t>
      </w:r>
      <w:r w:rsidR="008E56FB" w:rsidRPr="00000CFD">
        <w:rPr>
          <w:rFonts w:ascii="Traditional Arabic" w:hAnsi="Traditional Arabic" w:cs="Traditional Arabic"/>
          <w:sz w:val="42"/>
          <w:szCs w:val="42"/>
          <w:rtl/>
        </w:rPr>
        <w:t>ن</w:t>
      </w:r>
      <w:r w:rsidR="008E56FB" w:rsidRPr="00000CFD">
        <w:rPr>
          <w:rFonts w:ascii="Traditional Arabic" w:hAnsi="Traditional Arabic" w:cs="Traditional Arabic" w:hint="cs"/>
          <w:sz w:val="42"/>
          <w:szCs w:val="42"/>
          <w:rtl/>
        </w:rPr>
        <w:t>ْ</w:t>
      </w:r>
      <w:r w:rsidR="008E56FB" w:rsidRPr="00000CFD">
        <w:rPr>
          <w:rFonts w:ascii="Traditional Arabic" w:hAnsi="Traditional Arabic" w:cs="Traditional Arabic"/>
          <w:sz w:val="42"/>
          <w:szCs w:val="42"/>
          <w:rtl/>
        </w:rPr>
        <w:t>ه</w:t>
      </w:r>
      <w:r w:rsidR="008E56FB" w:rsidRPr="00000CFD">
        <w:rPr>
          <w:rFonts w:ascii="Traditional Arabic" w:hAnsi="Traditional Arabic" w:cs="Traditional Arabic" w:hint="cs"/>
          <w:sz w:val="42"/>
          <w:szCs w:val="42"/>
          <w:rtl/>
        </w:rPr>
        <w:t>ُ</w:t>
      </w:r>
      <w:r w:rsidR="008E56FB" w:rsidRPr="008E56FB">
        <w:rPr>
          <w:rFonts w:ascii="Traditional Arabic" w:hAnsi="Traditional Arabic" w:cs="Traditional Arabic"/>
          <w:sz w:val="42"/>
          <w:szCs w:val="42"/>
          <w:rtl/>
        </w:rPr>
        <w:t xml:space="preserve"> قَالَ: قَالَ رَسُولُ اللهِ صَلَّى اللهُ عَلَيْهِ وَسَلَّمَ</w:t>
      </w:r>
      <w:r w:rsidR="008E56FB">
        <w:rPr>
          <w:rFonts w:ascii="Traditional Arabic" w:hAnsi="Traditional Arabic" w:cs="Traditional Arabic" w:hint="cs"/>
          <w:sz w:val="42"/>
          <w:szCs w:val="42"/>
          <w:rtl/>
        </w:rPr>
        <w:t xml:space="preserve"> (</w:t>
      </w:r>
      <w:r w:rsidR="008E56FB" w:rsidRPr="008E56FB">
        <w:rPr>
          <w:rFonts w:ascii="Traditional Arabic" w:hAnsi="Traditional Arabic" w:cs="Traditional Arabic"/>
          <w:sz w:val="42"/>
          <w:szCs w:val="42"/>
          <w:rtl/>
        </w:rPr>
        <w:t>كَفَى بِالْمَرْءِ كَذِبًا أَنْ يُحَدِّثَ بِكُلِّ مَا سَمِعَ</w:t>
      </w:r>
      <w:r w:rsidR="008E56FB">
        <w:rPr>
          <w:rFonts w:ascii="Traditional Arabic" w:hAnsi="Traditional Arabic" w:cs="Traditional Arabic" w:hint="cs"/>
          <w:sz w:val="42"/>
          <w:szCs w:val="42"/>
          <w:rtl/>
        </w:rPr>
        <w:t xml:space="preserve">) رَوَاهُ مُسْلِمٌ. </w:t>
      </w:r>
    </w:p>
    <w:p w14:paraId="4186CE7C" w14:textId="670AF950" w:rsidR="0003053A" w:rsidRPr="00000CFD" w:rsidRDefault="0003053A" w:rsidP="0003053A">
      <w:pPr>
        <w:spacing w:after="0" w:line="240" w:lineRule="auto"/>
        <w:rPr>
          <w:rFonts w:ascii="Traditional Arabic" w:hAnsi="Traditional Arabic" w:cs="Traditional Arabic"/>
          <w:sz w:val="42"/>
          <w:szCs w:val="42"/>
        </w:rPr>
      </w:pPr>
      <w:r w:rsidRPr="00000CFD">
        <w:rPr>
          <w:rFonts w:ascii="Traditional Arabic" w:hAnsi="Traditional Arabic" w:cs="Traditional Arabic"/>
          <w:sz w:val="42"/>
          <w:szCs w:val="42"/>
          <w:rtl/>
        </w:rPr>
        <w:t>فَالْمُسْلِمُ لَا يَنبغِي أَنْ يَكُونَ أُذُنًا لِكُلِّ نَاعِقٍ، بَلْ عَلَيهِ التَّحَقُّقُ وَالتَّبَيُّنُ، وَطَلَبُ الْبَرَاهِينِ الْوَاقِعِيَّةِ، والأدلةِ الْمَوْضُوعِيَّةِ، وَالشّوَاهِدِ الْعَمَلِيَّةِ، وَأنَّ يُحْسِنَ الظَّنَّ بِأَخِيهِ الْمُسْلِمِ، وَبِذَلِكَ يَسُدُّ الطَّرِيقَ أَمَامَ الأَدعِياءِ الَّذِينَ يَعْمَلُونَ خَلْفَ السُّتُورِ، وَيَلُوكُونَ بِأَلْسِنَتِهِمْ كُلَّ قَوْلٍ وَزُورٍ</w:t>
      </w:r>
      <w:r w:rsidRPr="00000CFD">
        <w:rPr>
          <w:rFonts w:ascii="Traditional Arabic" w:hAnsi="Traditional Arabic" w:cs="Traditional Arabic"/>
          <w:sz w:val="42"/>
          <w:szCs w:val="42"/>
        </w:rPr>
        <w:t>.</w:t>
      </w:r>
    </w:p>
    <w:p w14:paraId="4A0C9373" w14:textId="6F70C04A" w:rsidR="0003053A" w:rsidRPr="00000CFD" w:rsidRDefault="0003053A" w:rsidP="0003053A">
      <w:pPr>
        <w:spacing w:after="0" w:line="240" w:lineRule="auto"/>
        <w:rPr>
          <w:rFonts w:ascii="Traditional Arabic" w:hAnsi="Traditional Arabic" w:cs="Traditional Arabic"/>
          <w:sz w:val="42"/>
          <w:szCs w:val="42"/>
        </w:rPr>
      </w:pPr>
      <w:r w:rsidRPr="008E56FB">
        <w:rPr>
          <w:rFonts w:ascii="Traditional Arabic" w:hAnsi="Traditional Arabic" w:cs="Traditional Arabic"/>
          <w:b/>
          <w:bCs/>
          <w:sz w:val="42"/>
          <w:szCs w:val="42"/>
          <w:rtl/>
        </w:rPr>
        <w:t>أَيُّهَا الْمُؤْمِنُونَ</w:t>
      </w:r>
      <w:r w:rsidRPr="008E56FB">
        <w:rPr>
          <w:rFonts w:ascii="Traditional Arabic" w:hAnsi="Traditional Arabic" w:cs="Traditional Arabic"/>
          <w:b/>
          <w:bCs/>
          <w:sz w:val="42"/>
          <w:szCs w:val="42"/>
        </w:rPr>
        <w:t>:</w:t>
      </w:r>
      <w:r w:rsidR="008E56FB">
        <w:rPr>
          <w:rFonts w:ascii="Traditional Arabic" w:hAnsi="Traditional Arabic" w:cs="Traditional Arabic" w:hint="cs"/>
          <w:sz w:val="42"/>
          <w:szCs w:val="42"/>
          <w:rtl/>
        </w:rPr>
        <w:t xml:space="preserve"> </w:t>
      </w:r>
      <w:r w:rsidRPr="00000CFD">
        <w:rPr>
          <w:rFonts w:ascii="Traditional Arabic" w:hAnsi="Traditional Arabic" w:cs="Traditional Arabic"/>
          <w:sz w:val="42"/>
          <w:szCs w:val="42"/>
          <w:rtl/>
        </w:rPr>
        <w:t>إِنَّ مَا تَتَعَرَّضُ لَهُ بِلادُنَا هَذِهِ الْأيَّامِ مِنْ هَجْمَةٍ إعلاميةٍ كَبِيرَةٍ مُنَظَّمَةٍ وَشَرِسَةٍ، لَهُوَ أقْرَبُ مِثَالٍ عَلَى حَديثِنَا الْيَوْم؛ حَيْثُ تَكَالَبَتْ وَسَائِلُ الْإعْلاَمِ الْإِقْلِيمِيَّةِ وَالْعَالَمِيَّةِ بِشَتَّى أَنْوَاعِهَا، وَاِخْتِلاَفِ تَوَجُّهَاتِهَا وَمَنَاهِجِهَا، وَبِشَكْلٍ مُلْفِتٍ، إنَّهَا مُؤَامَرَةٌ عَلَى بِلادِنَا لِتَفْكِيكِهَا وَلِزَرْعِ الْفُرْقَةِ بَيْنَ أهْلِهَا، وَلِنَزْعِ الثِّقَةِ بَيْنَ الْمُوَاطِنِ وَدَوْلَتِهِ، إِنَّهَا مُؤامرةٌ مَحْبُوكَةٌ وَمَكِيدَةٌ مُدَبَّرَةٌ وَخِطَّةٌ مَقْصُودَةٌ</w:t>
      </w:r>
      <w:r w:rsidRPr="00000CFD">
        <w:rPr>
          <w:rFonts w:ascii="Traditional Arabic" w:hAnsi="Traditional Arabic" w:cs="Traditional Arabic"/>
          <w:sz w:val="42"/>
          <w:szCs w:val="42"/>
        </w:rPr>
        <w:t>.</w:t>
      </w:r>
    </w:p>
    <w:p w14:paraId="04041D2E" w14:textId="0D43CEE0" w:rsidR="0003053A" w:rsidRPr="00000CFD" w:rsidRDefault="0003053A" w:rsidP="0003053A">
      <w:pPr>
        <w:spacing w:after="0" w:line="240" w:lineRule="auto"/>
        <w:rPr>
          <w:rFonts w:ascii="Traditional Arabic" w:hAnsi="Traditional Arabic" w:cs="Traditional Arabic"/>
          <w:sz w:val="42"/>
          <w:szCs w:val="42"/>
        </w:rPr>
      </w:pPr>
      <w:r w:rsidRPr="00000CFD">
        <w:rPr>
          <w:rFonts w:ascii="Traditional Arabic" w:hAnsi="Traditional Arabic" w:cs="Traditional Arabic"/>
          <w:sz w:val="42"/>
          <w:szCs w:val="42"/>
        </w:rPr>
        <w:t> </w:t>
      </w:r>
      <w:r w:rsidRPr="00000CFD">
        <w:rPr>
          <w:rFonts w:ascii="Traditional Arabic" w:hAnsi="Traditional Arabic" w:cs="Traditional Arabic"/>
          <w:sz w:val="42"/>
          <w:szCs w:val="42"/>
          <w:rtl/>
        </w:rPr>
        <w:t>إِنَّ الْوَاجِبَ عَلَينَا فِي مِثْلِ هَذِهِ الظُّروفِ أَنْ نَقِفَ صَفًّا مَعَ مَنْ وَلَّاهُ اللهُ أَمْرَنَا، وَأَنْ ن</w:t>
      </w:r>
      <w:r w:rsidR="00287B4C">
        <w:rPr>
          <w:rFonts w:ascii="Traditional Arabic" w:hAnsi="Traditional Arabic" w:cs="Traditional Arabic" w:hint="cs"/>
          <w:sz w:val="42"/>
          <w:szCs w:val="42"/>
          <w:rtl/>
        </w:rPr>
        <w:t>َ</w:t>
      </w:r>
      <w:r w:rsidRPr="00000CFD">
        <w:rPr>
          <w:rFonts w:ascii="Traditional Arabic" w:hAnsi="Traditional Arabic" w:cs="Traditional Arabic"/>
          <w:sz w:val="42"/>
          <w:szCs w:val="42"/>
          <w:rtl/>
        </w:rPr>
        <w:t>ح</w:t>
      </w:r>
      <w:r w:rsidR="00287B4C">
        <w:rPr>
          <w:rFonts w:ascii="Traditional Arabic" w:hAnsi="Traditional Arabic" w:cs="Traditional Arabic" w:hint="cs"/>
          <w:sz w:val="42"/>
          <w:szCs w:val="42"/>
          <w:rtl/>
        </w:rPr>
        <w:t>ْ</w:t>
      </w:r>
      <w:r w:rsidRPr="00000CFD">
        <w:rPr>
          <w:rFonts w:ascii="Traditional Arabic" w:hAnsi="Traditional Arabic" w:cs="Traditional Arabic"/>
          <w:sz w:val="42"/>
          <w:szCs w:val="42"/>
          <w:rtl/>
        </w:rPr>
        <w:t>ذ</w:t>
      </w:r>
      <w:r w:rsidR="00287B4C">
        <w:rPr>
          <w:rFonts w:ascii="Traditional Arabic" w:hAnsi="Traditional Arabic" w:cs="Traditional Arabic" w:hint="cs"/>
          <w:sz w:val="42"/>
          <w:szCs w:val="42"/>
          <w:rtl/>
        </w:rPr>
        <w:t>َ</w:t>
      </w:r>
      <w:r w:rsidRPr="00000CFD">
        <w:rPr>
          <w:rFonts w:ascii="Traditional Arabic" w:hAnsi="Traditional Arabic" w:cs="Traditional Arabic"/>
          <w:sz w:val="42"/>
          <w:szCs w:val="42"/>
          <w:rtl/>
        </w:rPr>
        <w:t xml:space="preserve">رَ الْإعْلاَمَ الْمُغْرِضَ، وَنَكُونَ وَاعينَ وَمُدْرِكِينَ لِمَا يُرَادُ </w:t>
      </w:r>
      <w:r w:rsidRPr="00000CFD">
        <w:rPr>
          <w:rFonts w:ascii="Traditional Arabic" w:hAnsi="Traditional Arabic" w:cs="Traditional Arabic"/>
          <w:sz w:val="42"/>
          <w:szCs w:val="42"/>
          <w:rtl/>
        </w:rPr>
        <w:lastRenderedPageBreak/>
        <w:t>لِبِلادِنَا، وَأَنْ لَا نَكُونَ أبْوَاقًا تُرَدِّدُ مَا يَقُولُهُ الْمُغْرِضُونَ، وَلَا نَبْتَلِعَ السُّمُومَ الَّتِي يُلْقِيهَا الْحاقِدُونَ، وَأَنْ نَتَوَجَّهَ إِلَى رَبِّنَا بِالدُّعَاءِ أَنْ يَحْفَظَ دِينَنَا وَأَنْ يُتِمَّ أَمْنَنَا وَأَنْ يُصْلِحَ وُلاَةَ أَمْرِنَا</w:t>
      </w:r>
      <w:r w:rsidRPr="00000CFD">
        <w:rPr>
          <w:rFonts w:ascii="Traditional Arabic" w:hAnsi="Traditional Arabic" w:cs="Traditional Arabic"/>
          <w:sz w:val="42"/>
          <w:szCs w:val="42"/>
        </w:rPr>
        <w:t>.</w:t>
      </w:r>
    </w:p>
    <w:p w14:paraId="49CE9858" w14:textId="5BFB71AF" w:rsidR="007846D5" w:rsidRPr="00000CFD" w:rsidRDefault="0003053A" w:rsidP="00287B4C">
      <w:pPr>
        <w:spacing w:after="0" w:line="240" w:lineRule="auto"/>
        <w:rPr>
          <w:rFonts w:ascii="Traditional Arabic" w:hAnsi="Traditional Arabic" w:cs="Traditional Arabic"/>
          <w:sz w:val="42"/>
          <w:szCs w:val="42"/>
          <w:rtl/>
        </w:rPr>
      </w:pPr>
      <w:r w:rsidRPr="00000CFD">
        <w:rPr>
          <w:rFonts w:ascii="Traditional Arabic" w:hAnsi="Traditional Arabic" w:cs="Traditional Arabic"/>
          <w:sz w:val="42"/>
          <w:szCs w:val="42"/>
          <w:rtl/>
        </w:rPr>
        <w:t>أَسْأَلُ اللَّهَ تَعَالَى أَنْ يَكْفِيَنَا شَرَّ كُلِّ ذِي شَرٍّ، وَأَنْ يَحْفَظَ بِلَادَنَا وَبِلَادَ الْمُسْلِمِينَ مِنْ كَيْدِ الْحَاسِدِينَ، مِنْ أَعْدَاءِ الْمِلَّةِ وَالدِّينِ</w:t>
      </w:r>
      <w:r w:rsidRPr="00000CFD">
        <w:rPr>
          <w:rFonts w:ascii="Traditional Arabic" w:hAnsi="Traditional Arabic" w:cs="Traditional Arabic" w:hint="cs"/>
          <w:sz w:val="42"/>
          <w:szCs w:val="42"/>
          <w:rtl/>
        </w:rPr>
        <w:t xml:space="preserve">, </w:t>
      </w:r>
      <w:r w:rsidRPr="00000CFD">
        <w:rPr>
          <w:rFonts w:ascii="Traditional Arabic" w:hAnsi="Traditional Arabic" w:cs="Traditional Arabic"/>
          <w:sz w:val="42"/>
          <w:szCs w:val="42"/>
          <w:rtl/>
        </w:rPr>
        <w:t xml:space="preserve">اللَّهُمَّ احْفَظْ أَمْنَنَا وَاحْرُسْ بِلَادَنَا </w:t>
      </w:r>
      <w:r w:rsidR="00287B4C">
        <w:rPr>
          <w:rFonts w:ascii="Traditional Arabic" w:hAnsi="Traditional Arabic" w:cs="Traditional Arabic" w:hint="cs"/>
          <w:sz w:val="42"/>
          <w:szCs w:val="42"/>
          <w:rtl/>
        </w:rPr>
        <w:t xml:space="preserve">, </w:t>
      </w:r>
      <w:r w:rsidRPr="00000CFD">
        <w:rPr>
          <w:rFonts w:ascii="Traditional Arabic" w:hAnsi="Traditional Arabic" w:cs="Traditional Arabic"/>
          <w:sz w:val="42"/>
          <w:szCs w:val="42"/>
          <w:rtl/>
        </w:rPr>
        <w:t>اللَّهُمَّ مَنْ قَصَدَ الْمُسْلِمِينَ بِالْقَتْلِ وَالتَّرْوِيعِ، وَرَامَ الْإِفْسَادَ فِي بِلَادِهِمْ، وَالتَّخْرِيبَ فِي أَوْسَاطِهِمْ فَاهْتِكْ سِتْرَهُ، وَاكْشِفْ أَمْرَهُ، وَاكْفِ الْمُسْلِمِينَ شَرَّهُ; إِنَّكَ عَلَى كُلِّ شَيْءٍ قَدِيرٌ</w:t>
      </w:r>
      <w:r w:rsidRPr="00000CFD">
        <w:rPr>
          <w:rFonts w:ascii="Traditional Arabic" w:hAnsi="Traditional Arabic" w:cs="Traditional Arabic" w:hint="cs"/>
          <w:sz w:val="42"/>
          <w:szCs w:val="42"/>
          <w:rtl/>
        </w:rPr>
        <w:t xml:space="preserve">, </w:t>
      </w:r>
      <w:r w:rsidRPr="00000CFD">
        <w:rPr>
          <w:rFonts w:ascii="Traditional Arabic" w:hAnsi="Traditional Arabic" w:cs="Traditional Arabic"/>
          <w:sz w:val="42"/>
          <w:szCs w:val="42"/>
          <w:rtl/>
        </w:rPr>
        <w:t>اللَّهُمَّ اهْدِ ضَالَّ الْمُسْلِمِينَ، وَأَصْلِحْ شَبَابَهُمْ وَشَيْبَهُمْ، وَرِجَالَهُمْ وَنِسَاءَهُمْ، وَفُكَّ أَسْرَاهُمْ، وَاشْفِ مَرْضَاهُمْ، وَعَافِ مُبْتَلَاهُمْ</w:t>
      </w:r>
      <w:r w:rsidR="00287B4C">
        <w:rPr>
          <w:rFonts w:ascii="Traditional Arabic" w:hAnsi="Traditional Arabic" w:cs="Traditional Arabic" w:hint="cs"/>
          <w:sz w:val="42"/>
          <w:szCs w:val="42"/>
          <w:rtl/>
        </w:rPr>
        <w:t>,</w:t>
      </w:r>
      <w:r w:rsidRPr="00000CFD">
        <w:rPr>
          <w:rFonts w:ascii="Traditional Arabic" w:hAnsi="Traditional Arabic" w:cs="Traditional Arabic"/>
          <w:sz w:val="42"/>
          <w:szCs w:val="42"/>
          <w:rtl/>
        </w:rPr>
        <w:t xml:space="preserve"> الَّلهُمَّ وَفِّقْ وَلِيَّ أَمْرِنَا لِمَا تُحِبُّ وَتَرْضَى، وَخُذْ بِنَاصِيَتِهِ لِلْبِرِّ وَالتَّقْوَى، الَّلهُم ارْفَعْ رَايَةَ السُّنَّةِ، وَاقْمَعْ رَايَةَ البِدْعَةِ، 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w:t>
      </w:r>
      <w:r w:rsidR="00287B4C">
        <w:rPr>
          <w:rFonts w:ascii="Traditional Arabic" w:hAnsi="Traditional Arabic" w:cs="Traditional Arabic" w:hint="cs"/>
          <w:sz w:val="42"/>
          <w:szCs w:val="42"/>
          <w:rtl/>
        </w:rPr>
        <w:t xml:space="preserve">, </w:t>
      </w:r>
      <w:r w:rsidRPr="00000CFD">
        <w:rPr>
          <w:rFonts w:ascii="Traditional Arabic" w:hAnsi="Traditional Arabic" w:cs="Traditional Arabic"/>
          <w:sz w:val="42"/>
          <w:szCs w:val="42"/>
          <w:rtl/>
        </w:rPr>
        <w:t>سُبْحَانَ رَبِّكَ رَبِّ العزَّةِ عَمَّا يَصِفُونَ، وَسَلَامٌ عَلَى المُرْسَلِينَ، وَالحَمْدُ للهِ رَبِّ العَالَمِينَ</w:t>
      </w:r>
      <w:r w:rsidRPr="00000CFD">
        <w:rPr>
          <w:rFonts w:ascii="Traditional Arabic" w:hAnsi="Traditional Arabic" w:cs="Traditional Arabic"/>
          <w:sz w:val="42"/>
          <w:szCs w:val="42"/>
        </w:rPr>
        <w:t>.</w:t>
      </w:r>
    </w:p>
    <w:sectPr w:rsidR="007846D5" w:rsidRPr="00000CFD" w:rsidSect="00CB3AAD">
      <w:footerReference w:type="default" r:id="rId7"/>
      <w:pgSz w:w="8392"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CA71" w14:textId="77777777" w:rsidR="008A0A53" w:rsidRDefault="008A0A53" w:rsidP="00AE2237">
      <w:pPr>
        <w:spacing w:after="0" w:line="240" w:lineRule="auto"/>
      </w:pPr>
      <w:r>
        <w:separator/>
      </w:r>
    </w:p>
  </w:endnote>
  <w:endnote w:type="continuationSeparator" w:id="0">
    <w:p w14:paraId="6C4D6AFC" w14:textId="77777777" w:rsidR="008A0A53" w:rsidRDefault="008A0A53" w:rsidP="00AE2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44442803"/>
      <w:docPartObj>
        <w:docPartGallery w:val="Page Numbers (Bottom of Page)"/>
        <w:docPartUnique/>
      </w:docPartObj>
    </w:sdtPr>
    <w:sdtContent>
      <w:p w14:paraId="1CDCBB1B" w14:textId="77777777" w:rsidR="00B02028" w:rsidRDefault="00B02028">
        <w:pPr>
          <w:pStyle w:val="a6"/>
          <w:jc w:val="center"/>
        </w:pPr>
        <w:r>
          <w:fldChar w:fldCharType="begin"/>
        </w:r>
        <w:r>
          <w:instrText>PAGE   \* MERGEFORMAT</w:instrText>
        </w:r>
        <w:r>
          <w:fldChar w:fldCharType="separate"/>
        </w:r>
        <w:r w:rsidR="00442A6C" w:rsidRPr="00442A6C">
          <w:rPr>
            <w:noProof/>
            <w:rtl/>
            <w:lang w:val="ar-SA"/>
          </w:rPr>
          <w:t>1</w:t>
        </w:r>
        <w:r>
          <w:fldChar w:fldCharType="end"/>
        </w:r>
      </w:p>
    </w:sdtContent>
  </w:sdt>
  <w:p w14:paraId="5B02CC41" w14:textId="77777777" w:rsidR="006071AE" w:rsidRDefault="006071AE">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45A7" w14:textId="77777777" w:rsidR="008A0A53" w:rsidRDefault="008A0A53" w:rsidP="00AE2237">
      <w:pPr>
        <w:spacing w:after="0" w:line="240" w:lineRule="auto"/>
      </w:pPr>
      <w:r>
        <w:separator/>
      </w:r>
    </w:p>
  </w:footnote>
  <w:footnote w:type="continuationSeparator" w:id="0">
    <w:p w14:paraId="2D4E553E" w14:textId="77777777" w:rsidR="008A0A53" w:rsidRDefault="008A0A53" w:rsidP="00AE2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A06E8"/>
    <w:multiLevelType w:val="hybridMultilevel"/>
    <w:tmpl w:val="AA225832"/>
    <w:lvl w:ilvl="0" w:tplc="A2286F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9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22B"/>
    <w:rsid w:val="00000CFD"/>
    <w:rsid w:val="00003556"/>
    <w:rsid w:val="00020128"/>
    <w:rsid w:val="0003053A"/>
    <w:rsid w:val="00051898"/>
    <w:rsid w:val="00057080"/>
    <w:rsid w:val="000713B9"/>
    <w:rsid w:val="000715A6"/>
    <w:rsid w:val="00087B8A"/>
    <w:rsid w:val="000F32E1"/>
    <w:rsid w:val="000F6E2F"/>
    <w:rsid w:val="00111CFA"/>
    <w:rsid w:val="0012178F"/>
    <w:rsid w:val="00122283"/>
    <w:rsid w:val="0013333C"/>
    <w:rsid w:val="00165392"/>
    <w:rsid w:val="00172594"/>
    <w:rsid w:val="001A447F"/>
    <w:rsid w:val="001E403A"/>
    <w:rsid w:val="001F4A19"/>
    <w:rsid w:val="00202456"/>
    <w:rsid w:val="002449EA"/>
    <w:rsid w:val="00245503"/>
    <w:rsid w:val="00261447"/>
    <w:rsid w:val="00264E51"/>
    <w:rsid w:val="00266EBE"/>
    <w:rsid w:val="002865AB"/>
    <w:rsid w:val="002866F6"/>
    <w:rsid w:val="00287B4C"/>
    <w:rsid w:val="002B1F99"/>
    <w:rsid w:val="002C10AB"/>
    <w:rsid w:val="002E1570"/>
    <w:rsid w:val="00302A86"/>
    <w:rsid w:val="00321520"/>
    <w:rsid w:val="00356FCD"/>
    <w:rsid w:val="0036365F"/>
    <w:rsid w:val="00390ACB"/>
    <w:rsid w:val="003A59D1"/>
    <w:rsid w:val="003B7DC6"/>
    <w:rsid w:val="003D3E70"/>
    <w:rsid w:val="003F6CCA"/>
    <w:rsid w:val="00406352"/>
    <w:rsid w:val="00416609"/>
    <w:rsid w:val="00442A6C"/>
    <w:rsid w:val="0045414B"/>
    <w:rsid w:val="00471971"/>
    <w:rsid w:val="004B180F"/>
    <w:rsid w:val="004B4D90"/>
    <w:rsid w:val="004C6034"/>
    <w:rsid w:val="004C7677"/>
    <w:rsid w:val="004C7864"/>
    <w:rsid w:val="004D1D35"/>
    <w:rsid w:val="004F5207"/>
    <w:rsid w:val="00550D14"/>
    <w:rsid w:val="00553668"/>
    <w:rsid w:val="0057522B"/>
    <w:rsid w:val="00582E59"/>
    <w:rsid w:val="005874C3"/>
    <w:rsid w:val="005C0D69"/>
    <w:rsid w:val="005E4C92"/>
    <w:rsid w:val="006071AE"/>
    <w:rsid w:val="00697DB3"/>
    <w:rsid w:val="006A16C6"/>
    <w:rsid w:val="006C3A59"/>
    <w:rsid w:val="006D5A1D"/>
    <w:rsid w:val="00721A2E"/>
    <w:rsid w:val="00733033"/>
    <w:rsid w:val="00760A48"/>
    <w:rsid w:val="007722EA"/>
    <w:rsid w:val="007846D5"/>
    <w:rsid w:val="007D46B0"/>
    <w:rsid w:val="007F6346"/>
    <w:rsid w:val="00802B1C"/>
    <w:rsid w:val="0080434C"/>
    <w:rsid w:val="00811C61"/>
    <w:rsid w:val="00844F9F"/>
    <w:rsid w:val="00853B09"/>
    <w:rsid w:val="008546CE"/>
    <w:rsid w:val="008A0A53"/>
    <w:rsid w:val="008D1DCC"/>
    <w:rsid w:val="008D6AAF"/>
    <w:rsid w:val="008E56FB"/>
    <w:rsid w:val="009125F2"/>
    <w:rsid w:val="009132B0"/>
    <w:rsid w:val="00920B32"/>
    <w:rsid w:val="009347A6"/>
    <w:rsid w:val="00937A5B"/>
    <w:rsid w:val="0095563E"/>
    <w:rsid w:val="00967240"/>
    <w:rsid w:val="009B432C"/>
    <w:rsid w:val="009F581B"/>
    <w:rsid w:val="00A10C9D"/>
    <w:rsid w:val="00A21EA4"/>
    <w:rsid w:val="00A44B0B"/>
    <w:rsid w:val="00A703DE"/>
    <w:rsid w:val="00A7159B"/>
    <w:rsid w:val="00A753C2"/>
    <w:rsid w:val="00AA7E03"/>
    <w:rsid w:val="00AB5826"/>
    <w:rsid w:val="00AD5796"/>
    <w:rsid w:val="00AE2237"/>
    <w:rsid w:val="00AE697F"/>
    <w:rsid w:val="00B02028"/>
    <w:rsid w:val="00B37E3A"/>
    <w:rsid w:val="00B47F64"/>
    <w:rsid w:val="00B52604"/>
    <w:rsid w:val="00B86E9E"/>
    <w:rsid w:val="00B973CF"/>
    <w:rsid w:val="00BD0748"/>
    <w:rsid w:val="00C02C6B"/>
    <w:rsid w:val="00C22ACC"/>
    <w:rsid w:val="00C72D57"/>
    <w:rsid w:val="00C876BD"/>
    <w:rsid w:val="00C90CB3"/>
    <w:rsid w:val="00CB3AAD"/>
    <w:rsid w:val="00CC37C9"/>
    <w:rsid w:val="00CC39BB"/>
    <w:rsid w:val="00CE6AC5"/>
    <w:rsid w:val="00CE7111"/>
    <w:rsid w:val="00CF2BB8"/>
    <w:rsid w:val="00D1289E"/>
    <w:rsid w:val="00D21943"/>
    <w:rsid w:val="00D44E57"/>
    <w:rsid w:val="00D44E5C"/>
    <w:rsid w:val="00D54CE8"/>
    <w:rsid w:val="00D71D00"/>
    <w:rsid w:val="00D7705A"/>
    <w:rsid w:val="00D91D48"/>
    <w:rsid w:val="00D9322B"/>
    <w:rsid w:val="00DC27B5"/>
    <w:rsid w:val="00DC6568"/>
    <w:rsid w:val="00DD550B"/>
    <w:rsid w:val="00DE6FCC"/>
    <w:rsid w:val="00E030AE"/>
    <w:rsid w:val="00E4527C"/>
    <w:rsid w:val="00E52F46"/>
    <w:rsid w:val="00E57362"/>
    <w:rsid w:val="00E85C00"/>
    <w:rsid w:val="00EA768B"/>
    <w:rsid w:val="00EC7658"/>
    <w:rsid w:val="00F12553"/>
    <w:rsid w:val="00F130D7"/>
    <w:rsid w:val="00F23A1A"/>
    <w:rsid w:val="00F23F61"/>
    <w:rsid w:val="00F24C5D"/>
    <w:rsid w:val="00FA138E"/>
    <w:rsid w:val="00FC176B"/>
    <w:rsid w:val="00FF0A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7AE5"/>
  <w15:docId w15:val="{DEF813EB-2D97-4F0E-9B90-86043765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352"/>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2237"/>
    <w:pPr>
      <w:bidi w:val="0"/>
      <w:spacing w:before="100" w:beforeAutospacing="1" w:after="100" w:afterAutospacing="1" w:line="240" w:lineRule="auto"/>
    </w:pPr>
    <w:rPr>
      <w:rFonts w:ascii="Traditional Arabic" w:hAnsi="Traditional Arabic" w:cs="Traditional Arabic"/>
      <w:sz w:val="30"/>
      <w:szCs w:val="30"/>
    </w:rPr>
  </w:style>
  <w:style w:type="paragraph" w:customStyle="1" w:styleId="1">
    <w:name w:val="رأس الصفحة1"/>
    <w:basedOn w:val="a"/>
    <w:link w:val="Char"/>
    <w:uiPriority w:val="99"/>
    <w:semiHidden/>
    <w:unhideWhenUsed/>
    <w:rsid w:val="00AE2237"/>
    <w:pPr>
      <w:tabs>
        <w:tab w:val="center" w:pos="4153"/>
        <w:tab w:val="right" w:pos="8306"/>
      </w:tabs>
      <w:spacing w:after="0" w:line="240" w:lineRule="auto"/>
    </w:pPr>
  </w:style>
  <w:style w:type="character" w:customStyle="1" w:styleId="Char">
    <w:name w:val="رأس الصفحة Char"/>
    <w:basedOn w:val="a0"/>
    <w:link w:val="1"/>
    <w:uiPriority w:val="99"/>
    <w:semiHidden/>
    <w:rsid w:val="00AE2237"/>
  </w:style>
  <w:style w:type="paragraph" w:customStyle="1" w:styleId="10">
    <w:name w:val="تذييل الصفحة1"/>
    <w:basedOn w:val="a"/>
    <w:link w:val="Char0"/>
    <w:uiPriority w:val="99"/>
    <w:unhideWhenUsed/>
    <w:rsid w:val="00AE2237"/>
    <w:pPr>
      <w:tabs>
        <w:tab w:val="center" w:pos="4153"/>
        <w:tab w:val="right" w:pos="8306"/>
      </w:tabs>
      <w:spacing w:after="0" w:line="240" w:lineRule="auto"/>
    </w:pPr>
  </w:style>
  <w:style w:type="character" w:customStyle="1" w:styleId="Char0">
    <w:name w:val="تذييل الصفحة Char"/>
    <w:basedOn w:val="a0"/>
    <w:link w:val="10"/>
    <w:uiPriority w:val="99"/>
    <w:rsid w:val="00AE2237"/>
  </w:style>
  <w:style w:type="paragraph" w:styleId="a4">
    <w:name w:val="List Paragraph"/>
    <w:basedOn w:val="a"/>
    <w:uiPriority w:val="34"/>
    <w:qFormat/>
    <w:rsid w:val="004B4D90"/>
    <w:pPr>
      <w:ind w:left="720"/>
      <w:contextualSpacing/>
    </w:pPr>
  </w:style>
  <w:style w:type="paragraph" w:styleId="a5">
    <w:name w:val="header"/>
    <w:basedOn w:val="a"/>
    <w:link w:val="Char1"/>
    <w:uiPriority w:val="99"/>
    <w:unhideWhenUsed/>
    <w:rsid w:val="00B02028"/>
    <w:pPr>
      <w:tabs>
        <w:tab w:val="center" w:pos="4153"/>
        <w:tab w:val="right" w:pos="8306"/>
      </w:tabs>
      <w:spacing w:after="0" w:line="240" w:lineRule="auto"/>
    </w:pPr>
  </w:style>
  <w:style w:type="character" w:customStyle="1" w:styleId="Char1">
    <w:name w:val="رأس الصفحة Char1"/>
    <w:basedOn w:val="a0"/>
    <w:link w:val="a5"/>
    <w:uiPriority w:val="99"/>
    <w:rsid w:val="00B02028"/>
    <w:rPr>
      <w:sz w:val="22"/>
      <w:szCs w:val="22"/>
    </w:rPr>
  </w:style>
  <w:style w:type="paragraph" w:styleId="a6">
    <w:name w:val="footer"/>
    <w:basedOn w:val="a"/>
    <w:link w:val="Char10"/>
    <w:uiPriority w:val="99"/>
    <w:unhideWhenUsed/>
    <w:rsid w:val="00B02028"/>
    <w:pPr>
      <w:tabs>
        <w:tab w:val="center" w:pos="4153"/>
        <w:tab w:val="right" w:pos="8306"/>
      </w:tabs>
      <w:spacing w:after="0" w:line="240" w:lineRule="auto"/>
    </w:pPr>
  </w:style>
  <w:style w:type="character" w:customStyle="1" w:styleId="Char10">
    <w:name w:val="تذييل الصفحة Char1"/>
    <w:basedOn w:val="a0"/>
    <w:link w:val="a6"/>
    <w:uiPriority w:val="99"/>
    <w:rsid w:val="00B02028"/>
    <w:rPr>
      <w:sz w:val="22"/>
      <w:szCs w:val="22"/>
    </w:rPr>
  </w:style>
  <w:style w:type="character" w:styleId="Hyperlink">
    <w:name w:val="Hyperlink"/>
    <w:basedOn w:val="a0"/>
    <w:uiPriority w:val="99"/>
    <w:semiHidden/>
    <w:unhideWhenUsed/>
    <w:rsid w:val="00030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4933">
      <w:bodyDiv w:val="1"/>
      <w:marLeft w:val="0"/>
      <w:marRight w:val="0"/>
      <w:marTop w:val="0"/>
      <w:marBottom w:val="0"/>
      <w:divBdr>
        <w:top w:val="none" w:sz="0" w:space="0" w:color="auto"/>
        <w:left w:val="none" w:sz="0" w:space="0" w:color="auto"/>
        <w:bottom w:val="none" w:sz="0" w:space="0" w:color="auto"/>
        <w:right w:val="none" w:sz="0" w:space="0" w:color="auto"/>
      </w:divBdr>
    </w:div>
    <w:div w:id="1284387116">
      <w:bodyDiv w:val="1"/>
      <w:marLeft w:val="0"/>
      <w:marRight w:val="0"/>
      <w:marTop w:val="0"/>
      <w:marBottom w:val="0"/>
      <w:divBdr>
        <w:top w:val="none" w:sz="0" w:space="0" w:color="auto"/>
        <w:left w:val="none" w:sz="0" w:space="0" w:color="auto"/>
        <w:bottom w:val="none" w:sz="0" w:space="0" w:color="auto"/>
        <w:right w:val="none" w:sz="0" w:space="0" w:color="auto"/>
      </w:divBdr>
      <w:divsChild>
        <w:div w:id="243222262">
          <w:marLeft w:val="0"/>
          <w:marRight w:val="720"/>
          <w:marTop w:val="0"/>
          <w:marBottom w:val="0"/>
          <w:divBdr>
            <w:top w:val="none" w:sz="0" w:space="0" w:color="auto"/>
            <w:left w:val="none" w:sz="0" w:space="0" w:color="auto"/>
            <w:bottom w:val="none" w:sz="0" w:space="0" w:color="auto"/>
            <w:right w:val="none" w:sz="0" w:space="0" w:color="auto"/>
          </w:divBdr>
        </w:div>
        <w:div w:id="252935096">
          <w:marLeft w:val="0"/>
          <w:marRight w:val="720"/>
          <w:marTop w:val="0"/>
          <w:marBottom w:val="0"/>
          <w:divBdr>
            <w:top w:val="none" w:sz="0" w:space="0" w:color="auto"/>
            <w:left w:val="none" w:sz="0" w:space="0" w:color="auto"/>
            <w:bottom w:val="none" w:sz="0" w:space="0" w:color="auto"/>
            <w:right w:val="none" w:sz="0" w:space="0" w:color="auto"/>
          </w:divBdr>
        </w:div>
        <w:div w:id="478158955">
          <w:marLeft w:val="0"/>
          <w:marRight w:val="720"/>
          <w:marTop w:val="0"/>
          <w:marBottom w:val="0"/>
          <w:divBdr>
            <w:top w:val="none" w:sz="0" w:space="0" w:color="auto"/>
            <w:left w:val="none" w:sz="0" w:space="0" w:color="auto"/>
            <w:bottom w:val="none" w:sz="0" w:space="0" w:color="auto"/>
            <w:right w:val="none" w:sz="0" w:space="0" w:color="auto"/>
          </w:divBdr>
        </w:div>
        <w:div w:id="535581279">
          <w:marLeft w:val="0"/>
          <w:marRight w:val="720"/>
          <w:marTop w:val="0"/>
          <w:marBottom w:val="0"/>
          <w:divBdr>
            <w:top w:val="none" w:sz="0" w:space="0" w:color="auto"/>
            <w:left w:val="none" w:sz="0" w:space="0" w:color="auto"/>
            <w:bottom w:val="none" w:sz="0" w:space="0" w:color="auto"/>
            <w:right w:val="none" w:sz="0" w:space="0" w:color="auto"/>
          </w:divBdr>
        </w:div>
        <w:div w:id="544488512">
          <w:marLeft w:val="0"/>
          <w:marRight w:val="720"/>
          <w:marTop w:val="0"/>
          <w:marBottom w:val="0"/>
          <w:divBdr>
            <w:top w:val="none" w:sz="0" w:space="0" w:color="auto"/>
            <w:left w:val="none" w:sz="0" w:space="0" w:color="auto"/>
            <w:bottom w:val="none" w:sz="0" w:space="0" w:color="auto"/>
            <w:right w:val="none" w:sz="0" w:space="0" w:color="auto"/>
          </w:divBdr>
        </w:div>
        <w:div w:id="607547115">
          <w:marLeft w:val="0"/>
          <w:marRight w:val="720"/>
          <w:marTop w:val="0"/>
          <w:marBottom w:val="0"/>
          <w:divBdr>
            <w:top w:val="none" w:sz="0" w:space="0" w:color="auto"/>
            <w:left w:val="none" w:sz="0" w:space="0" w:color="auto"/>
            <w:bottom w:val="none" w:sz="0" w:space="0" w:color="auto"/>
            <w:right w:val="none" w:sz="0" w:space="0" w:color="auto"/>
          </w:divBdr>
        </w:div>
        <w:div w:id="616523141">
          <w:marLeft w:val="0"/>
          <w:marRight w:val="720"/>
          <w:marTop w:val="0"/>
          <w:marBottom w:val="0"/>
          <w:divBdr>
            <w:top w:val="none" w:sz="0" w:space="0" w:color="auto"/>
            <w:left w:val="none" w:sz="0" w:space="0" w:color="auto"/>
            <w:bottom w:val="none" w:sz="0" w:space="0" w:color="auto"/>
            <w:right w:val="none" w:sz="0" w:space="0" w:color="auto"/>
          </w:divBdr>
        </w:div>
        <w:div w:id="814180020">
          <w:marLeft w:val="0"/>
          <w:marRight w:val="720"/>
          <w:marTop w:val="0"/>
          <w:marBottom w:val="0"/>
          <w:divBdr>
            <w:top w:val="none" w:sz="0" w:space="0" w:color="auto"/>
            <w:left w:val="none" w:sz="0" w:space="0" w:color="auto"/>
            <w:bottom w:val="none" w:sz="0" w:space="0" w:color="auto"/>
            <w:right w:val="none" w:sz="0" w:space="0" w:color="auto"/>
          </w:divBdr>
        </w:div>
        <w:div w:id="961155267">
          <w:marLeft w:val="0"/>
          <w:marRight w:val="720"/>
          <w:marTop w:val="0"/>
          <w:marBottom w:val="0"/>
          <w:divBdr>
            <w:top w:val="none" w:sz="0" w:space="0" w:color="auto"/>
            <w:left w:val="none" w:sz="0" w:space="0" w:color="auto"/>
            <w:bottom w:val="none" w:sz="0" w:space="0" w:color="auto"/>
            <w:right w:val="none" w:sz="0" w:space="0" w:color="auto"/>
          </w:divBdr>
        </w:div>
        <w:div w:id="1047799543">
          <w:marLeft w:val="0"/>
          <w:marRight w:val="720"/>
          <w:marTop w:val="0"/>
          <w:marBottom w:val="0"/>
          <w:divBdr>
            <w:top w:val="none" w:sz="0" w:space="0" w:color="auto"/>
            <w:left w:val="none" w:sz="0" w:space="0" w:color="auto"/>
            <w:bottom w:val="none" w:sz="0" w:space="0" w:color="auto"/>
            <w:right w:val="none" w:sz="0" w:space="0" w:color="auto"/>
          </w:divBdr>
        </w:div>
        <w:div w:id="1247691560">
          <w:marLeft w:val="0"/>
          <w:marRight w:val="720"/>
          <w:marTop w:val="0"/>
          <w:marBottom w:val="0"/>
          <w:divBdr>
            <w:top w:val="none" w:sz="0" w:space="0" w:color="auto"/>
            <w:left w:val="none" w:sz="0" w:space="0" w:color="auto"/>
            <w:bottom w:val="none" w:sz="0" w:space="0" w:color="auto"/>
            <w:right w:val="none" w:sz="0" w:space="0" w:color="auto"/>
          </w:divBdr>
        </w:div>
        <w:div w:id="1278870574">
          <w:marLeft w:val="0"/>
          <w:marRight w:val="720"/>
          <w:marTop w:val="0"/>
          <w:marBottom w:val="0"/>
          <w:divBdr>
            <w:top w:val="none" w:sz="0" w:space="0" w:color="auto"/>
            <w:left w:val="none" w:sz="0" w:space="0" w:color="auto"/>
            <w:bottom w:val="none" w:sz="0" w:space="0" w:color="auto"/>
            <w:right w:val="none" w:sz="0" w:space="0" w:color="auto"/>
          </w:divBdr>
        </w:div>
        <w:div w:id="1328292010">
          <w:marLeft w:val="0"/>
          <w:marRight w:val="720"/>
          <w:marTop w:val="0"/>
          <w:marBottom w:val="0"/>
          <w:divBdr>
            <w:top w:val="none" w:sz="0" w:space="0" w:color="auto"/>
            <w:left w:val="none" w:sz="0" w:space="0" w:color="auto"/>
            <w:bottom w:val="none" w:sz="0" w:space="0" w:color="auto"/>
            <w:right w:val="none" w:sz="0" w:space="0" w:color="auto"/>
          </w:divBdr>
        </w:div>
        <w:div w:id="1416364302">
          <w:marLeft w:val="0"/>
          <w:marRight w:val="720"/>
          <w:marTop w:val="0"/>
          <w:marBottom w:val="0"/>
          <w:divBdr>
            <w:top w:val="none" w:sz="0" w:space="0" w:color="auto"/>
            <w:left w:val="none" w:sz="0" w:space="0" w:color="auto"/>
            <w:bottom w:val="none" w:sz="0" w:space="0" w:color="auto"/>
            <w:right w:val="none" w:sz="0" w:space="0" w:color="auto"/>
          </w:divBdr>
        </w:div>
        <w:div w:id="1438134153">
          <w:marLeft w:val="0"/>
          <w:marRight w:val="720"/>
          <w:marTop w:val="0"/>
          <w:marBottom w:val="0"/>
          <w:divBdr>
            <w:top w:val="none" w:sz="0" w:space="0" w:color="auto"/>
            <w:left w:val="none" w:sz="0" w:space="0" w:color="auto"/>
            <w:bottom w:val="none" w:sz="0" w:space="0" w:color="auto"/>
            <w:right w:val="none" w:sz="0" w:space="0" w:color="auto"/>
          </w:divBdr>
        </w:div>
        <w:div w:id="1440492914">
          <w:marLeft w:val="0"/>
          <w:marRight w:val="720"/>
          <w:marTop w:val="0"/>
          <w:marBottom w:val="0"/>
          <w:divBdr>
            <w:top w:val="none" w:sz="0" w:space="0" w:color="auto"/>
            <w:left w:val="none" w:sz="0" w:space="0" w:color="auto"/>
            <w:bottom w:val="none" w:sz="0" w:space="0" w:color="auto"/>
            <w:right w:val="none" w:sz="0" w:space="0" w:color="auto"/>
          </w:divBdr>
        </w:div>
        <w:div w:id="1491216235">
          <w:marLeft w:val="0"/>
          <w:marRight w:val="720"/>
          <w:marTop w:val="0"/>
          <w:marBottom w:val="0"/>
          <w:divBdr>
            <w:top w:val="none" w:sz="0" w:space="0" w:color="auto"/>
            <w:left w:val="none" w:sz="0" w:space="0" w:color="auto"/>
            <w:bottom w:val="none" w:sz="0" w:space="0" w:color="auto"/>
            <w:right w:val="none" w:sz="0" w:space="0" w:color="auto"/>
          </w:divBdr>
        </w:div>
        <w:div w:id="1635405770">
          <w:marLeft w:val="0"/>
          <w:marRight w:val="720"/>
          <w:marTop w:val="0"/>
          <w:marBottom w:val="0"/>
          <w:divBdr>
            <w:top w:val="none" w:sz="0" w:space="0" w:color="auto"/>
            <w:left w:val="none" w:sz="0" w:space="0" w:color="auto"/>
            <w:bottom w:val="none" w:sz="0" w:space="0" w:color="auto"/>
            <w:right w:val="none" w:sz="0" w:space="0" w:color="auto"/>
          </w:divBdr>
        </w:div>
        <w:div w:id="1698697180">
          <w:marLeft w:val="0"/>
          <w:marRight w:val="720"/>
          <w:marTop w:val="0"/>
          <w:marBottom w:val="0"/>
          <w:divBdr>
            <w:top w:val="none" w:sz="0" w:space="0" w:color="auto"/>
            <w:left w:val="none" w:sz="0" w:space="0" w:color="auto"/>
            <w:bottom w:val="none" w:sz="0" w:space="0" w:color="auto"/>
            <w:right w:val="none" w:sz="0" w:space="0" w:color="auto"/>
          </w:divBdr>
        </w:div>
        <w:div w:id="1803036286">
          <w:marLeft w:val="0"/>
          <w:marRight w:val="720"/>
          <w:marTop w:val="0"/>
          <w:marBottom w:val="0"/>
          <w:divBdr>
            <w:top w:val="none" w:sz="0" w:space="0" w:color="auto"/>
            <w:left w:val="none" w:sz="0" w:space="0" w:color="auto"/>
            <w:bottom w:val="none" w:sz="0" w:space="0" w:color="auto"/>
            <w:right w:val="none" w:sz="0" w:space="0" w:color="auto"/>
          </w:divBdr>
        </w:div>
        <w:div w:id="1814634797">
          <w:marLeft w:val="0"/>
          <w:marRight w:val="720"/>
          <w:marTop w:val="0"/>
          <w:marBottom w:val="0"/>
          <w:divBdr>
            <w:top w:val="none" w:sz="0" w:space="0" w:color="auto"/>
            <w:left w:val="none" w:sz="0" w:space="0" w:color="auto"/>
            <w:bottom w:val="none" w:sz="0" w:space="0" w:color="auto"/>
            <w:right w:val="none" w:sz="0" w:space="0" w:color="auto"/>
          </w:divBdr>
        </w:div>
        <w:div w:id="1895853505">
          <w:marLeft w:val="0"/>
          <w:marRight w:val="720"/>
          <w:marTop w:val="0"/>
          <w:marBottom w:val="0"/>
          <w:divBdr>
            <w:top w:val="none" w:sz="0" w:space="0" w:color="auto"/>
            <w:left w:val="none" w:sz="0" w:space="0" w:color="auto"/>
            <w:bottom w:val="none" w:sz="0" w:space="0" w:color="auto"/>
            <w:right w:val="none" w:sz="0" w:space="0" w:color="auto"/>
          </w:divBdr>
        </w:div>
        <w:div w:id="1936401169">
          <w:marLeft w:val="0"/>
          <w:marRight w:val="720"/>
          <w:marTop w:val="0"/>
          <w:marBottom w:val="0"/>
          <w:divBdr>
            <w:top w:val="none" w:sz="0" w:space="0" w:color="auto"/>
            <w:left w:val="none" w:sz="0" w:space="0" w:color="auto"/>
            <w:bottom w:val="none" w:sz="0" w:space="0" w:color="auto"/>
            <w:right w:val="none" w:sz="0" w:space="0" w:color="auto"/>
          </w:divBdr>
        </w:div>
        <w:div w:id="1945334839">
          <w:marLeft w:val="0"/>
          <w:marRight w:val="720"/>
          <w:marTop w:val="0"/>
          <w:marBottom w:val="0"/>
          <w:divBdr>
            <w:top w:val="none" w:sz="0" w:space="0" w:color="auto"/>
            <w:left w:val="none" w:sz="0" w:space="0" w:color="auto"/>
            <w:bottom w:val="none" w:sz="0" w:space="0" w:color="auto"/>
            <w:right w:val="none" w:sz="0" w:space="0" w:color="auto"/>
          </w:divBdr>
        </w:div>
        <w:div w:id="2009743761">
          <w:marLeft w:val="0"/>
          <w:marRight w:val="720"/>
          <w:marTop w:val="0"/>
          <w:marBottom w:val="0"/>
          <w:divBdr>
            <w:top w:val="none" w:sz="0" w:space="0" w:color="auto"/>
            <w:left w:val="none" w:sz="0" w:space="0" w:color="auto"/>
            <w:bottom w:val="none" w:sz="0" w:space="0" w:color="auto"/>
            <w:right w:val="none" w:sz="0" w:space="0" w:color="auto"/>
          </w:divBdr>
        </w:div>
      </w:divsChild>
    </w:div>
    <w:div w:id="17265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575;&#1604;&#1588;&#1585;&#1575;&#1601;&#1610;\&#1575;&#1604;&#1593;&#1604;&#1605;%20&#1608;&#1575;&#1604;&#1583;&#1593;&#1608;&#1577;\&#1575;&#1604;&#1583;&#1593;&#1608;&#1577;\&#1575;&#1604;&#1582;&#1591;&#1576;\&#1580;&#1605;&#1593;&#1577;\&#1582;&#1591;&#1576;%20&#1575;&#1604;&#1580;&#1605;&#1593;&#1577;\&#1575;&#1604;&#1608;&#1593;&#1592;\&#1573;&#1606;&#1607;&#1575;%20&#1604;&#1592;&#1609;.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إنها لظى</Template>
  <TotalTime>81</TotalTime>
  <Pages>8</Pages>
  <Words>1640</Words>
  <Characters>9352</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13</cp:revision>
  <cp:lastPrinted>2012-02-10T07:50:00Z</cp:lastPrinted>
  <dcterms:created xsi:type="dcterms:W3CDTF">2017-04-18T14:06:00Z</dcterms:created>
  <dcterms:modified xsi:type="dcterms:W3CDTF">2023-12-20T16:58:00Z</dcterms:modified>
</cp:coreProperties>
</file>