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470" w:type="dxa"/>
        <w:jc w:val="right"/>
        <w:tblLayout w:type="fixed"/>
        <w:tblLook w:val="0400" w:firstRow="0" w:lastRow="0" w:firstColumn="0" w:lastColumn="0" w:noHBand="0" w:noVBand="1"/>
      </w:tblPr>
      <w:tblGrid>
        <w:gridCol w:w="1090"/>
        <w:gridCol w:w="5380"/>
      </w:tblGrid>
      <w:tr w:rsidR="00320124" w:rsidRPr="00320124" w14:paraId="4585F687" w14:textId="77777777" w:rsidTr="00320124">
        <w:trPr>
          <w:trHeight w:val="299"/>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735C484" w14:textId="77777777" w:rsidR="00320124" w:rsidRPr="00320124" w:rsidRDefault="00320124" w:rsidP="00EC74D2">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320124">
              <w:rPr>
                <w:rFonts w:ascii="Traditional Arabic" w:eastAsia="Traditional Arabic" w:hAnsi="Traditional Arabic" w:cs="Traditional Arabic"/>
                <w:bCs/>
                <w:color w:val="000000"/>
                <w:sz w:val="24"/>
                <w:szCs w:val="24"/>
                <w:rtl/>
              </w:rPr>
              <w:t>عنوان الخطبة</w:t>
            </w:r>
          </w:p>
        </w:tc>
        <w:tc>
          <w:tcPr>
            <w:tcW w:w="538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4C0DA5E" w14:textId="77777777" w:rsidR="00320124" w:rsidRPr="00320124" w:rsidRDefault="00320124" w:rsidP="00EC74D2">
            <w:pPr>
              <w:tabs>
                <w:tab w:val="left" w:pos="1549"/>
              </w:tabs>
              <w:bidi/>
              <w:spacing w:after="0" w:line="240" w:lineRule="auto"/>
              <w:jc w:val="both"/>
              <w:rPr>
                <w:rFonts w:ascii="Traditional Arabic" w:hAnsi="Traditional Arabic" w:cs="Traditional Arabic"/>
                <w:b/>
                <w:bCs/>
                <w:sz w:val="24"/>
                <w:szCs w:val="24"/>
                <w:rtl/>
              </w:rPr>
            </w:pPr>
            <w:r w:rsidRPr="00320124">
              <w:rPr>
                <w:rFonts w:ascii="Traditional Arabic" w:hAnsi="Traditional Arabic" w:cs="Traditional Arabic"/>
                <w:b/>
                <w:bCs/>
                <w:sz w:val="24"/>
                <w:szCs w:val="24"/>
                <w:rtl/>
              </w:rPr>
              <w:t xml:space="preserve">(بين </w:t>
            </w:r>
            <w:proofErr w:type="spellStart"/>
            <w:r w:rsidRPr="00320124">
              <w:rPr>
                <w:rFonts w:ascii="Traditional Arabic" w:hAnsi="Traditional Arabic" w:cs="Traditional Arabic"/>
                <w:b/>
                <w:bCs/>
                <w:sz w:val="24"/>
                <w:szCs w:val="24"/>
                <w:rtl/>
              </w:rPr>
              <w:t>الغ</w:t>
            </w:r>
            <w:r w:rsidRPr="00320124">
              <w:rPr>
                <w:rFonts w:ascii="Traditional Arabic" w:hAnsi="Traditional Arabic" w:cs="Traditional Arabic" w:hint="cs"/>
                <w:b/>
                <w:bCs/>
                <w:sz w:val="24"/>
                <w:szCs w:val="24"/>
                <w:rtl/>
              </w:rPr>
              <w:t>ُ</w:t>
            </w:r>
            <w:r w:rsidRPr="00320124">
              <w:rPr>
                <w:rFonts w:ascii="Traditional Arabic" w:hAnsi="Traditional Arabic" w:cs="Traditional Arabic"/>
                <w:b/>
                <w:bCs/>
                <w:sz w:val="24"/>
                <w:szCs w:val="24"/>
                <w:rtl/>
              </w:rPr>
              <w:t>ثائية</w:t>
            </w:r>
            <w:proofErr w:type="spellEnd"/>
            <w:r w:rsidRPr="00320124">
              <w:rPr>
                <w:rFonts w:ascii="Traditional Arabic" w:hAnsi="Traditional Arabic" w:cs="Traditional Arabic"/>
                <w:b/>
                <w:bCs/>
                <w:sz w:val="24"/>
                <w:szCs w:val="24"/>
                <w:rtl/>
              </w:rPr>
              <w:t xml:space="preserve"> والغيث) داء </w:t>
            </w:r>
            <w:proofErr w:type="spellStart"/>
            <w:r w:rsidRPr="00320124">
              <w:rPr>
                <w:rFonts w:ascii="Traditional Arabic" w:hAnsi="Traditional Arabic" w:cs="Traditional Arabic"/>
                <w:b/>
                <w:bCs/>
                <w:sz w:val="24"/>
                <w:szCs w:val="24"/>
                <w:rtl/>
              </w:rPr>
              <w:t>الغ</w:t>
            </w:r>
            <w:r w:rsidRPr="00320124">
              <w:rPr>
                <w:rFonts w:ascii="Traditional Arabic" w:hAnsi="Traditional Arabic" w:cs="Traditional Arabic" w:hint="cs"/>
                <w:b/>
                <w:bCs/>
                <w:sz w:val="24"/>
                <w:szCs w:val="24"/>
                <w:rtl/>
              </w:rPr>
              <w:t>ُ</w:t>
            </w:r>
            <w:r w:rsidRPr="00320124">
              <w:rPr>
                <w:rFonts w:ascii="Traditional Arabic" w:hAnsi="Traditional Arabic" w:cs="Traditional Arabic"/>
                <w:b/>
                <w:bCs/>
                <w:sz w:val="24"/>
                <w:szCs w:val="24"/>
                <w:rtl/>
              </w:rPr>
              <w:t>ثائية</w:t>
            </w:r>
            <w:proofErr w:type="spellEnd"/>
            <w:r w:rsidRPr="00320124">
              <w:rPr>
                <w:rFonts w:ascii="Traditional Arabic" w:hAnsi="Traditional Arabic" w:cs="Traditional Arabic"/>
                <w:b/>
                <w:bCs/>
                <w:sz w:val="24"/>
                <w:szCs w:val="24"/>
                <w:rtl/>
              </w:rPr>
              <w:t xml:space="preserve"> ودواؤها</w:t>
            </w:r>
            <w:r w:rsidRPr="00320124">
              <w:rPr>
                <w:rFonts w:ascii="Traditional Arabic" w:hAnsi="Traditional Arabic" w:cs="Traditional Arabic" w:hint="cs"/>
                <w:b/>
                <w:bCs/>
                <w:sz w:val="24"/>
                <w:szCs w:val="24"/>
                <w:rtl/>
              </w:rPr>
              <w:t>.</w:t>
            </w:r>
          </w:p>
        </w:tc>
      </w:tr>
      <w:tr w:rsidR="00320124" w:rsidRPr="00320124" w14:paraId="62FAD7EF" w14:textId="77777777" w:rsidTr="00320124">
        <w:trPr>
          <w:trHeight w:val="484"/>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F4F8397" w14:textId="77777777" w:rsidR="00320124" w:rsidRPr="00320124" w:rsidRDefault="00320124" w:rsidP="00EC74D2">
            <w:pPr>
              <w:bidi/>
              <w:spacing w:after="0" w:line="240" w:lineRule="auto"/>
              <w:jc w:val="both"/>
              <w:rPr>
                <w:rFonts w:ascii="Times New Roman" w:eastAsia="Times New Roman" w:hAnsi="Times New Roman" w:cs="Times New Roman"/>
                <w:bCs/>
                <w:sz w:val="24"/>
                <w:szCs w:val="24"/>
              </w:rPr>
            </w:pPr>
            <w:r w:rsidRPr="00320124">
              <w:rPr>
                <w:rFonts w:ascii="Traditional Arabic" w:eastAsia="Traditional Arabic" w:hAnsi="Traditional Arabic" w:cs="Traditional Arabic"/>
                <w:bCs/>
                <w:color w:val="000000"/>
                <w:sz w:val="24"/>
                <w:szCs w:val="24"/>
                <w:rtl/>
              </w:rPr>
              <w:t>عناصر الخطبة</w:t>
            </w:r>
          </w:p>
        </w:tc>
        <w:tc>
          <w:tcPr>
            <w:tcW w:w="538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8781CEE" w14:textId="77777777" w:rsidR="00320124" w:rsidRPr="00320124" w:rsidRDefault="00320124" w:rsidP="00EC74D2">
            <w:pPr>
              <w:bidi/>
              <w:spacing w:after="0" w:line="240" w:lineRule="auto"/>
              <w:jc w:val="both"/>
              <w:rPr>
                <w:rFonts w:ascii="Traditional Arabic" w:eastAsia="Traditional Arabic" w:hAnsi="Traditional Arabic" w:cs="Traditional Arabic"/>
                <w:bCs/>
                <w:color w:val="000000"/>
                <w:spacing w:val="-4"/>
                <w:sz w:val="24"/>
                <w:szCs w:val="24"/>
              </w:rPr>
            </w:pPr>
            <w:r w:rsidRPr="00320124">
              <w:rPr>
                <w:rFonts w:ascii="Traditional Arabic" w:eastAsia="Traditional Arabic" w:hAnsi="Traditional Arabic" w:cs="Traditional Arabic" w:hint="cs"/>
                <w:bCs/>
                <w:color w:val="000000"/>
                <w:spacing w:val="-4"/>
                <w:sz w:val="24"/>
                <w:szCs w:val="24"/>
                <w:rtl/>
              </w:rPr>
              <w:t xml:space="preserve">1-  </w:t>
            </w:r>
            <w:r w:rsidRPr="00320124">
              <w:rPr>
                <w:rFonts w:ascii="Traditional Arabic" w:eastAsia="Traditional Arabic" w:hAnsi="Traditional Arabic" w:cs="Traditional Arabic"/>
                <w:bCs/>
                <w:color w:val="000000"/>
                <w:spacing w:val="-4"/>
                <w:sz w:val="24"/>
                <w:szCs w:val="24"/>
                <w:rtl/>
              </w:rPr>
              <w:t xml:space="preserve">حقيقة </w:t>
            </w:r>
            <w:proofErr w:type="spellStart"/>
            <w:r w:rsidRPr="00320124">
              <w:rPr>
                <w:rFonts w:ascii="Traditional Arabic" w:eastAsia="Traditional Arabic" w:hAnsi="Traditional Arabic" w:cs="Traditional Arabic"/>
                <w:bCs/>
                <w:color w:val="000000"/>
                <w:spacing w:val="-4"/>
                <w:sz w:val="24"/>
                <w:szCs w:val="24"/>
                <w:rtl/>
              </w:rPr>
              <w:t>الغ</w:t>
            </w:r>
            <w:r w:rsidRPr="00320124">
              <w:rPr>
                <w:rFonts w:ascii="Traditional Arabic" w:eastAsia="Traditional Arabic" w:hAnsi="Traditional Arabic" w:cs="Traditional Arabic" w:hint="cs"/>
                <w:bCs/>
                <w:color w:val="000000"/>
                <w:spacing w:val="-4"/>
                <w:sz w:val="24"/>
                <w:szCs w:val="24"/>
                <w:rtl/>
              </w:rPr>
              <w:t>ُ</w:t>
            </w:r>
            <w:r w:rsidRPr="00320124">
              <w:rPr>
                <w:rFonts w:ascii="Traditional Arabic" w:eastAsia="Traditional Arabic" w:hAnsi="Traditional Arabic" w:cs="Traditional Arabic"/>
                <w:bCs/>
                <w:color w:val="000000"/>
                <w:spacing w:val="-4"/>
                <w:sz w:val="24"/>
                <w:szCs w:val="24"/>
                <w:rtl/>
              </w:rPr>
              <w:t>ثائية</w:t>
            </w:r>
            <w:proofErr w:type="spellEnd"/>
            <w:r w:rsidRPr="00320124">
              <w:rPr>
                <w:rFonts w:ascii="Traditional Arabic" w:eastAsia="Traditional Arabic" w:hAnsi="Traditional Arabic" w:cs="Traditional Arabic" w:hint="cs"/>
                <w:bCs/>
                <w:color w:val="000000"/>
                <w:spacing w:val="-4"/>
                <w:sz w:val="24"/>
                <w:szCs w:val="24"/>
                <w:rtl/>
              </w:rPr>
              <w:t>.</w:t>
            </w:r>
            <w:r w:rsidRPr="00320124">
              <w:rPr>
                <w:rFonts w:ascii="Traditional Arabic" w:eastAsia="Traditional Arabic" w:hAnsi="Traditional Arabic" w:cs="Traditional Arabic"/>
                <w:bCs/>
                <w:color w:val="000000"/>
                <w:spacing w:val="-4"/>
                <w:sz w:val="24"/>
                <w:szCs w:val="24"/>
                <w:rtl/>
              </w:rPr>
              <w:t xml:space="preserve"> 2</w:t>
            </w:r>
            <w:r w:rsidRPr="00320124">
              <w:rPr>
                <w:rFonts w:ascii="Traditional Arabic" w:eastAsia="Traditional Arabic" w:hAnsi="Traditional Arabic" w:cs="Traditional Arabic" w:hint="cs"/>
                <w:bCs/>
                <w:color w:val="000000"/>
                <w:spacing w:val="-4"/>
                <w:sz w:val="24"/>
                <w:szCs w:val="24"/>
                <w:rtl/>
              </w:rPr>
              <w:t>-</w:t>
            </w:r>
            <w:r w:rsidRPr="00320124">
              <w:rPr>
                <w:sz w:val="20"/>
                <w:szCs w:val="20"/>
                <w:rtl/>
              </w:rPr>
              <w:t xml:space="preserve"> </w:t>
            </w:r>
            <w:r w:rsidRPr="00320124">
              <w:rPr>
                <w:rFonts w:ascii="Traditional Arabic" w:eastAsia="Traditional Arabic" w:hAnsi="Traditional Arabic" w:cs="Traditional Arabic"/>
                <w:bCs/>
                <w:color w:val="000000"/>
                <w:spacing w:val="-4"/>
                <w:sz w:val="24"/>
                <w:szCs w:val="24"/>
                <w:rtl/>
              </w:rPr>
              <w:t>المؤمن كالغيث.</w:t>
            </w:r>
            <w:r w:rsidRPr="00320124">
              <w:rPr>
                <w:rFonts w:ascii="Traditional Arabic" w:eastAsia="Traditional Arabic" w:hAnsi="Traditional Arabic" w:cs="Traditional Arabic" w:hint="cs"/>
                <w:bCs/>
                <w:color w:val="000000"/>
                <w:spacing w:val="-4"/>
                <w:sz w:val="24"/>
                <w:szCs w:val="24"/>
                <w:rtl/>
              </w:rPr>
              <w:t xml:space="preserve"> 3- </w:t>
            </w:r>
            <w:r w:rsidRPr="00320124">
              <w:rPr>
                <w:rFonts w:ascii="Traditional Arabic" w:eastAsia="Traditional Arabic" w:hAnsi="Traditional Arabic" w:cs="Traditional Arabic"/>
                <w:bCs/>
                <w:color w:val="000000"/>
                <w:spacing w:val="-4"/>
                <w:sz w:val="24"/>
                <w:szCs w:val="24"/>
                <w:rtl/>
              </w:rPr>
              <w:t>أعداء الأمة يعملون</w:t>
            </w:r>
            <w:r w:rsidRPr="00320124">
              <w:rPr>
                <w:rFonts w:ascii="Traditional Arabic" w:eastAsia="Traditional Arabic" w:hAnsi="Traditional Arabic" w:cs="Traditional Arabic" w:hint="cs"/>
                <w:bCs/>
                <w:color w:val="000000"/>
                <w:spacing w:val="-4"/>
                <w:sz w:val="24"/>
                <w:szCs w:val="24"/>
                <w:rtl/>
              </w:rPr>
              <w:t>.</w:t>
            </w:r>
            <w:r w:rsidRPr="00320124">
              <w:rPr>
                <w:rFonts w:ascii="Traditional Arabic" w:eastAsia="Traditional Arabic" w:hAnsi="Traditional Arabic" w:cs="Traditional Arabic"/>
                <w:bCs/>
                <w:color w:val="000000"/>
                <w:spacing w:val="-4"/>
                <w:sz w:val="24"/>
                <w:szCs w:val="24"/>
                <w:rtl/>
              </w:rPr>
              <w:t xml:space="preserve"> </w:t>
            </w:r>
            <w:r w:rsidRPr="00320124">
              <w:rPr>
                <w:rFonts w:ascii="Traditional Arabic" w:eastAsia="Traditional Arabic" w:hAnsi="Traditional Arabic" w:cs="Traditional Arabic" w:hint="cs"/>
                <w:bCs/>
                <w:color w:val="000000"/>
                <w:spacing w:val="-4"/>
                <w:sz w:val="24"/>
                <w:szCs w:val="24"/>
                <w:rtl/>
              </w:rPr>
              <w:t xml:space="preserve">4- </w:t>
            </w:r>
            <w:r w:rsidRPr="00320124">
              <w:rPr>
                <w:rFonts w:ascii="Traditional Arabic" w:eastAsia="Traditional Arabic" w:hAnsi="Traditional Arabic" w:cs="Traditional Arabic"/>
                <w:bCs/>
                <w:color w:val="000000"/>
                <w:spacing w:val="-4"/>
                <w:sz w:val="24"/>
                <w:szCs w:val="24"/>
                <w:rtl/>
              </w:rPr>
              <w:t>صفوف المسلمين ثلاثة</w:t>
            </w:r>
            <w:r w:rsidRPr="00320124">
              <w:rPr>
                <w:rFonts w:ascii="Traditional Arabic" w:eastAsia="Traditional Arabic" w:hAnsi="Traditional Arabic" w:cs="Traditional Arabic" w:hint="cs"/>
                <w:bCs/>
                <w:color w:val="000000"/>
                <w:spacing w:val="-4"/>
                <w:sz w:val="24"/>
                <w:szCs w:val="24"/>
                <w:rtl/>
              </w:rPr>
              <w:t>.</w:t>
            </w:r>
          </w:p>
        </w:tc>
      </w:tr>
    </w:tbl>
    <w:p w14:paraId="4C3AE73B" w14:textId="77777777" w:rsidR="00320124" w:rsidRPr="00320124" w:rsidRDefault="00320124" w:rsidP="00320124">
      <w:pPr>
        <w:bidi/>
        <w:spacing w:after="0" w:line="240" w:lineRule="auto"/>
        <w:jc w:val="both"/>
        <w:rPr>
          <w:rFonts w:ascii="Times New Roman" w:eastAsia="Times New Roman" w:hAnsi="Times New Roman" w:cs="Times New Roman"/>
          <w:bCs/>
          <w:sz w:val="12"/>
          <w:szCs w:val="12"/>
          <w:lang w:bidi="ar-KW"/>
        </w:rPr>
      </w:pPr>
    </w:p>
    <w:p w14:paraId="0AC5A27F"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الْحَمْدُ لِلَّهِ الغفورِ الش</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كورِ،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حبُّ معاليَ الأمورِ،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جزي العاملينَ أعظمَ الأجورِ، وأشهدُ أن لا إلهَ إلا اللهُ وحدَهُ لا شريكَ له، وأشهدُ أنَّ محمداً عبدُ اللهِ ورسولُه، </w:t>
      </w:r>
      <w:r w:rsidRPr="00320124">
        <w:rPr>
          <w:rFonts w:ascii="Traditional Arabic" w:eastAsia="Traditional Arabic" w:hAnsi="Traditional Arabic" w:cs="Traditional Arabic" w:hint="cs"/>
          <w:bCs/>
          <w:color w:val="000000"/>
          <w:sz w:val="28"/>
          <w:szCs w:val="28"/>
          <w:rtl/>
        </w:rPr>
        <w:t>صلى اللهُ وسلَّمَ عليه</w:t>
      </w:r>
      <w:r w:rsidRPr="00320124">
        <w:rPr>
          <w:rFonts w:ascii="Traditional Arabic" w:eastAsia="Traditional Arabic" w:hAnsi="Traditional Arabic" w:cs="Traditional Arabic"/>
          <w:bCs/>
          <w:color w:val="000000"/>
          <w:sz w:val="28"/>
          <w:szCs w:val="28"/>
          <w:rtl/>
        </w:rPr>
        <w:t xml:space="preserve"> صلاةً وسلامًا دائمينِ إلى يومِ النشورِ.  </w:t>
      </w:r>
    </w:p>
    <w:p w14:paraId="5AF7905E"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eastAsia"/>
          <w:bCs/>
          <w:color w:val="000000"/>
          <w:sz w:val="28"/>
          <w:szCs w:val="28"/>
          <w:rtl/>
        </w:rPr>
        <w:t>أما</w:t>
      </w:r>
      <w:r w:rsidRPr="00320124">
        <w:rPr>
          <w:rFonts w:ascii="Traditional Arabic" w:eastAsia="Traditional Arabic" w:hAnsi="Traditional Arabic" w:cs="Traditional Arabic"/>
          <w:bCs/>
          <w:color w:val="000000"/>
          <w:sz w:val="28"/>
          <w:szCs w:val="28"/>
          <w:rtl/>
        </w:rPr>
        <w:t xml:space="preserve"> بعد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فاتقوا اللهَ عبادَ اللهِ حقَّ التقوى، وراقبوهُ في السرِّ والنجوى، ﴿</w:t>
      </w:r>
      <w:r w:rsidRPr="00320124">
        <w:rPr>
          <w:rFonts w:ascii="Traditional Arabic" w:eastAsia="Traditional Arabic" w:hAnsi="Traditional Arabic" w:cs="Traditional Arabic"/>
          <w:bCs/>
          <w:color w:val="C00000"/>
          <w:sz w:val="28"/>
          <w:szCs w:val="28"/>
          <w:rtl/>
        </w:rPr>
        <w:t>يَا</w:t>
      </w:r>
      <w:r w:rsidRPr="00320124">
        <w:rPr>
          <w:rFonts w:ascii="Traditional Arabic" w:eastAsia="Traditional Arabic" w:hAnsi="Traditional Arabic" w:cs="Traditional Arabic" w:hint="cs"/>
          <w:bCs/>
          <w:color w:val="C00000"/>
          <w:sz w:val="28"/>
          <w:szCs w:val="28"/>
          <w:rtl/>
        </w:rPr>
        <w:t xml:space="preserve"> </w:t>
      </w:r>
      <w:r w:rsidRPr="00320124">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320124">
        <w:rPr>
          <w:rFonts w:ascii="Traditional Arabic" w:eastAsia="Traditional Arabic" w:hAnsi="Traditional Arabic" w:cs="Traditional Arabic"/>
          <w:bCs/>
          <w:color w:val="000000"/>
          <w:sz w:val="28"/>
          <w:szCs w:val="28"/>
          <w:rtl/>
        </w:rPr>
        <w:t>﴾.</w:t>
      </w:r>
    </w:p>
    <w:p w14:paraId="666A42C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B050"/>
          <w:sz w:val="28"/>
          <w:szCs w:val="28"/>
          <w:rtl/>
        </w:rPr>
      </w:pPr>
      <w:r w:rsidRPr="00320124">
        <w:rPr>
          <w:rFonts w:ascii="Traditional Arabic" w:eastAsia="Traditional Arabic" w:hAnsi="Traditional Arabic" w:cs="Traditional Arabic" w:hint="cs"/>
          <w:bCs/>
          <w:color w:val="00B050"/>
          <w:sz w:val="28"/>
          <w:szCs w:val="28"/>
          <w:rtl/>
        </w:rPr>
        <w:t>عبادَ الله:</w:t>
      </w:r>
    </w:p>
    <w:p w14:paraId="158FF9CD"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هل يمكن أن يكونَ المؤمنُ فتنةً للكافرِ؟</w:t>
      </w:r>
    </w:p>
    <w:p w14:paraId="4F6EE179"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يأتيك الجوابُ من 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عاءِ الخليلِ إبراهيمَ عليهِ السلامُ وم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 آمنَ معه</w:t>
      </w:r>
      <w:r w:rsidRPr="00320124">
        <w:rPr>
          <w:rFonts w:ascii="Traditional Arabic" w:eastAsia="Traditional Arabic" w:hAnsi="Traditional Arabic" w:cs="Traditional Arabic" w:hint="cs"/>
          <w:bCs/>
          <w:color w:val="000000"/>
          <w:sz w:val="28"/>
          <w:szCs w:val="28"/>
          <w:rtl/>
        </w:rPr>
        <w:t xml:space="preserve">، حيث قالوا: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رَبَّنَا ‌لَا ‌تَجْعَلْنَا ‌فِتْنَةً لِلَّذِينَ كَفَرُوا</w:t>
      </w:r>
      <w:r w:rsidRPr="00320124">
        <w:rPr>
          <w:rFonts w:ascii="Traditional Arabic" w:eastAsia="Traditional Arabic" w:hAnsi="Traditional Arabic" w:cs="Traditional Arabic"/>
          <w:bCs/>
          <w:color w:val="000000"/>
          <w:sz w:val="28"/>
          <w:szCs w:val="28"/>
          <w:rtl/>
        </w:rPr>
        <w:t>﴾ [الممتحنة: 5]</w:t>
      </w:r>
      <w:r w:rsidRPr="00320124">
        <w:rPr>
          <w:rFonts w:ascii="Traditional Arabic" w:eastAsia="Traditional Arabic" w:hAnsi="Traditional Arabic" w:cs="Traditional Arabic" w:hint="cs"/>
          <w:bCs/>
          <w:color w:val="000000"/>
          <w:sz w:val="28"/>
          <w:szCs w:val="28"/>
          <w:rtl/>
        </w:rPr>
        <w:t>.</w:t>
      </w:r>
    </w:p>
    <w:p w14:paraId="6BCCBB0B"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يسأل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إبراهيمُ الخليلُ وأصحابُه ربَّهم ألا يكونوا فتنةً للك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ار، فما معنى أن يكونَ المؤمنُ فتنةً للكافر؟  </w:t>
      </w:r>
    </w:p>
    <w:p w14:paraId="283077E7"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معنى الد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عاء</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أي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ربَّنا لا تُظهِر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الك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ارَ علينا وت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ج</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علْهُم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غلبونَنا فيُفتَتَنوا بذلك، حين ير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ونَ أنَّهُم إنما ظهروا علينا 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نهم على الحقِّ دونَنا.  </w:t>
      </w:r>
    </w:p>
    <w:p w14:paraId="6674A9C3"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إنَّ غلبةَ الك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فارِ للمؤمنينَ وظ</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هورَهُم عليهِم فتنةٌ لهم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إذ 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سوّلُ لهم أنفسُهم والشياطينُ أنَّ غلبتَهم إنما 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ح</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قِّهم، ولولا ذلكَ ما كانت لهم الغلبةُ</w:t>
      </w:r>
      <w:r w:rsidRPr="00320124">
        <w:rPr>
          <w:rFonts w:ascii="Traditional Arabic" w:eastAsia="Traditional Arabic" w:hAnsi="Traditional Arabic" w:cs="Traditional Arabic" w:hint="cs"/>
          <w:bCs/>
          <w:color w:val="000000"/>
          <w:sz w:val="28"/>
          <w:szCs w:val="28"/>
          <w:rtl/>
        </w:rPr>
        <w:t>.</w:t>
      </w:r>
    </w:p>
    <w:p w14:paraId="24A19DAB" w14:textId="77777777" w:rsidR="00320124" w:rsidRPr="00320124" w:rsidRDefault="00320124" w:rsidP="00320124">
      <w:pPr>
        <w:keepNext/>
        <w:bidi/>
        <w:spacing w:after="120" w:line="240" w:lineRule="auto"/>
        <w:ind w:firstLine="284"/>
        <w:jc w:val="both"/>
        <w:rPr>
          <w:rFonts w:ascii="Traditional Arabic" w:eastAsia="Traditional Arabic" w:hAnsi="Traditional Arabic" w:cs="Traditional Arabic"/>
          <w:bCs/>
          <w:color w:val="00B050"/>
          <w:sz w:val="28"/>
          <w:szCs w:val="28"/>
          <w:rtl/>
        </w:rPr>
      </w:pPr>
      <w:r w:rsidRPr="00320124">
        <w:rPr>
          <w:rFonts w:ascii="Traditional Arabic" w:eastAsia="Traditional Arabic" w:hAnsi="Traditional Arabic" w:cs="Traditional Arabic" w:hint="cs"/>
          <w:bCs/>
          <w:color w:val="00B050"/>
          <w:sz w:val="28"/>
          <w:szCs w:val="28"/>
          <w:rtl/>
        </w:rPr>
        <w:lastRenderedPageBreak/>
        <w:t>عباد الله:</w:t>
      </w:r>
    </w:p>
    <w:p w14:paraId="672A7E50"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يقول النبي ﷺ: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يُوشِكُ الْأُمَمُ أَنْ تَدَاعَى عَلَيْكُمْ كَمَا تَدَاعَى الْأَكَلَةُ إِلَى قَصْعَتِهَا</w:t>
      </w:r>
      <w:r w:rsidRPr="00320124">
        <w:rPr>
          <w:rFonts w:ascii="Traditional Arabic" w:eastAsia="Traditional Arabic" w:hAnsi="Traditional Arabic" w:cs="Traditional Arabic"/>
          <w:bCs/>
          <w:color w:val="000000"/>
          <w:spacing w:val="-2"/>
          <w:sz w:val="28"/>
          <w:szCs w:val="28"/>
          <w:rtl/>
        </w:rPr>
        <w:t>»</w:t>
      </w:r>
      <w:r w:rsidRPr="00320124">
        <w:rPr>
          <w:rFonts w:ascii="Traditional Arabic" w:eastAsia="Traditional Arabic" w:hAnsi="Traditional Arabic" w:cs="Traditional Arabic"/>
          <w:bCs/>
          <w:color w:val="0070C0"/>
          <w:sz w:val="28"/>
          <w:szCs w:val="28"/>
          <w:rtl/>
        </w:rPr>
        <w:t xml:space="preserve">، فَقَالَ قَائِلٌ: </w:t>
      </w:r>
      <w:r w:rsidRPr="00320124">
        <w:rPr>
          <w:rFonts w:ascii="Traditional Arabic" w:eastAsia="Traditional Arabic" w:hAnsi="Traditional Arabic" w:cs="Traditional Arabic" w:hint="cs"/>
          <w:bCs/>
          <w:color w:val="0070C0"/>
          <w:sz w:val="28"/>
          <w:szCs w:val="28"/>
          <w:rtl/>
        </w:rPr>
        <w:t>"</w:t>
      </w:r>
      <w:r w:rsidRPr="00320124">
        <w:rPr>
          <w:rFonts w:ascii="Traditional Arabic" w:eastAsia="Traditional Arabic" w:hAnsi="Traditional Arabic" w:cs="Traditional Arabic"/>
          <w:bCs/>
          <w:color w:val="0070C0"/>
          <w:sz w:val="28"/>
          <w:szCs w:val="28"/>
          <w:rtl/>
        </w:rPr>
        <w:t>وَمِنْ قِلَّةٍ نَحْنُ يَوْمَئِذٍ؟</w:t>
      </w:r>
      <w:r w:rsidRPr="00320124">
        <w:rPr>
          <w:rFonts w:ascii="Traditional Arabic" w:eastAsia="Traditional Arabic" w:hAnsi="Traditional Arabic" w:cs="Traditional Arabic" w:hint="cs"/>
          <w:bCs/>
          <w:color w:val="0070C0"/>
          <w:sz w:val="28"/>
          <w:szCs w:val="28"/>
          <w:rtl/>
        </w:rPr>
        <w:t>"،</w:t>
      </w:r>
      <w:r w:rsidRPr="00320124">
        <w:rPr>
          <w:rFonts w:ascii="Traditional Arabic" w:eastAsia="Traditional Arabic" w:hAnsi="Traditional Arabic" w:cs="Traditional Arabic"/>
          <w:bCs/>
          <w:color w:val="0070C0"/>
          <w:sz w:val="28"/>
          <w:szCs w:val="28"/>
          <w:rtl/>
        </w:rPr>
        <w:t xml:space="preserve"> قَالَ: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بَلْ أَنْتُمْ يَوْمَئِذٍ كَثِيرٌ، وَلَكِنَّكُمْ غُثَاءٌ كَغُثَاءِ السَّيْلِ، وَلَيَنْزَعَنَّ اللَّهُ مِنْ صُدُورِ عَدُوِّكُمُ الْمَهَابَةَ مِنْكُمْ، وَلَيَقْذِفَنَّ اللَّهُ فِي قُلُوبِكُمُ الْوَهْنَ</w:t>
      </w:r>
      <w:r w:rsidRPr="00320124">
        <w:rPr>
          <w:rFonts w:ascii="Traditional Arabic" w:eastAsia="Traditional Arabic" w:hAnsi="Traditional Arabic" w:cs="Traditional Arabic"/>
          <w:bCs/>
          <w:color w:val="000000"/>
          <w:spacing w:val="-2"/>
          <w:sz w:val="28"/>
          <w:szCs w:val="28"/>
          <w:rtl/>
        </w:rPr>
        <w:t>»</w:t>
      </w:r>
      <w:r w:rsidRPr="00320124">
        <w:rPr>
          <w:rFonts w:ascii="Traditional Arabic" w:eastAsia="Traditional Arabic" w:hAnsi="Traditional Arabic" w:cs="Traditional Arabic"/>
          <w:bCs/>
          <w:color w:val="0070C0"/>
          <w:sz w:val="28"/>
          <w:szCs w:val="28"/>
          <w:rtl/>
        </w:rPr>
        <w:t xml:space="preserve">، فَقَالَ قَائِلٌ: يَا رَسُولَ اللَّهِ، وَمَا الْوَهْنُ؟ قَالَ: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حُبُّ الدُّنْيَا، وَكَرَاهِيَةُ الْمَوْتِ</w:t>
      </w:r>
      <w:r w:rsidRPr="00320124">
        <w:rPr>
          <w:rFonts w:ascii="Traditional Arabic" w:eastAsia="Traditional Arabic" w:hAnsi="Traditional Arabic" w:cs="Traditional Arabic"/>
          <w:bCs/>
          <w:color w:val="000000"/>
          <w:spacing w:val="-2"/>
          <w:sz w:val="28"/>
          <w:szCs w:val="28"/>
          <w:rtl/>
        </w:rPr>
        <w:t>»</w:t>
      </w:r>
      <w:r w:rsidRPr="00320124">
        <w:rPr>
          <w:rFonts w:ascii="Traditional Arabic" w:eastAsia="Traditional Arabic" w:hAnsi="Traditional Arabic" w:cs="Traditional Arabic"/>
          <w:bCs/>
          <w:color w:val="000000"/>
          <w:sz w:val="28"/>
          <w:szCs w:val="28"/>
          <w:rtl/>
        </w:rPr>
        <w:t xml:space="preserve">. رواه أبو </w:t>
      </w:r>
      <w:proofErr w:type="gramStart"/>
      <w:r w:rsidRPr="00320124">
        <w:rPr>
          <w:rFonts w:ascii="Traditional Arabic" w:eastAsia="Traditional Arabic" w:hAnsi="Traditional Arabic" w:cs="Traditional Arabic"/>
          <w:bCs/>
          <w:color w:val="000000"/>
          <w:sz w:val="28"/>
          <w:szCs w:val="28"/>
          <w:rtl/>
        </w:rPr>
        <w:t>داود</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1"/>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643CB10E"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الأممُ 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 الش</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رقِ والغربِ، اليهودُ والنصارى والملاحدةُ واله</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دوسُ والمجوسُ تجمَّعوا 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 ج</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باتِ الأرضِ على المسلمين، لا يت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فقونَ إلا على ذلك، صار المسلمونَ 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قمةً سائغةً، 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راقُ 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ماؤ</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هم، وت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هكُ أعراض</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هم، وت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سرقُ أموال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هم، وت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ستباحُ ديارُهم.  </w:t>
      </w:r>
    </w:p>
    <w:p w14:paraId="076158CE"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غ</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 أنَّ عددَ المسلمينَ اليومَ يقر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بُ من 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ليار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مسلمٍ، وهم 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بعُ سكانِ العالمِ، إلا أن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نا ص</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رنا كالأيتامِ على موائدِ اللئامِ، لا نُهابُ ولا يُجعلُ لنا 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رٌ.  </w:t>
      </w:r>
    </w:p>
    <w:p w14:paraId="3C988DD5"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إنَّ الل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ظةَ التي تصفُ حالنا بد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قَّةٍ هي التي عبَّرَ بها الص</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ادقُ المصدوقُ </w:t>
      </w:r>
      <w:r w:rsidRPr="00320124">
        <w:rPr>
          <w:rFonts w:ascii="Traditional Arabic" w:eastAsia="Traditional Arabic" w:hAnsi="Traditional Arabic" w:cs="Traditional Arabic" w:hint="cs"/>
          <w:bCs/>
          <w:color w:val="000000"/>
          <w:sz w:val="28"/>
          <w:szCs w:val="28"/>
          <w:rtl/>
        </w:rPr>
        <w:t>ﷺ</w:t>
      </w:r>
      <w:r w:rsidRPr="00320124">
        <w:rPr>
          <w:rFonts w:ascii="Traditional Arabic" w:eastAsia="Traditional Arabic" w:hAnsi="Traditional Arabic" w:cs="Traditional Arabic" w:hint="eastAsia"/>
          <w:bCs/>
          <w:color w:val="000000"/>
          <w:sz w:val="28"/>
          <w:szCs w:val="28"/>
          <w:rtl/>
        </w:rPr>
        <w:t>،</w:t>
      </w:r>
      <w:r w:rsidRPr="00320124">
        <w:rPr>
          <w:rFonts w:ascii="Traditional Arabic" w:eastAsia="Traditional Arabic" w:hAnsi="Traditional Arabic" w:cs="Traditional Arabic"/>
          <w:bCs/>
          <w:color w:val="000000"/>
          <w:sz w:val="28"/>
          <w:szCs w:val="28"/>
          <w:rtl/>
        </w:rPr>
        <w:t xml:space="preserve"> ألا وهي </w:t>
      </w:r>
      <w:proofErr w:type="spellStart"/>
      <w:r w:rsidRPr="00320124">
        <w:rPr>
          <w:rFonts w:ascii="Traditional Arabic" w:eastAsia="Traditional Arabic" w:hAnsi="Traditional Arabic" w:cs="Traditional Arabic"/>
          <w:bCs/>
          <w:color w:val="000000"/>
          <w:sz w:val="28"/>
          <w:szCs w:val="28"/>
          <w:rtl/>
        </w:rPr>
        <w:t>الغُثائي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ةُ</w:t>
      </w:r>
      <w:proofErr w:type="spellEnd"/>
      <w:r w:rsidRPr="00320124">
        <w:rPr>
          <w:rFonts w:ascii="Traditional Arabic" w:eastAsia="Traditional Arabic" w:hAnsi="Traditional Arabic" w:cs="Traditional Arabic"/>
          <w:bCs/>
          <w:color w:val="000000"/>
          <w:sz w:val="28"/>
          <w:szCs w:val="28"/>
          <w:rtl/>
        </w:rPr>
        <w:t xml:space="preserve">.  </w:t>
      </w:r>
    </w:p>
    <w:p w14:paraId="43860AA8"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t>ماذا</w:t>
      </w:r>
      <w:r w:rsidRPr="00320124">
        <w:rPr>
          <w:rFonts w:ascii="Traditional Arabic" w:eastAsia="Traditional Arabic" w:hAnsi="Traditional Arabic" w:cs="Traditional Arabic"/>
          <w:bCs/>
          <w:color w:val="000000"/>
          <w:sz w:val="28"/>
          <w:szCs w:val="28"/>
          <w:rtl/>
        </w:rPr>
        <w:t xml:space="preserve"> 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عني </w:t>
      </w:r>
      <w:proofErr w:type="spellStart"/>
      <w:r w:rsidRPr="00320124">
        <w:rPr>
          <w:rFonts w:ascii="Traditional Arabic" w:eastAsia="Traditional Arabic" w:hAnsi="Traditional Arabic" w:cs="Traditional Arabic"/>
          <w:bCs/>
          <w:color w:val="000000"/>
          <w:sz w:val="28"/>
          <w:szCs w:val="28"/>
          <w:rtl/>
        </w:rPr>
        <w:t>الغثائي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ةُ</w:t>
      </w:r>
      <w:proofErr w:type="spellEnd"/>
      <w:r w:rsidRPr="00320124">
        <w:rPr>
          <w:rFonts w:ascii="Traditional Arabic" w:eastAsia="Traditional Arabic" w:hAnsi="Traditional Arabic" w:cs="Traditional Arabic"/>
          <w:bCs/>
          <w:color w:val="000000"/>
          <w:sz w:val="28"/>
          <w:szCs w:val="28"/>
          <w:rtl/>
        </w:rPr>
        <w:t xml:space="preserve">؟  </w:t>
      </w:r>
    </w:p>
    <w:p w14:paraId="0853A68D"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t>هل</w:t>
      </w:r>
      <w:r w:rsidRPr="00320124">
        <w:rPr>
          <w:rFonts w:ascii="Traditional Arabic" w:eastAsia="Traditional Arabic" w:hAnsi="Traditional Arabic" w:cs="Traditional Arabic"/>
          <w:bCs/>
          <w:color w:val="000000"/>
          <w:sz w:val="28"/>
          <w:szCs w:val="28"/>
          <w:rtl/>
        </w:rPr>
        <w:t xml:space="preserve"> رأيتَ يومًا الماءَ يجري في السَّيلِ، يحملُ فوقَهُ تلكَ الحشائشَ الخفيفةَ وذلكَ الق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شَّ اليابسَ المتفرِّقَ، في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لقِيهِ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منةً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سرةً، لا وزنَ لهُ، ولا قيمةَ.  </w:t>
      </w:r>
    </w:p>
    <w:p w14:paraId="0C2928B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t>هكذا</w:t>
      </w:r>
      <w:r w:rsidRPr="00320124">
        <w:rPr>
          <w:rFonts w:ascii="Traditional Arabic" w:eastAsia="Traditional Arabic" w:hAnsi="Traditional Arabic" w:cs="Traditional Arabic"/>
          <w:bCs/>
          <w:color w:val="000000"/>
          <w:sz w:val="28"/>
          <w:szCs w:val="28"/>
          <w:rtl/>
        </w:rPr>
        <w:t xml:space="preserve"> هي </w:t>
      </w:r>
      <w:proofErr w:type="spellStart"/>
      <w:r w:rsidRPr="00320124">
        <w:rPr>
          <w:rFonts w:ascii="Traditional Arabic" w:eastAsia="Traditional Arabic" w:hAnsi="Traditional Arabic" w:cs="Traditional Arabic"/>
          <w:bCs/>
          <w:color w:val="000000"/>
          <w:sz w:val="28"/>
          <w:szCs w:val="28"/>
          <w:rtl/>
        </w:rPr>
        <w:t>الغثائيةُ</w:t>
      </w:r>
      <w:proofErr w:type="spellEnd"/>
      <w:r w:rsidRPr="00320124">
        <w:rPr>
          <w:rFonts w:ascii="Traditional Arabic" w:eastAsia="Traditional Arabic" w:hAnsi="Traditional Arabic" w:cs="Traditional Arabic"/>
          <w:bCs/>
          <w:color w:val="000000"/>
          <w:sz w:val="28"/>
          <w:szCs w:val="28"/>
          <w:rtl/>
        </w:rPr>
        <w:t>، مجموعُ أوصافٍ 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بئُك عن حقيقتِها.  </w:t>
      </w:r>
    </w:p>
    <w:p w14:paraId="220AF45B"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lastRenderedPageBreak/>
        <w:t>أعدادٌ</w:t>
      </w:r>
      <w:r w:rsidRPr="00320124">
        <w:rPr>
          <w:rFonts w:ascii="Traditional Arabic" w:eastAsia="Traditional Arabic" w:hAnsi="Traditional Arabic" w:cs="Traditional Arabic"/>
          <w:bCs/>
          <w:color w:val="000000"/>
          <w:sz w:val="28"/>
          <w:szCs w:val="28"/>
          <w:rtl/>
        </w:rPr>
        <w:t xml:space="preserve"> غفيرةٌ، لكن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ها كالق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شِّ اليابسِ، أعوادٌ متفرقةٌ، ضعيفةٌ، خفيفةُ القَدرِ والوزنِ، لذا استطاعَ السيلُ أن يحملَها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لقيَها على جوانبِهِ بكلِّ يُسرٍ،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كملَ س</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يرَهُ ملتهمًا ما في طريقِهِ.  </w:t>
      </w:r>
    </w:p>
    <w:p w14:paraId="194D09AC"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t>هكذا</w:t>
      </w:r>
      <w:r w:rsidRPr="00320124">
        <w:rPr>
          <w:rFonts w:ascii="Traditional Arabic" w:eastAsia="Traditional Arabic" w:hAnsi="Traditional Arabic" w:cs="Traditional Arabic"/>
          <w:bCs/>
          <w:color w:val="000000"/>
          <w:sz w:val="28"/>
          <w:szCs w:val="28"/>
          <w:rtl/>
        </w:rPr>
        <w:t xml:space="preserve"> هي </w:t>
      </w:r>
      <w:proofErr w:type="spellStart"/>
      <w:r w:rsidRPr="00320124">
        <w:rPr>
          <w:rFonts w:ascii="Traditional Arabic" w:eastAsia="Traditional Arabic" w:hAnsi="Traditional Arabic" w:cs="Traditional Arabic"/>
          <w:bCs/>
          <w:color w:val="000000"/>
          <w:sz w:val="28"/>
          <w:szCs w:val="28"/>
          <w:rtl/>
        </w:rPr>
        <w:t>الغ</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ثائيةُ</w:t>
      </w:r>
      <w:proofErr w:type="spellEnd"/>
      <w:r w:rsidRPr="00320124">
        <w:rPr>
          <w:rFonts w:ascii="Traditional Arabic" w:eastAsia="Traditional Arabic" w:hAnsi="Traditional Arabic" w:cs="Traditional Arabic"/>
          <w:bCs/>
          <w:color w:val="000000"/>
          <w:sz w:val="28"/>
          <w:szCs w:val="28"/>
          <w:rtl/>
        </w:rPr>
        <w:t xml:space="preserve"> التي 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عيشُها، أم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ةٌ متفرِّقةٌ، 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تها الق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ومياتُ، والنَّعَراتُ، والع</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صبيَّاتُ، والطَّائفيةُ الجاهليةُ.  </w:t>
      </w:r>
    </w:p>
    <w:p w14:paraId="3B78D151"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hint="eastAsia"/>
          <w:bCs/>
          <w:color w:val="000000"/>
          <w:sz w:val="28"/>
          <w:szCs w:val="28"/>
          <w:rtl/>
        </w:rPr>
        <w:t>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hint="eastAsia"/>
          <w:bCs/>
          <w:color w:val="000000"/>
          <w:sz w:val="28"/>
          <w:szCs w:val="28"/>
          <w:rtl/>
        </w:rPr>
        <w:t>غمَ</w:t>
      </w:r>
      <w:r w:rsidRPr="00320124">
        <w:rPr>
          <w:rFonts w:ascii="Traditional Arabic" w:eastAsia="Traditional Arabic" w:hAnsi="Traditional Arabic" w:cs="Traditional Arabic"/>
          <w:bCs/>
          <w:color w:val="000000"/>
          <w:sz w:val="28"/>
          <w:szCs w:val="28"/>
          <w:rtl/>
        </w:rPr>
        <w:t xml:space="preserve"> الأعدادِ الهاد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رةِ، والث</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واتِ الم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رةِ، إلا أنَّ الخ</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فّةَ هي شِعارُ المرحلةِ، الخ</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فّةُ في الأفكارِ والت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صو</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راتِ، والخ</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فّةُ في الرؤى والاهت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ماماتِ، والخ</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فّةُ في العقولِ والغاياتِ، والخ</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فّةُ في الن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تائجِ والثّ</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مراتِ.  </w:t>
      </w:r>
    </w:p>
    <w:p w14:paraId="2502F55B"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eastAsia"/>
          <w:bCs/>
          <w:color w:val="000000"/>
          <w:sz w:val="28"/>
          <w:szCs w:val="28"/>
          <w:rtl/>
        </w:rPr>
        <w:t>خفّةٌ</w:t>
      </w:r>
      <w:r w:rsidRPr="00320124">
        <w:rPr>
          <w:rFonts w:ascii="Traditional Arabic" w:eastAsia="Traditional Arabic" w:hAnsi="Traditional Arabic" w:cs="Traditional Arabic"/>
          <w:bCs/>
          <w:color w:val="000000"/>
          <w:sz w:val="28"/>
          <w:szCs w:val="28"/>
          <w:rtl/>
        </w:rPr>
        <w:t xml:space="preserve"> تجعلُ الأنظارَ تقتَحِمُنا بلا مهابَةٍ، بعدَ أن 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ا سادةَ الد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نيا وأصحابَ القرارِ، لكنَّ ح</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بَّ الدنيا وكراه</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يةَ الموتِ أفقدَنا القيمةَ والوَزنَ، فلم نَزلْ في تناق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صٍ وتضاؤُلٍ حتى طفَو</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نا على السَّطحِ، واح</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لَنا السيلُ زبَدًا رابيًا!</w:t>
      </w:r>
    </w:p>
    <w:p w14:paraId="7D8B713B"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B050"/>
          <w:sz w:val="28"/>
          <w:szCs w:val="28"/>
          <w:rtl/>
        </w:rPr>
      </w:pPr>
      <w:r w:rsidRPr="00320124">
        <w:rPr>
          <w:rFonts w:ascii="Traditional Arabic" w:eastAsia="Traditional Arabic" w:hAnsi="Traditional Arabic" w:cs="Traditional Arabic" w:hint="cs"/>
          <w:bCs/>
          <w:color w:val="00B050"/>
          <w:sz w:val="28"/>
          <w:szCs w:val="28"/>
          <w:rtl/>
        </w:rPr>
        <w:t>عبادَ الله:</w:t>
      </w:r>
    </w:p>
    <w:p w14:paraId="6983E815"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إنَّ التباكي على الأطلالِ ليسَ 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 ش</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مِ الرجالِ، وإنما الرجالُ أفعالٌ.  </w:t>
      </w:r>
    </w:p>
    <w:p w14:paraId="046B4D04"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ولقد علَّمَنا ربُّنا ذو الجلالِ ونبي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نا محمدٌ </w:t>
      </w:r>
      <w:r w:rsidRPr="00320124">
        <w:rPr>
          <w:rFonts w:ascii="Traditional Arabic" w:eastAsia="Traditional Arabic" w:hAnsi="Traditional Arabic" w:cs="Traditional Arabic" w:hint="cs"/>
          <w:bCs/>
          <w:color w:val="000000"/>
          <w:sz w:val="28"/>
          <w:szCs w:val="28"/>
          <w:rtl/>
        </w:rPr>
        <w:t>ﷺ</w:t>
      </w:r>
      <w:r w:rsidRPr="00320124">
        <w:rPr>
          <w:rFonts w:ascii="Traditional Arabic" w:eastAsia="Traditional Arabic" w:hAnsi="Traditional Arabic" w:cs="Traditional Arabic"/>
          <w:bCs/>
          <w:color w:val="000000"/>
          <w:sz w:val="28"/>
          <w:szCs w:val="28"/>
          <w:rtl/>
        </w:rPr>
        <w:t xml:space="preserve"> سيدُ الرجالِ أنَّه إنما ت</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ثقلُ الموازينُ بما في القلوبِ من إيمانٍ ويقينٍ، وبكونِ العبدِ من الصالحينَ المصلحين.</w:t>
      </w:r>
    </w:p>
    <w:p w14:paraId="23764EB3"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يقول النبيُّ </w:t>
      </w:r>
      <w:r w:rsidRPr="00320124">
        <w:rPr>
          <w:rFonts w:ascii="Traditional Arabic" w:eastAsia="Traditional Arabic" w:hAnsi="Traditional Arabic" w:cs="Traditional Arabic"/>
          <w:bCs/>
          <w:color w:val="000000"/>
          <w:sz w:val="28"/>
          <w:szCs w:val="28"/>
          <w:rtl/>
        </w:rPr>
        <w:t>ﷺ</w:t>
      </w:r>
      <w:r w:rsidRPr="00320124">
        <w:rPr>
          <w:rFonts w:ascii="Traditional Arabic" w:eastAsia="Traditional Arabic" w:hAnsi="Traditional Arabic" w:cs="Traditional Arabic" w:hint="cs"/>
          <w:bCs/>
          <w:color w:val="000000"/>
          <w:sz w:val="28"/>
          <w:szCs w:val="28"/>
          <w:rtl/>
        </w:rPr>
        <w:t xml:space="preserve">: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إِنَّ اللهَ لَا يَنْظُرُ إِلَى صُوَرِكُمْ وَأَمْوَالِكُمْ، وَلَكِنْ يَنْظُرُ إِلَى قُلُوبِكُمْ وَأَعْمَالِكُمْ</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رواه </w:t>
      </w:r>
      <w:proofErr w:type="gramStart"/>
      <w:r w:rsidRPr="00320124">
        <w:rPr>
          <w:rFonts w:ascii="Traditional Arabic" w:eastAsia="Traditional Arabic" w:hAnsi="Traditional Arabic" w:cs="Traditional Arabic" w:hint="cs"/>
          <w:bCs/>
          <w:color w:val="000000"/>
          <w:sz w:val="28"/>
          <w:szCs w:val="28"/>
          <w:rtl/>
        </w:rPr>
        <w:t>مسلم</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2"/>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0CB5DE01"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lastRenderedPageBreak/>
        <w:t xml:space="preserve">ويقول ﷺ: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إِنَّمَا النَّاسُ رَجُلانِ</w:t>
      </w:r>
      <w:r w:rsidRPr="00320124">
        <w:rPr>
          <w:rFonts w:ascii="Traditional Arabic" w:eastAsia="Traditional Arabic" w:hAnsi="Traditional Arabic" w:cs="Traditional Arabic" w:hint="cs"/>
          <w:bCs/>
          <w:color w:val="0070C0"/>
          <w:sz w:val="28"/>
          <w:szCs w:val="28"/>
          <w:rtl/>
        </w:rPr>
        <w:t>:</w:t>
      </w:r>
      <w:r w:rsidRPr="00320124">
        <w:rPr>
          <w:rFonts w:ascii="Traditional Arabic" w:eastAsia="Traditional Arabic" w:hAnsi="Traditional Arabic" w:cs="Traditional Arabic"/>
          <w:bCs/>
          <w:color w:val="0070C0"/>
          <w:sz w:val="28"/>
          <w:szCs w:val="28"/>
          <w:rtl/>
        </w:rPr>
        <w:t xml:space="preserve"> بَرٌّ تَقِيٌّ كَرِيمٌ عَلَى رَبِّهِ</w:t>
      </w:r>
      <w:r w:rsidRPr="00320124">
        <w:rPr>
          <w:rFonts w:ascii="Traditional Arabic" w:eastAsia="Traditional Arabic" w:hAnsi="Traditional Arabic" w:cs="Traditional Arabic" w:hint="cs"/>
          <w:bCs/>
          <w:color w:val="0070C0"/>
          <w:sz w:val="28"/>
          <w:szCs w:val="28"/>
          <w:rtl/>
        </w:rPr>
        <w:t>،</w:t>
      </w:r>
      <w:r w:rsidRPr="00320124">
        <w:rPr>
          <w:rFonts w:ascii="Traditional Arabic" w:eastAsia="Traditional Arabic" w:hAnsi="Traditional Arabic" w:cs="Traditional Arabic"/>
          <w:bCs/>
          <w:color w:val="0070C0"/>
          <w:sz w:val="28"/>
          <w:szCs w:val="28"/>
          <w:rtl/>
        </w:rPr>
        <w:t xml:space="preserve"> وَفَاجِرٌ شَقِيٌّ هَيِّنٌ على ربه</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رواه ابن </w:t>
      </w:r>
      <w:proofErr w:type="gramStart"/>
      <w:r w:rsidRPr="00320124">
        <w:rPr>
          <w:rFonts w:ascii="Traditional Arabic" w:eastAsia="Traditional Arabic" w:hAnsi="Traditional Arabic" w:cs="Traditional Arabic" w:hint="cs"/>
          <w:bCs/>
          <w:color w:val="000000"/>
          <w:sz w:val="28"/>
          <w:szCs w:val="28"/>
          <w:rtl/>
        </w:rPr>
        <w:t>حبان</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3"/>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38128FF3"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إنَّ بين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w:t>
      </w:r>
      <w:proofErr w:type="spellStart"/>
      <w:r w:rsidRPr="00320124">
        <w:rPr>
          <w:rFonts w:ascii="Traditional Arabic" w:eastAsia="Traditional Arabic" w:hAnsi="Traditional Arabic" w:cs="Traditional Arabic"/>
          <w:bCs/>
          <w:color w:val="000000"/>
          <w:sz w:val="28"/>
          <w:szCs w:val="28"/>
          <w:rtl/>
        </w:rPr>
        <w:t>الغُثائيةِ</w:t>
      </w:r>
      <w:proofErr w:type="spellEnd"/>
      <w:r w:rsidRPr="00320124">
        <w:rPr>
          <w:rFonts w:ascii="Traditional Arabic" w:eastAsia="Traditional Arabic" w:hAnsi="Traditional Arabic" w:cs="Traditional Arabic"/>
          <w:bCs/>
          <w:color w:val="000000"/>
          <w:sz w:val="28"/>
          <w:szCs w:val="28"/>
          <w:rtl/>
        </w:rPr>
        <w:t xml:space="preserve"> والغَيثِ النافعِ فرقًا عظيمًا.  </w:t>
      </w:r>
    </w:p>
    <w:p w14:paraId="3B2930F9"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pacing w:val="-4"/>
          <w:sz w:val="28"/>
          <w:szCs w:val="28"/>
        </w:rPr>
      </w:pPr>
      <w:r w:rsidRPr="00320124">
        <w:rPr>
          <w:rFonts w:ascii="Traditional Arabic" w:eastAsia="Traditional Arabic" w:hAnsi="Traditional Arabic" w:cs="Traditional Arabic"/>
          <w:bCs/>
          <w:color w:val="000000"/>
          <w:spacing w:val="-4"/>
          <w:sz w:val="28"/>
          <w:szCs w:val="28"/>
          <w:rtl/>
        </w:rPr>
        <w:t>فالمؤمنُ كالغيثِ، يحملُ في ط</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ي</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اتِهِ الحياةَ، يُغيثُ اللهُ به العبادَ، ويُحيي به الأرضَ بعدَ موتِها، فت</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نب</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تُ به أزهارُها، وتزهو به ثمارُها، لأنه مؤيَّدٌ بالو</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حيِ الذي هو الر</w:t>
      </w:r>
      <w:r w:rsidRPr="00320124">
        <w:rPr>
          <w:rFonts w:ascii="Traditional Arabic" w:eastAsia="Traditional Arabic" w:hAnsi="Traditional Arabic" w:cs="Traditional Arabic" w:hint="cs"/>
          <w:bCs/>
          <w:color w:val="000000"/>
          <w:spacing w:val="-4"/>
          <w:sz w:val="28"/>
          <w:szCs w:val="28"/>
          <w:rtl/>
        </w:rPr>
        <w:t>ُّ</w:t>
      </w:r>
      <w:r w:rsidRPr="00320124">
        <w:rPr>
          <w:rFonts w:ascii="Traditional Arabic" w:eastAsia="Traditional Arabic" w:hAnsi="Traditional Arabic" w:cs="Traditional Arabic"/>
          <w:bCs/>
          <w:color w:val="000000"/>
          <w:spacing w:val="-4"/>
          <w:sz w:val="28"/>
          <w:szCs w:val="28"/>
          <w:rtl/>
        </w:rPr>
        <w:t xml:space="preserve">وحُ المنزَّلُ من الحيِّ القيومِ.  </w:t>
      </w:r>
    </w:p>
    <w:p w14:paraId="3648962D"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ثلاثيةُ المؤمنِ: إيمانٌ باللهِ، وعملٌ صالحٌ، وسعيٌ بالإصلاحِ، كلُّ هذا مُتوَّجٌ بالعزيمةِ والقو</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ةِ، لا بالخَو</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 والض</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عفِ.</w:t>
      </w:r>
    </w:p>
    <w:p w14:paraId="19B60E66"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ألم يقل الله تعالى: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‌خُذُوا مَا آتَيْنَاكُمْ بِقُوَّةٍ</w:t>
      </w:r>
      <w:r w:rsidRPr="00320124">
        <w:rPr>
          <w:rFonts w:ascii="Traditional Arabic" w:eastAsia="Traditional Arabic" w:hAnsi="Traditional Arabic" w:cs="Traditional Arabic"/>
          <w:bCs/>
          <w:color w:val="000000"/>
          <w:sz w:val="28"/>
          <w:szCs w:val="28"/>
          <w:rtl/>
        </w:rPr>
        <w:t>﴾ [البقرة: 63]</w:t>
      </w:r>
      <w:r w:rsidRPr="00320124">
        <w:rPr>
          <w:rFonts w:ascii="Traditional Arabic" w:eastAsia="Traditional Arabic" w:hAnsi="Traditional Arabic" w:cs="Traditional Arabic" w:hint="cs"/>
          <w:bCs/>
          <w:color w:val="000000"/>
          <w:sz w:val="28"/>
          <w:szCs w:val="28"/>
          <w:rtl/>
        </w:rPr>
        <w:t>؟</w:t>
      </w:r>
    </w:p>
    <w:p w14:paraId="78530E8E"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ألم يقل الله تعالى: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320124">
        <w:rPr>
          <w:rFonts w:ascii="Traditional Arabic" w:eastAsia="Traditional Arabic" w:hAnsi="Traditional Arabic" w:cs="Traditional Arabic"/>
          <w:bCs/>
          <w:color w:val="000000"/>
          <w:sz w:val="28"/>
          <w:szCs w:val="28"/>
          <w:rtl/>
        </w:rPr>
        <w:t>﴾ [الأنفال: 60]</w:t>
      </w:r>
      <w:r w:rsidRPr="00320124">
        <w:rPr>
          <w:rFonts w:ascii="Traditional Arabic" w:eastAsia="Traditional Arabic" w:hAnsi="Traditional Arabic" w:cs="Traditional Arabic" w:hint="cs"/>
          <w:bCs/>
          <w:color w:val="000000"/>
          <w:sz w:val="28"/>
          <w:szCs w:val="28"/>
          <w:rtl/>
        </w:rPr>
        <w:t>؟</w:t>
      </w:r>
    </w:p>
    <w:p w14:paraId="256263EF"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المؤمنُ ليس كَلًّا وعِب</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ئًا، أينما توج</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هه</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لا يأتِ بخيرٍ، بل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المؤمنُ فاعلٌ منتجٌ، كريمٌ عزيزٌ، لا يرضَى بالدُّونِ، لا في العَقلِ ولا في الفِكرِ ولا في العَملِ، يطلبُ معاليَ الأمورِ،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حلّ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 بهم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تهِ عاليًا كالص</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قورِ.</w:t>
      </w:r>
    </w:p>
    <w:p w14:paraId="4AA09586"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ألم يقل نبيُّنا ﷺ: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لَأَنْ يَغْدُوَ أَحَدُكُمْ، فَيَحْطِبَ عَلَى ظَهْرِهِ، فَيَتَصَدَّقَ بِهِ وَيَسْتَغْنِيَ بِهِ مِنَ النَّاسِ، خَيْرٌ لَهُ مِنْ أَنْ يَسْأَلَ رَجُلًا، أَعْطَاهُ أَوْ مَنَعَهُ ذَلِكَ، فَإِنَّ الْيَدَ الْعُلْيَا أَفْضَلُ مِنَ الْيَدِ السُّفْلَى، وَابْدَأْ بِمَنْ تَعُولُ</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رواه </w:t>
      </w:r>
      <w:proofErr w:type="gramStart"/>
      <w:r w:rsidRPr="00320124">
        <w:rPr>
          <w:rFonts w:ascii="Traditional Arabic" w:eastAsia="Traditional Arabic" w:hAnsi="Traditional Arabic" w:cs="Traditional Arabic" w:hint="cs"/>
          <w:bCs/>
          <w:color w:val="000000"/>
          <w:sz w:val="28"/>
          <w:szCs w:val="28"/>
          <w:rtl/>
        </w:rPr>
        <w:t>مسلم</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4"/>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0D951D6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lastRenderedPageBreak/>
        <w:t>المؤمنُ لا ينتظرُ تحرُّكَ غيره، بل يُبادرُ ويأتي من أقصى الأماكنِ يسعى، يوق</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دُ همَّتَهُ حبُّهُ للهِ ورسولِه </w:t>
      </w:r>
      <w:r w:rsidRPr="00320124">
        <w:rPr>
          <w:rFonts w:ascii="Traditional Arabic" w:eastAsia="Traditional Arabic" w:hAnsi="Traditional Arabic" w:cs="Traditional Arabic" w:hint="cs"/>
          <w:bCs/>
          <w:color w:val="000000"/>
          <w:sz w:val="28"/>
          <w:szCs w:val="28"/>
          <w:rtl/>
        </w:rPr>
        <w:t>ﷺ</w:t>
      </w:r>
      <w:r w:rsidRPr="00320124">
        <w:rPr>
          <w:rFonts w:ascii="Traditional Arabic" w:eastAsia="Traditional Arabic" w:hAnsi="Traditional Arabic" w:cs="Traditional Arabic" w:hint="eastAsia"/>
          <w:bCs/>
          <w:color w:val="000000"/>
          <w:sz w:val="28"/>
          <w:szCs w:val="28"/>
          <w:rtl/>
        </w:rPr>
        <w:t>،</w:t>
      </w:r>
      <w:r w:rsidRPr="00320124">
        <w:rPr>
          <w:rFonts w:ascii="Traditional Arabic" w:eastAsia="Traditional Arabic" w:hAnsi="Traditional Arabic" w:cs="Traditional Arabic"/>
          <w:bCs/>
          <w:color w:val="000000"/>
          <w:sz w:val="28"/>
          <w:szCs w:val="28"/>
          <w:rtl/>
        </w:rPr>
        <w:t xml:space="preserve"> ويُباد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 به إلى الخيرِ خوفًا من فتنِ الليلِ والنهارِ.</w:t>
      </w:r>
    </w:p>
    <w:p w14:paraId="2C94FB11"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ألم يقل نبيُّنا ﷺ: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 xml:space="preserve">بَادِرُوا بِالْأَعْمَالِ سِتًّا: طُلُوعَ الشَّمْسِ مِنْ مَغْرِبِهَا، أَوِ الدُّخَانَ، أَوِ الدَّجَّالَ، أَوِ الدَّابَّةَ، أَوْ </w:t>
      </w:r>
      <w:proofErr w:type="gramStart"/>
      <w:r w:rsidRPr="00320124">
        <w:rPr>
          <w:rFonts w:ascii="Traditional Arabic" w:eastAsia="Traditional Arabic" w:hAnsi="Traditional Arabic" w:cs="Traditional Arabic"/>
          <w:bCs/>
          <w:color w:val="0070C0"/>
          <w:sz w:val="28"/>
          <w:szCs w:val="28"/>
          <w:rtl/>
        </w:rPr>
        <w:t xml:space="preserve">خَاصَّةَ أَحَدِكُمْ </w:t>
      </w:r>
      <w:proofErr w:type="gramEnd"/>
      <w:r w:rsidRPr="00320124">
        <w:rPr>
          <w:rFonts w:ascii="Traditional Arabic" w:eastAsia="Traditional Arabic" w:hAnsi="Traditional Arabic" w:cs="Traditional Arabic"/>
          <w:bCs/>
          <w:color w:val="0070C0"/>
          <w:sz w:val="28"/>
          <w:szCs w:val="28"/>
          <w:rtl/>
        </w:rPr>
        <w:t>أَوْ أَمْرَ الْعَامَّةِ</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w:t>
      </w:r>
      <w:r w:rsidRPr="00320124">
        <w:rPr>
          <w:rFonts w:ascii="Traditional Arabic" w:eastAsia="Traditional Arabic" w:hAnsi="Traditional Arabic" w:cs="Traditional Arabic"/>
          <w:bCs/>
          <w:color w:val="000000"/>
          <w:sz w:val="28"/>
          <w:szCs w:val="28"/>
          <w:rtl/>
        </w:rPr>
        <w:t xml:space="preserve">رواه </w:t>
      </w:r>
      <w:proofErr w:type="gramStart"/>
      <w:r w:rsidRPr="00320124">
        <w:rPr>
          <w:rFonts w:ascii="Traditional Arabic" w:eastAsia="Traditional Arabic" w:hAnsi="Traditional Arabic" w:cs="Traditional Arabic"/>
          <w:bCs/>
          <w:color w:val="000000"/>
          <w:sz w:val="28"/>
          <w:szCs w:val="28"/>
          <w:rtl/>
        </w:rPr>
        <w:t>مسلم</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5"/>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6A70731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المؤمن لا يُعجَب بعملِه إلا أنّه كذلك لا يستقلُّ نفسَه، بل يستعين ربَّه سعيًا في مراضيه، مُحسنًا به الظَّنّ، مستشعرًا قول النبي ﷺ:</w:t>
      </w:r>
      <w:r w:rsidRPr="00320124">
        <w:rPr>
          <w:rFonts w:ascii="Traditional Arabic" w:eastAsia="Traditional Arabic" w:hAnsi="Traditional Arabic" w:cs="Traditional Arabic"/>
          <w:bCs/>
          <w:color w:val="000000"/>
          <w:spacing w:val="-2"/>
          <w:sz w:val="28"/>
          <w:szCs w:val="28"/>
          <w:rtl/>
        </w:rPr>
        <w:t xml:space="preserve">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0070C0"/>
          <w:sz w:val="28"/>
          <w:szCs w:val="28"/>
          <w:rtl/>
        </w:rPr>
        <w:t>لَيْسَ شَيْ</w:t>
      </w:r>
      <w:r w:rsidRPr="00320124">
        <w:rPr>
          <w:rFonts w:ascii="Traditional Arabic" w:eastAsia="Traditional Arabic" w:hAnsi="Traditional Arabic" w:cs="Traditional Arabic" w:hint="cs"/>
          <w:bCs/>
          <w:color w:val="0070C0"/>
          <w:sz w:val="28"/>
          <w:szCs w:val="28"/>
          <w:rtl/>
        </w:rPr>
        <w:t>ئًا</w:t>
      </w:r>
      <w:r w:rsidRPr="00320124">
        <w:rPr>
          <w:rFonts w:ascii="Traditional Arabic" w:eastAsia="Traditional Arabic" w:hAnsi="Traditional Arabic" w:cs="Traditional Arabic"/>
          <w:bCs/>
          <w:color w:val="0070C0"/>
          <w:sz w:val="28"/>
          <w:szCs w:val="28"/>
          <w:rtl/>
        </w:rPr>
        <w:t xml:space="preserve"> خَيْرٌ مِنْ أَلْفٍ مِثْلِهِ إِلَّا الإِنْسَانُ</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رواه </w:t>
      </w:r>
      <w:proofErr w:type="gramStart"/>
      <w:r w:rsidRPr="00320124">
        <w:rPr>
          <w:rFonts w:ascii="Traditional Arabic" w:eastAsia="Traditional Arabic" w:hAnsi="Traditional Arabic" w:cs="Traditional Arabic" w:hint="cs"/>
          <w:bCs/>
          <w:color w:val="000000"/>
          <w:sz w:val="28"/>
          <w:szCs w:val="28"/>
          <w:rtl/>
        </w:rPr>
        <w:t>الطبراني</w:t>
      </w:r>
      <w:r w:rsidRPr="00320124">
        <w:rPr>
          <w:rFonts w:ascii="Traditional Arabic" w:eastAsia="Traditional Arabic" w:hAnsi="Traditional Arabic" w:cs="Traditional Arabic"/>
          <w:bCs/>
          <w:color w:val="000000"/>
          <w:sz w:val="28"/>
          <w:szCs w:val="28"/>
          <w:vertAlign w:val="superscript"/>
          <w:rtl/>
        </w:rPr>
        <w:t>(</w:t>
      </w:r>
      <w:proofErr w:type="gramEnd"/>
      <w:r w:rsidRPr="00320124">
        <w:rPr>
          <w:rFonts w:ascii="Traditional Arabic" w:eastAsia="Traditional Arabic" w:hAnsi="Traditional Arabic" w:cs="Traditional Arabic"/>
          <w:bCs/>
          <w:color w:val="000000"/>
          <w:sz w:val="28"/>
          <w:szCs w:val="28"/>
          <w:vertAlign w:val="superscript"/>
          <w:rtl/>
        </w:rPr>
        <w:footnoteReference w:id="6"/>
      </w:r>
      <w:r w:rsidRPr="00320124">
        <w:rPr>
          <w:rFonts w:ascii="Traditional Arabic" w:eastAsia="Traditional Arabic" w:hAnsi="Traditional Arabic" w:cs="Traditional Arabic"/>
          <w:bCs/>
          <w:color w:val="000000"/>
          <w:sz w:val="28"/>
          <w:szCs w:val="28"/>
          <w:vertAlign w:val="superscript"/>
          <w:rtl/>
        </w:rPr>
        <w:t>)</w:t>
      </w:r>
      <w:r w:rsidRPr="00320124">
        <w:rPr>
          <w:rFonts w:ascii="Traditional Arabic" w:eastAsia="Traditional Arabic" w:hAnsi="Traditional Arabic" w:cs="Traditional Arabic" w:hint="cs"/>
          <w:bCs/>
          <w:color w:val="000000"/>
          <w:sz w:val="28"/>
          <w:szCs w:val="28"/>
          <w:rtl/>
        </w:rPr>
        <w:t>.</w:t>
      </w:r>
    </w:p>
    <w:p w14:paraId="76FB66B5"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المؤمن لا يكون إلا صالحًا مُصلحًا، كما قال نبيُّ الله شعيب: </w:t>
      </w:r>
      <w:r w:rsidRPr="00320124">
        <w:rPr>
          <w:rFonts w:ascii="Traditional Arabic" w:eastAsia="Traditional Arabic" w:hAnsi="Traditional Arabic" w:cs="Traditional Arabic"/>
          <w:b/>
          <w:bCs/>
          <w:color w:val="000000"/>
          <w:sz w:val="28"/>
          <w:szCs w:val="28"/>
          <w:rtl/>
        </w:rPr>
        <w:t>﴿</w:t>
      </w:r>
      <w:r w:rsidRPr="00320124">
        <w:rPr>
          <w:rFonts w:ascii="Traditional Arabic" w:eastAsia="Traditional Arabic" w:hAnsi="Traditional Arabic" w:cs="Traditional Arabic"/>
          <w:bCs/>
          <w:color w:val="C00000"/>
          <w:sz w:val="28"/>
          <w:szCs w:val="28"/>
          <w:rtl/>
        </w:rPr>
        <w:t>إِنْ أُرِيدُ إِلَّا ‌الْإِصْلَاحَ ‌مَا اسْتَطَعْتُ</w:t>
      </w:r>
      <w:r w:rsidRPr="00320124">
        <w:rPr>
          <w:rFonts w:ascii="Traditional Arabic" w:eastAsia="Traditional Arabic" w:hAnsi="Traditional Arabic" w:cs="Traditional Arabic"/>
          <w:b/>
          <w:bCs/>
          <w:color w:val="000000"/>
          <w:sz w:val="28"/>
          <w:szCs w:val="28"/>
          <w:rtl/>
        </w:rPr>
        <w:t>﴾ [هود: 88]</w:t>
      </w:r>
      <w:r w:rsidRPr="00320124">
        <w:rPr>
          <w:rFonts w:ascii="Traditional Arabic" w:eastAsia="Traditional Arabic" w:hAnsi="Traditional Arabic" w:cs="Traditional Arabic" w:hint="cs"/>
          <w:bCs/>
          <w:color w:val="000000"/>
          <w:sz w:val="28"/>
          <w:szCs w:val="28"/>
          <w:rtl/>
        </w:rPr>
        <w:t xml:space="preserve">، فصلاحُه في عبوديَّتِه لله في كلِّ شؤونه: </w:t>
      </w:r>
      <w:r w:rsidRPr="00320124">
        <w:rPr>
          <w:rFonts w:ascii="Traditional Arabic" w:eastAsia="Traditional Arabic" w:hAnsi="Traditional Arabic" w:cs="Traditional Arabic"/>
          <w:b/>
          <w:bCs/>
          <w:color w:val="000000"/>
          <w:sz w:val="28"/>
          <w:szCs w:val="28"/>
          <w:rtl/>
        </w:rPr>
        <w:t>﴿</w:t>
      </w:r>
      <w:r w:rsidRPr="00320124">
        <w:rPr>
          <w:rFonts w:ascii="Traditional Arabic" w:eastAsia="Traditional Arabic" w:hAnsi="Traditional Arabic" w:cs="Traditional Arabic"/>
          <w:bCs/>
          <w:color w:val="C00000"/>
          <w:sz w:val="28"/>
          <w:szCs w:val="28"/>
          <w:rtl/>
        </w:rPr>
        <w:t>قُلْ إِنَّ صَلَاتِي ‌وَنُسُكِي وَمَحْيَايَ وَمَمَاتِي لِلَّهِ رَبِّ الْعَالَمِينَ</w:t>
      </w:r>
      <w:r w:rsidRPr="00320124">
        <w:rPr>
          <w:rFonts w:ascii="Traditional Arabic" w:eastAsia="Traditional Arabic" w:hAnsi="Traditional Arabic" w:cs="Traditional Arabic"/>
          <w:b/>
          <w:bCs/>
          <w:color w:val="000000"/>
          <w:sz w:val="28"/>
          <w:szCs w:val="28"/>
          <w:rtl/>
        </w:rPr>
        <w:t>﴾ [الأنعام: 162]</w:t>
      </w:r>
      <w:r w:rsidRPr="00320124">
        <w:rPr>
          <w:rFonts w:ascii="Traditional Arabic" w:eastAsia="Traditional Arabic" w:hAnsi="Traditional Arabic" w:cs="Traditional Arabic" w:hint="cs"/>
          <w:b/>
          <w:bCs/>
          <w:color w:val="000000"/>
          <w:sz w:val="28"/>
          <w:szCs w:val="28"/>
          <w:rtl/>
        </w:rPr>
        <w:t>.</w:t>
      </w:r>
    </w:p>
    <w:p w14:paraId="25A0208C"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وصلاحُه في امتثالِه شرعَ اللهِ في قولِه وفعله، في بيتِه وسوقِه، في مسجِدِه ومجلسِه، في انفرادِه واجتماعِه، في السياسةِ والاقتصادِ، في التربيةِ والتعليمِ، في الولاءِ والبراءِ، فيوالي المؤمنين،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ب</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رأ من الكافرين، لا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خرجُ عن تشريعِ اللهِ ودينِه في شيء</w:t>
      </w:r>
      <w:r w:rsidRPr="00320124">
        <w:rPr>
          <w:rFonts w:ascii="Traditional Arabic" w:eastAsia="Traditional Arabic" w:hAnsi="Traditional Arabic" w:cs="Traditional Arabic" w:hint="cs"/>
          <w:bCs/>
          <w:color w:val="000000"/>
          <w:sz w:val="28"/>
          <w:szCs w:val="28"/>
          <w:rtl/>
        </w:rPr>
        <w:t xml:space="preserve">: </w:t>
      </w:r>
      <w:r w:rsidRPr="00320124">
        <w:rPr>
          <w:rFonts w:ascii="Traditional Arabic" w:eastAsia="Traditional Arabic" w:hAnsi="Traditional Arabic" w:cs="Traditional Arabic"/>
          <w:b/>
          <w:bCs/>
          <w:color w:val="000000"/>
          <w:sz w:val="28"/>
          <w:szCs w:val="28"/>
          <w:rtl/>
        </w:rPr>
        <w:t>﴿</w:t>
      </w:r>
      <w:r w:rsidRPr="00320124">
        <w:rPr>
          <w:rFonts w:ascii="Traditional Arabic" w:eastAsia="Traditional Arabic" w:hAnsi="Traditional Arabic" w:cs="Traditional Arabic"/>
          <w:bCs/>
          <w:color w:val="C00000"/>
          <w:sz w:val="28"/>
          <w:szCs w:val="28"/>
          <w:rtl/>
        </w:rPr>
        <w:t>يَا</w:t>
      </w:r>
      <w:r w:rsidRPr="00320124">
        <w:rPr>
          <w:rFonts w:ascii="Traditional Arabic" w:eastAsia="Traditional Arabic" w:hAnsi="Traditional Arabic" w:cs="Traditional Arabic" w:hint="cs"/>
          <w:bCs/>
          <w:color w:val="C00000"/>
          <w:sz w:val="28"/>
          <w:szCs w:val="28"/>
          <w:rtl/>
        </w:rPr>
        <w:t xml:space="preserve"> </w:t>
      </w:r>
      <w:r w:rsidRPr="00320124">
        <w:rPr>
          <w:rFonts w:ascii="Traditional Arabic" w:eastAsia="Traditional Arabic" w:hAnsi="Traditional Arabic" w:cs="Traditional Arabic"/>
          <w:bCs/>
          <w:color w:val="C00000"/>
          <w:sz w:val="28"/>
          <w:szCs w:val="28"/>
          <w:rtl/>
        </w:rPr>
        <w:t>أَيُّهَا الَّذِينَ آمَنُوا ادْخُلُوا ‌فِي ‌السِّلْمِ ‌كَافَّةً</w:t>
      </w:r>
      <w:r w:rsidRPr="00320124">
        <w:rPr>
          <w:rFonts w:ascii="Traditional Arabic" w:eastAsia="Traditional Arabic" w:hAnsi="Traditional Arabic" w:cs="Traditional Arabic"/>
          <w:b/>
          <w:bCs/>
          <w:color w:val="000000"/>
          <w:sz w:val="28"/>
          <w:szCs w:val="28"/>
          <w:rtl/>
        </w:rPr>
        <w:t>﴾ [البقرة: 208]</w:t>
      </w:r>
      <w:r w:rsidRPr="00320124">
        <w:rPr>
          <w:rFonts w:ascii="Traditional Arabic" w:eastAsia="Traditional Arabic" w:hAnsi="Traditional Arabic" w:cs="Traditional Arabic" w:hint="cs"/>
          <w:b/>
          <w:bCs/>
          <w:color w:val="000000"/>
          <w:sz w:val="28"/>
          <w:szCs w:val="28"/>
          <w:rtl/>
        </w:rPr>
        <w:t>.</w:t>
      </w:r>
    </w:p>
    <w:p w14:paraId="0B0D58D4"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 xml:space="preserve">هذا المؤمنُ الذي سخّر جِدّهُ وجُهده، </w:t>
      </w:r>
      <w:proofErr w:type="spellStart"/>
      <w:r w:rsidRPr="00320124">
        <w:rPr>
          <w:rFonts w:ascii="Traditional Arabic" w:eastAsia="Traditional Arabic" w:hAnsi="Traditional Arabic" w:cs="Traditional Arabic"/>
          <w:bCs/>
          <w:color w:val="000000"/>
          <w:sz w:val="28"/>
          <w:szCs w:val="28"/>
          <w:rtl/>
        </w:rPr>
        <w:t>وإيجابي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تَهُ</w:t>
      </w:r>
      <w:proofErr w:type="spellEnd"/>
      <w:r w:rsidRPr="00320124">
        <w:rPr>
          <w:rFonts w:ascii="Traditional Arabic" w:eastAsia="Traditional Arabic" w:hAnsi="Traditional Arabic" w:cs="Traditional Arabic"/>
          <w:bCs/>
          <w:color w:val="000000"/>
          <w:sz w:val="28"/>
          <w:szCs w:val="28"/>
          <w:rtl/>
        </w:rPr>
        <w:t xml:space="preserve"> وه</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تهُ، لتكونَ في مسارِ الإصلاحِ الصحيحِ، هو غيثُ السّماءِ، لا الهَباءُ والغُثاءُ.  </w:t>
      </w:r>
    </w:p>
    <w:p w14:paraId="1A1578D0" w14:textId="77777777" w:rsidR="00320124" w:rsidRPr="00320124" w:rsidRDefault="00320124" w:rsidP="00320124">
      <w:pPr>
        <w:keepNext/>
        <w:bidi/>
        <w:spacing w:after="120" w:line="240" w:lineRule="auto"/>
        <w:ind w:firstLine="284"/>
        <w:jc w:val="both"/>
        <w:rPr>
          <w:rFonts w:ascii="Traditional Arabic" w:eastAsia="Traditional Arabic" w:hAnsi="Traditional Arabic" w:cs="Traditional Arabic"/>
          <w:bCs/>
          <w:color w:val="00B050"/>
          <w:sz w:val="28"/>
          <w:szCs w:val="28"/>
        </w:rPr>
      </w:pPr>
      <w:r w:rsidRPr="00320124">
        <w:rPr>
          <w:rFonts w:ascii="Traditional Arabic" w:eastAsia="Traditional Arabic" w:hAnsi="Traditional Arabic" w:cs="Traditional Arabic"/>
          <w:bCs/>
          <w:color w:val="00B050"/>
          <w:sz w:val="28"/>
          <w:szCs w:val="28"/>
          <w:rtl/>
        </w:rPr>
        <w:lastRenderedPageBreak/>
        <w:t xml:space="preserve">عبادَ اللهِ:  </w:t>
      </w:r>
    </w:p>
    <w:p w14:paraId="44C87517"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ما أحوجَ أُمَّتَنا إلى الغيثِ النافعِ، الذي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عيدُ إليها الحياةَ والر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وحَ، ويُثبّ</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 في أرضِها غَر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سًا راس</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خًا، غَر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سًا صالحًا في غايةِ الإتقانِ والإحسانِ، في كلِّ ميادينِ الحياةِ، كلٌّ في موقعهِ، الحاكِمُ والمحكومُ، العلماءُ والمتعل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مون، القضاةُ وال</w:t>
      </w:r>
      <w:r w:rsidRPr="00320124">
        <w:rPr>
          <w:rFonts w:ascii="Traditional Arabic" w:eastAsia="Traditional Arabic" w:hAnsi="Traditional Arabic" w:cs="Traditional Arabic" w:hint="cs"/>
          <w:bCs/>
          <w:color w:val="000000"/>
          <w:sz w:val="28"/>
          <w:szCs w:val="28"/>
          <w:rtl/>
        </w:rPr>
        <w:t>ـ</w:t>
      </w:r>
      <w:r w:rsidRPr="00320124">
        <w:rPr>
          <w:rFonts w:ascii="Traditional Arabic" w:eastAsia="Traditional Arabic" w:hAnsi="Traditional Arabic" w:cs="Traditional Arabic"/>
          <w:bCs/>
          <w:color w:val="000000"/>
          <w:sz w:val="28"/>
          <w:szCs w:val="28"/>
          <w:rtl/>
        </w:rPr>
        <w:t>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فتون، الآباءُ والأم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هاتُ، الأطب</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اءُ والمهندسون، البنّاؤونَ والمزارعونَ، الصان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عونَ والبائعونَ، في الدُّورِ والبُيوتِ، في المحاضِرِ والحضاناتِ، في المدارسِ والجامعاتِ، في المعاملِ والشَّرِكاتِ، في كلِّ سهلٍ ووادٍ.</w:t>
      </w:r>
    </w:p>
    <w:p w14:paraId="5940CFAA"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يقول النبيُّ ﷺ:</w:t>
      </w:r>
      <w:r w:rsidRPr="00320124">
        <w:rPr>
          <w:rFonts w:ascii="Traditional Arabic" w:eastAsia="Traditional Arabic" w:hAnsi="Traditional Arabic" w:cs="Traditional Arabic"/>
          <w:bCs/>
          <w:color w:val="000000"/>
          <w:sz w:val="28"/>
          <w:szCs w:val="28"/>
          <w:rtl/>
        </w:rPr>
        <w:t xml:space="preserve"> «</w:t>
      </w:r>
      <w:r w:rsidRPr="00320124">
        <w:rPr>
          <w:rFonts w:ascii="Traditional Arabic" w:eastAsia="Traditional Arabic" w:hAnsi="Traditional Arabic" w:cs="Traditional Arabic"/>
          <w:bCs/>
          <w:color w:val="0070C0"/>
          <w:sz w:val="28"/>
          <w:szCs w:val="28"/>
          <w:rtl/>
        </w:rPr>
        <w:t>إِنْ قَامَتْ عَلَى أَحَدِكُمُ الْقِيَامَةُ وَفِي يَدِهِ فَسِيلَةٌ فَلْيَغْرِسْهَا</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 xml:space="preserve">. رواه </w:t>
      </w:r>
      <w:proofErr w:type="gramStart"/>
      <w:r w:rsidRPr="00320124">
        <w:rPr>
          <w:rFonts w:ascii="Traditional Arabic" w:eastAsia="Traditional Arabic" w:hAnsi="Traditional Arabic" w:cs="Traditional Arabic" w:hint="cs"/>
          <w:bCs/>
          <w:color w:val="000000"/>
          <w:sz w:val="28"/>
          <w:szCs w:val="28"/>
          <w:rtl/>
        </w:rPr>
        <w:t>أحمد</w:t>
      </w:r>
      <w:r w:rsidRPr="00320124">
        <w:rPr>
          <w:rFonts w:ascii="Traditional Arabic" w:eastAsia="Traditional Arabic" w:hAnsi="Traditional Arabic" w:cs="Traditional Arabic"/>
          <w:bCs/>
          <w:color w:val="000000"/>
          <w:sz w:val="28"/>
          <w:szCs w:val="28"/>
          <w:rtl/>
        </w:rPr>
        <w:t>(</w:t>
      </w:r>
      <w:proofErr w:type="gramEnd"/>
      <w:r w:rsidRPr="00320124">
        <w:rPr>
          <w:rFonts w:ascii="Traditional Arabic" w:eastAsia="Traditional Arabic" w:hAnsi="Traditional Arabic" w:cs="Traditional Arabic"/>
          <w:bCs/>
          <w:color w:val="000000"/>
          <w:sz w:val="28"/>
          <w:szCs w:val="28"/>
          <w:rtl/>
        </w:rPr>
        <w:footnoteReference w:id="7"/>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hint="cs"/>
          <w:bCs/>
          <w:color w:val="000000"/>
          <w:sz w:val="28"/>
          <w:szCs w:val="28"/>
          <w:rtl/>
        </w:rPr>
        <w:t>.</w:t>
      </w:r>
    </w:p>
    <w:p w14:paraId="266BA49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باركَ اللهُ لي ولك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 في القرآنِ العظيمِ، ون</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عني وإي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اكم بما فيه</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من الآياتِ والذ</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كرِ الحكيمِ، وأ</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ستغفرُ اللهَ لي ولك</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 فاستغف</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روهُ، إنَّه هو الغ</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فورُ الر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حيمُ.</w:t>
      </w:r>
    </w:p>
    <w:p w14:paraId="0A953987" w14:textId="77777777" w:rsidR="00320124" w:rsidRPr="00320124" w:rsidRDefault="00320124" w:rsidP="00320124">
      <w:pPr>
        <w:bidi/>
        <w:spacing w:after="60" w:line="240" w:lineRule="auto"/>
        <w:ind w:firstLine="284"/>
        <w:jc w:val="center"/>
        <w:rPr>
          <w:rFonts w:ascii="Traditional Arabic" w:eastAsia="Traditional Arabic" w:hAnsi="Traditional Arabic" w:cs="Traditional Arabic"/>
          <w:bCs/>
          <w:color w:val="C00000"/>
          <w:sz w:val="28"/>
          <w:szCs w:val="28"/>
          <w:rtl/>
        </w:rPr>
      </w:pPr>
      <w:r w:rsidRPr="00320124">
        <w:rPr>
          <w:rFonts w:ascii="AGA Arabesque" w:eastAsia="AGA Arabesque" w:hAnsi="AGA Arabesque" w:cs="AGA Arabesque"/>
          <w:bCs/>
          <w:color w:val="0070C0"/>
          <w:sz w:val="28"/>
          <w:szCs w:val="28"/>
        </w:rPr>
        <w:t></w:t>
      </w:r>
      <w:r w:rsidRPr="00320124">
        <w:rPr>
          <w:rFonts w:ascii="Traditional Arabic" w:eastAsia="Traditional Arabic" w:hAnsi="Traditional Arabic" w:cs="Traditional Arabic"/>
          <w:bCs/>
          <w:color w:val="0070C0"/>
          <w:sz w:val="28"/>
          <w:szCs w:val="28"/>
        </w:rPr>
        <w:t xml:space="preserve">       </w:t>
      </w:r>
      <w:r w:rsidRPr="00320124">
        <w:rPr>
          <w:rFonts w:ascii="AGA Arabesque" w:eastAsia="AGA Arabesque" w:hAnsi="AGA Arabesque" w:cs="AGA Arabesque"/>
          <w:bCs/>
          <w:color w:val="0070C0"/>
          <w:sz w:val="28"/>
          <w:szCs w:val="28"/>
        </w:rPr>
        <w:t></w:t>
      </w:r>
      <w:r w:rsidRPr="00320124">
        <w:rPr>
          <w:rFonts w:ascii="Traditional Arabic" w:eastAsia="Traditional Arabic" w:hAnsi="Traditional Arabic" w:cs="Traditional Arabic"/>
          <w:bCs/>
          <w:color w:val="0070C0"/>
          <w:sz w:val="28"/>
          <w:szCs w:val="28"/>
        </w:rPr>
        <w:t xml:space="preserve">       </w:t>
      </w:r>
      <w:r w:rsidRPr="00320124">
        <w:rPr>
          <w:rFonts w:ascii="AGA Arabesque" w:eastAsia="AGA Arabesque" w:hAnsi="AGA Arabesque" w:cs="AGA Arabesque"/>
          <w:bCs/>
          <w:color w:val="0070C0"/>
          <w:sz w:val="28"/>
          <w:szCs w:val="28"/>
        </w:rPr>
        <w:t></w:t>
      </w:r>
    </w:p>
    <w:p w14:paraId="19CCA445" w14:textId="77777777" w:rsidR="00320124" w:rsidRPr="00320124" w:rsidRDefault="00320124" w:rsidP="00320124">
      <w:pPr>
        <w:bidi/>
        <w:spacing w:after="60" w:line="240" w:lineRule="auto"/>
        <w:ind w:firstLine="284"/>
        <w:jc w:val="center"/>
        <w:rPr>
          <w:rFonts w:ascii="Traditional Arabic" w:eastAsia="Traditional Arabic" w:hAnsi="Traditional Arabic" w:cs="Traditional Arabic"/>
          <w:bCs/>
          <w:color w:val="C00000"/>
          <w:sz w:val="28"/>
          <w:szCs w:val="28"/>
          <w:rtl/>
          <w:lang w:bidi="ar-KW"/>
        </w:rPr>
      </w:pPr>
      <w:r w:rsidRPr="00320124">
        <w:rPr>
          <w:rFonts w:ascii="Traditional Arabic" w:eastAsia="Traditional Arabic" w:hAnsi="Traditional Arabic" w:cs="Traditional Arabic"/>
          <w:bCs/>
          <w:color w:val="C00000"/>
          <w:sz w:val="28"/>
          <w:szCs w:val="28"/>
          <w:rtl/>
        </w:rPr>
        <w:t>الخطبة الثانية</w:t>
      </w:r>
    </w:p>
    <w:bookmarkEnd w:id="0"/>
    <w:bookmarkEnd w:id="1"/>
    <w:p w14:paraId="5AC6B5B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الحمد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لله، والصلاة</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والسلام</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على رسول الله، وعلى </w:t>
      </w:r>
      <w:proofErr w:type="spellStart"/>
      <w:r w:rsidRPr="00320124">
        <w:rPr>
          <w:rFonts w:ascii="Traditional Arabic" w:eastAsia="Traditional Arabic" w:hAnsi="Traditional Arabic" w:cs="Traditional Arabic"/>
          <w:bCs/>
          <w:color w:val="000000"/>
          <w:sz w:val="28"/>
          <w:szCs w:val="28"/>
          <w:rtl/>
        </w:rPr>
        <w:t>آله</w:t>
      </w:r>
      <w:proofErr w:type="spellEnd"/>
      <w:r w:rsidRPr="00320124">
        <w:rPr>
          <w:rFonts w:ascii="Traditional Arabic" w:eastAsia="Traditional Arabic" w:hAnsi="Traditional Arabic" w:cs="Traditional Arabic"/>
          <w:bCs/>
          <w:color w:val="000000"/>
          <w:sz w:val="28"/>
          <w:szCs w:val="28"/>
          <w:rtl/>
        </w:rPr>
        <w:t xml:space="preserve"> وصحبه ومن والاه، وبعد:</w:t>
      </w:r>
    </w:p>
    <w:p w14:paraId="14354436"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لقد</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 أخبر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نا اللهُ عن الأممِ الكافرةِ أنهم 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عملونَ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نفقونَ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خط</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طونَ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مكرونَ، وي</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سارعونَ في الإثمِ والع</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دوانِ، وهم على كلِّ ذلك صابرون.</w:t>
      </w:r>
    </w:p>
    <w:p w14:paraId="5A867739"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قال تعالى:</w:t>
      </w:r>
      <w:r w:rsidRPr="00320124">
        <w:rPr>
          <w:rFonts w:ascii="Traditional Arabic" w:eastAsia="Traditional Arabic" w:hAnsi="Traditional Arabic" w:cs="Traditional Arabic"/>
          <w:bCs/>
          <w:color w:val="000000"/>
          <w:sz w:val="28"/>
          <w:szCs w:val="28"/>
          <w:rtl/>
        </w:rPr>
        <w:t xml:space="preserve"> ﴿</w:t>
      </w:r>
      <w:r w:rsidRPr="00320124">
        <w:rPr>
          <w:rFonts w:ascii="Traditional Arabic" w:eastAsia="Traditional Arabic" w:hAnsi="Traditional Arabic" w:cs="Traditional Arabic"/>
          <w:bCs/>
          <w:color w:val="C00000"/>
          <w:sz w:val="28"/>
          <w:szCs w:val="28"/>
          <w:rtl/>
        </w:rPr>
        <w:t>إِنَّ الَّذِينَ كَفَرُوا يُنْفِقُونَ أَمْوَالَهُمْ لِيَصُدُّوا عَنْ سَبِيلِ اللَّهِ</w:t>
      </w:r>
      <w:r w:rsidRPr="00320124">
        <w:rPr>
          <w:rFonts w:ascii="Traditional Arabic" w:eastAsia="Traditional Arabic" w:hAnsi="Traditional Arabic" w:cs="Traditional Arabic"/>
          <w:bCs/>
          <w:color w:val="000000"/>
          <w:sz w:val="28"/>
          <w:szCs w:val="28"/>
          <w:rtl/>
        </w:rPr>
        <w:t>﴾ [الأنفال: 36]</w:t>
      </w:r>
      <w:r w:rsidRPr="00320124">
        <w:rPr>
          <w:rFonts w:ascii="Traditional Arabic" w:eastAsia="Traditional Arabic" w:hAnsi="Traditional Arabic" w:cs="Traditional Arabic" w:hint="cs"/>
          <w:bCs/>
          <w:color w:val="000000"/>
          <w:sz w:val="28"/>
          <w:szCs w:val="28"/>
          <w:rtl/>
        </w:rPr>
        <w:t>.</w:t>
      </w:r>
    </w:p>
    <w:p w14:paraId="7398BAF8"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وقال سبحانه: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وَتَرَى كَثِيرًا مِنْهُمْ ‌يُسَارِعُونَ فِي الْإِثْمِ وَالْعُدْوَانِ</w:t>
      </w:r>
      <w:r w:rsidRPr="00320124">
        <w:rPr>
          <w:rFonts w:ascii="Traditional Arabic" w:eastAsia="Traditional Arabic" w:hAnsi="Traditional Arabic" w:cs="Traditional Arabic"/>
          <w:bCs/>
          <w:color w:val="000000"/>
          <w:sz w:val="28"/>
          <w:szCs w:val="28"/>
          <w:rtl/>
        </w:rPr>
        <w:t>﴾ [المائدة: 62]</w:t>
      </w:r>
      <w:r w:rsidRPr="00320124">
        <w:rPr>
          <w:rFonts w:ascii="Traditional Arabic" w:eastAsia="Traditional Arabic" w:hAnsi="Traditional Arabic" w:cs="Traditional Arabic" w:hint="cs"/>
          <w:bCs/>
          <w:color w:val="000000"/>
          <w:sz w:val="28"/>
          <w:szCs w:val="28"/>
          <w:rtl/>
        </w:rPr>
        <w:t>.</w:t>
      </w:r>
    </w:p>
    <w:p w14:paraId="4549A033"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lastRenderedPageBreak/>
        <w:t xml:space="preserve">وأخبَرنا عنهم بقوله: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وَانْطَلَقَ الْمَلَأُ مِنْهُمْ أَنِ امْشُوا ‌وَاصْبِرُوا عَلَى آلِهَتِكُمْ إِنَّ هَذَا لَشَيْءٌ يُرَادُ</w:t>
      </w:r>
      <w:r w:rsidRPr="00320124">
        <w:rPr>
          <w:rFonts w:ascii="Traditional Arabic" w:eastAsia="Traditional Arabic" w:hAnsi="Traditional Arabic" w:cs="Traditional Arabic"/>
          <w:bCs/>
          <w:color w:val="000000"/>
          <w:sz w:val="28"/>
          <w:szCs w:val="28"/>
          <w:rtl/>
        </w:rPr>
        <w:t>﴾ [ص: 6]</w:t>
      </w:r>
      <w:r w:rsidRPr="00320124">
        <w:rPr>
          <w:rFonts w:ascii="Traditional Arabic" w:eastAsia="Traditional Arabic" w:hAnsi="Traditional Arabic" w:cs="Traditional Arabic" w:hint="cs"/>
          <w:bCs/>
          <w:color w:val="000000"/>
          <w:sz w:val="28"/>
          <w:szCs w:val="28"/>
          <w:rtl/>
        </w:rPr>
        <w:t>.</w:t>
      </w:r>
    </w:p>
    <w:p w14:paraId="349391C8"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320124">
        <w:rPr>
          <w:rFonts w:ascii="Traditional Arabic" w:eastAsia="Traditional Arabic" w:hAnsi="Traditional Arabic" w:cs="Traditional Arabic" w:hint="cs"/>
          <w:bCs/>
          <w:color w:val="000000"/>
          <w:spacing w:val="-6"/>
          <w:sz w:val="28"/>
          <w:szCs w:val="28"/>
          <w:rtl/>
        </w:rPr>
        <w:t xml:space="preserve">وكشفَ جلَّ وعلا عملَهمُ الدَّؤوبَ في الكيد بالإسلام، فقال: </w:t>
      </w:r>
      <w:r w:rsidRPr="00320124">
        <w:rPr>
          <w:rFonts w:ascii="Traditional Arabic" w:eastAsia="Traditional Arabic" w:hAnsi="Traditional Arabic" w:cs="Traditional Arabic"/>
          <w:bCs/>
          <w:color w:val="000000"/>
          <w:spacing w:val="-6"/>
          <w:sz w:val="28"/>
          <w:szCs w:val="28"/>
          <w:rtl/>
        </w:rPr>
        <w:t>﴿</w:t>
      </w:r>
      <w:r w:rsidRPr="00320124">
        <w:rPr>
          <w:rFonts w:ascii="Traditional Arabic" w:eastAsia="Traditional Arabic" w:hAnsi="Traditional Arabic" w:cs="Traditional Arabic" w:hint="cs"/>
          <w:bCs/>
          <w:color w:val="C00000"/>
          <w:spacing w:val="-6"/>
          <w:sz w:val="28"/>
          <w:szCs w:val="28"/>
          <w:rtl/>
        </w:rPr>
        <w:t>وَقَالَ</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الَّذِينَ</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اسْتُضْعِفُوا</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لِلَّذِينَ</w:t>
      </w:r>
      <w:r w:rsidRPr="00320124">
        <w:rPr>
          <w:rFonts w:ascii="Traditional Arabic" w:eastAsia="Traditional Arabic" w:hAnsi="Traditional Arabic" w:cs="Traditional Arabic"/>
          <w:bCs/>
          <w:color w:val="C00000"/>
          <w:spacing w:val="-6"/>
          <w:sz w:val="28"/>
          <w:szCs w:val="28"/>
          <w:rtl/>
        </w:rPr>
        <w:t xml:space="preserve"> </w:t>
      </w:r>
      <w:proofErr w:type="gramStart"/>
      <w:r w:rsidRPr="00320124">
        <w:rPr>
          <w:rFonts w:ascii="Traditional Arabic" w:eastAsia="Traditional Arabic" w:hAnsi="Traditional Arabic" w:cs="Traditional Arabic" w:hint="cs"/>
          <w:bCs/>
          <w:color w:val="C00000"/>
          <w:spacing w:val="-6"/>
          <w:sz w:val="28"/>
          <w:szCs w:val="28"/>
          <w:rtl/>
        </w:rPr>
        <w:t>اسْتَكْبَرُوا</w:t>
      </w:r>
      <w:proofErr w:type="gramEnd"/>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بَلْ</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مَكْرُ</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اللَّيْلِ</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وَالنَّهَارِ</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إِذْ</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تَأْمُرُونَنَا</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أَنْ</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نَكْفُرَ</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بِاللَّهِ</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وَنَجْعَلَ</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لَهُ</w:t>
      </w:r>
      <w:r w:rsidRPr="00320124">
        <w:rPr>
          <w:rFonts w:ascii="Traditional Arabic" w:eastAsia="Traditional Arabic" w:hAnsi="Traditional Arabic" w:cs="Traditional Arabic"/>
          <w:bCs/>
          <w:color w:val="C00000"/>
          <w:spacing w:val="-6"/>
          <w:sz w:val="28"/>
          <w:szCs w:val="28"/>
          <w:rtl/>
        </w:rPr>
        <w:t xml:space="preserve"> </w:t>
      </w:r>
      <w:r w:rsidRPr="00320124">
        <w:rPr>
          <w:rFonts w:ascii="Traditional Arabic" w:eastAsia="Traditional Arabic" w:hAnsi="Traditional Arabic" w:cs="Traditional Arabic" w:hint="cs"/>
          <w:bCs/>
          <w:color w:val="C00000"/>
          <w:spacing w:val="-6"/>
          <w:sz w:val="28"/>
          <w:szCs w:val="28"/>
          <w:rtl/>
        </w:rPr>
        <w:t>أَنْدَادًا</w:t>
      </w:r>
      <w:r w:rsidRPr="00320124">
        <w:rPr>
          <w:rFonts w:ascii="Traditional Arabic" w:eastAsia="Traditional Arabic" w:hAnsi="Traditional Arabic" w:cs="Traditional Arabic"/>
          <w:bCs/>
          <w:color w:val="000000"/>
          <w:spacing w:val="-6"/>
          <w:sz w:val="28"/>
          <w:szCs w:val="28"/>
          <w:rtl/>
        </w:rPr>
        <w:t>﴾ [</w:t>
      </w:r>
      <w:r w:rsidRPr="00320124">
        <w:rPr>
          <w:rFonts w:ascii="Traditional Arabic" w:eastAsia="Traditional Arabic" w:hAnsi="Traditional Arabic" w:cs="Traditional Arabic" w:hint="cs"/>
          <w:bCs/>
          <w:color w:val="000000"/>
          <w:spacing w:val="-6"/>
          <w:sz w:val="28"/>
          <w:szCs w:val="28"/>
          <w:rtl/>
        </w:rPr>
        <w:t>سبأ</w:t>
      </w:r>
      <w:r w:rsidRPr="00320124">
        <w:rPr>
          <w:rFonts w:ascii="Traditional Arabic" w:eastAsia="Traditional Arabic" w:hAnsi="Traditional Arabic" w:cs="Traditional Arabic"/>
          <w:bCs/>
          <w:color w:val="000000"/>
          <w:spacing w:val="-6"/>
          <w:sz w:val="28"/>
          <w:szCs w:val="28"/>
          <w:rtl/>
        </w:rPr>
        <w:t>: 33]</w:t>
      </w:r>
      <w:r w:rsidRPr="00320124">
        <w:rPr>
          <w:rFonts w:ascii="Traditional Arabic" w:eastAsia="Traditional Arabic" w:hAnsi="Traditional Arabic" w:cs="Traditional Arabic" w:hint="cs"/>
          <w:bCs/>
          <w:color w:val="000000"/>
          <w:spacing w:val="-6"/>
          <w:sz w:val="28"/>
          <w:szCs w:val="28"/>
          <w:rtl/>
        </w:rPr>
        <w:t>.</w:t>
      </w:r>
    </w:p>
    <w:p w14:paraId="1C4C638D"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320124">
        <w:rPr>
          <w:rFonts w:ascii="Traditional Arabic" w:eastAsia="Traditional Arabic" w:hAnsi="Traditional Arabic" w:cs="Traditional Arabic" w:hint="cs"/>
          <w:bCs/>
          <w:color w:val="000000"/>
          <w:spacing w:val="-4"/>
          <w:sz w:val="28"/>
          <w:szCs w:val="28"/>
          <w:rtl/>
        </w:rPr>
        <w:t>فهل تكونُ المواجهةُ بالتواكلِ والاستِسلام، أم بالعملِ الجادِّ معَ التوكُّلِ على العزيزِ الرحمن؟</w:t>
      </w:r>
    </w:p>
    <w:p w14:paraId="3993CD0C"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قال تعالى: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وَلَا تُطِعِ الْكَافِرِينَ وَالْمُنَافِقِينَ وَدَعْ أَذَاهُمْ ‌وَتَوَكَّلْ عَلَى اللَّهِ وَكَفَى بِاللَّهِ وَكِيلًا</w:t>
      </w:r>
      <w:r w:rsidRPr="00320124">
        <w:rPr>
          <w:rFonts w:ascii="Traditional Arabic" w:eastAsia="Traditional Arabic" w:hAnsi="Traditional Arabic" w:cs="Traditional Arabic"/>
          <w:bCs/>
          <w:color w:val="000000"/>
          <w:sz w:val="28"/>
          <w:szCs w:val="28"/>
          <w:rtl/>
        </w:rPr>
        <w:t>﴾ [الأحزاب: 48]</w:t>
      </w:r>
      <w:r w:rsidRPr="00320124">
        <w:rPr>
          <w:rFonts w:ascii="Traditional Arabic" w:eastAsia="Traditional Arabic" w:hAnsi="Traditional Arabic" w:cs="Traditional Arabic" w:hint="cs"/>
          <w:bCs/>
          <w:color w:val="000000"/>
          <w:sz w:val="28"/>
          <w:szCs w:val="28"/>
          <w:rtl/>
        </w:rPr>
        <w:t>.</w:t>
      </w:r>
    </w:p>
    <w:p w14:paraId="762E215E"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 xml:space="preserve">لقد أخبرَنا اللهُ أنَّ المسلمين أصنافٌ ثلاثة:  </w:t>
      </w:r>
    </w:p>
    <w:p w14:paraId="62C31572"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 xml:space="preserve">مؤمنون صادقون، لا يتخلَّفون عن الجهادِ والبذلِ.  </w:t>
      </w:r>
    </w:p>
    <w:p w14:paraId="711AB1D1"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Pr>
      </w:pPr>
      <w:r w:rsidRPr="00320124">
        <w:rPr>
          <w:rFonts w:ascii="Traditional Arabic" w:eastAsia="Traditional Arabic" w:hAnsi="Traditional Arabic" w:cs="Traditional Arabic"/>
          <w:bCs/>
          <w:color w:val="000000"/>
          <w:sz w:val="28"/>
          <w:szCs w:val="28"/>
          <w:rtl/>
        </w:rPr>
        <w:t>ومؤمنون معذورون، يبذ</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لون ج</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 xml:space="preserve">هدَهم باكين على أعذارِهم.  </w:t>
      </w:r>
    </w:p>
    <w:p w14:paraId="2824A559"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وآخرون قاعدون، ر</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ض</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وا بأن يكونوا خوال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فَ، ش</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غ</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ل</w:t>
      </w:r>
      <w:r w:rsidRPr="00320124">
        <w:rPr>
          <w:rFonts w:ascii="Traditional Arabic" w:eastAsia="Traditional Arabic" w:hAnsi="Traditional Arabic" w:cs="Traditional Arabic" w:hint="cs"/>
          <w:bCs/>
          <w:color w:val="000000"/>
          <w:sz w:val="28"/>
          <w:szCs w:val="28"/>
          <w:rtl/>
        </w:rPr>
        <w:t>َ</w:t>
      </w:r>
      <w:r w:rsidRPr="00320124">
        <w:rPr>
          <w:rFonts w:ascii="Traditional Arabic" w:eastAsia="Traditional Arabic" w:hAnsi="Traditional Arabic" w:cs="Traditional Arabic"/>
          <w:bCs/>
          <w:color w:val="000000"/>
          <w:sz w:val="28"/>
          <w:szCs w:val="28"/>
          <w:rtl/>
        </w:rPr>
        <w:t>تْهم أموالُهم وأهمَّتهم أنفسُهم.</w:t>
      </w:r>
    </w:p>
    <w:p w14:paraId="20E81C14"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قال تعالى: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إِنَّمَا الْمُؤْمِنُونَ الَّذِينَ آمَنُوا بِاللَّهِ وَرَسُولِهِ ثُمَّ لَمْ ‌يَرْتَابُوا وَجَاهَدُوا بِأَمْوَالِهِمْ وَأَنْفُسِهِمْ فِي سَبِيلِ اللَّهِ أُولَئِكَ هُمُ الصَّادِقُونَ</w:t>
      </w:r>
      <w:r w:rsidRPr="00320124">
        <w:rPr>
          <w:rFonts w:ascii="Traditional Arabic" w:eastAsia="Traditional Arabic" w:hAnsi="Traditional Arabic" w:cs="Traditional Arabic"/>
          <w:bCs/>
          <w:color w:val="000000"/>
          <w:sz w:val="28"/>
          <w:szCs w:val="28"/>
          <w:rtl/>
        </w:rPr>
        <w:t>﴾ [الحجرات: 15]</w:t>
      </w:r>
      <w:r w:rsidRPr="00320124">
        <w:rPr>
          <w:rFonts w:ascii="Traditional Arabic" w:eastAsia="Traditional Arabic" w:hAnsi="Traditional Arabic" w:cs="Traditional Arabic" w:hint="cs"/>
          <w:bCs/>
          <w:color w:val="000000"/>
          <w:sz w:val="28"/>
          <w:szCs w:val="28"/>
          <w:rtl/>
        </w:rPr>
        <w:t>.</w:t>
      </w:r>
    </w:p>
    <w:p w14:paraId="0389EF74"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وقال الله: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 xml:space="preserve">لَيْسَ عَلَى الضُّعَفَاءِ وَلَا عَلَى الْمَرْضَى وَلَا عَلَى الَّذِينَ لَا يَجِدُونَ مَا يُنْفِقُونَ حَرَجٌ إِذَا نَصَحُوا لِلَّهِ وَرَسُولِهِ مَا عَلَى الْمُحْسِنِينَ مِنْ سَبِيلٍ وَاللَّهُ غَفُورٌ رَحِيمٌ </w:t>
      </w:r>
      <w:r w:rsidRPr="00320124">
        <w:rPr>
          <w:rFonts w:ascii="Traditional Arabic" w:eastAsia="Traditional Arabic" w:hAnsi="Traditional Arabic" w:cs="Traditional Arabic" w:hint="cs"/>
          <w:bCs/>
          <w:color w:val="C00000"/>
          <w:sz w:val="28"/>
          <w:szCs w:val="28"/>
          <w:rtl/>
        </w:rPr>
        <w:t>*</w:t>
      </w:r>
      <w:r w:rsidRPr="00320124">
        <w:rPr>
          <w:rFonts w:ascii="Traditional Arabic" w:eastAsia="Traditional Arabic" w:hAnsi="Traditional Arabic" w:cs="Traditional Arabic"/>
          <w:bCs/>
          <w:color w:val="C00000"/>
          <w:sz w:val="28"/>
          <w:szCs w:val="28"/>
          <w:rtl/>
        </w:rPr>
        <w:t xml:space="preserve"> وَلَا عَلَى الَّذِينَ إِذَا مَا أَتَوْكَ لِتَحْمِلَهُمْ قُلْتَ لَا أَجِدُ مَا أَحْمِلُكُمْ عَلَيْهِ تَوَلَّوْا وَأَعْيُنُهُمْ تَفِيضُ مِنَ الدَّمْعِ حَزَنًا أَلَّا يَجِدُوا مَا يُنْفِقُونَ </w:t>
      </w:r>
      <w:r w:rsidRPr="00320124">
        <w:rPr>
          <w:rFonts w:ascii="Traditional Arabic" w:eastAsia="Traditional Arabic" w:hAnsi="Traditional Arabic" w:cs="Traditional Arabic" w:hint="cs"/>
          <w:bCs/>
          <w:color w:val="C00000"/>
          <w:sz w:val="28"/>
          <w:szCs w:val="28"/>
          <w:rtl/>
        </w:rPr>
        <w:t>*</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إِنَّمَا</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السَّبِيلُ</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عَلَى</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الَّذِينَ</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يَسْتَأْذِنُونَكَ</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وَهُمْ</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أَغْنِيَاءُ</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رَضُوا</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بِأَنْ</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يَكُونُوا</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مَعَ</w:t>
      </w:r>
      <w:r w:rsidRPr="00320124">
        <w:rPr>
          <w:rFonts w:ascii="Traditional Arabic" w:eastAsia="Traditional Arabic" w:hAnsi="Traditional Arabic" w:cs="Traditional Arabic"/>
          <w:bCs/>
          <w:color w:val="C00000"/>
          <w:sz w:val="28"/>
          <w:szCs w:val="28"/>
          <w:rtl/>
        </w:rPr>
        <w:t xml:space="preserve"> </w:t>
      </w:r>
      <w:r w:rsidRPr="00320124">
        <w:rPr>
          <w:rFonts w:ascii="Traditional Arabic" w:eastAsia="Traditional Arabic" w:hAnsi="Traditional Arabic" w:cs="Traditional Arabic" w:hint="cs"/>
          <w:bCs/>
          <w:color w:val="C00000"/>
          <w:sz w:val="28"/>
          <w:szCs w:val="28"/>
          <w:rtl/>
        </w:rPr>
        <w:t>ا</w:t>
      </w:r>
      <w:r w:rsidRPr="00320124">
        <w:rPr>
          <w:rFonts w:ascii="Traditional Arabic" w:eastAsia="Traditional Arabic" w:hAnsi="Traditional Arabic" w:cs="Traditional Arabic"/>
          <w:bCs/>
          <w:color w:val="C00000"/>
          <w:sz w:val="28"/>
          <w:szCs w:val="28"/>
          <w:rtl/>
        </w:rPr>
        <w:t>لْخَوَالِفِ وَطَبَعَ اللَّهُ عَلَى قُلُوبِهِمْ فَهُمْ لَا يَعْلَمُونَ</w:t>
      </w:r>
      <w:r w:rsidRPr="00320124">
        <w:rPr>
          <w:rFonts w:ascii="Traditional Arabic" w:eastAsia="Traditional Arabic" w:hAnsi="Traditional Arabic" w:cs="Traditional Arabic"/>
          <w:bCs/>
          <w:color w:val="000000"/>
          <w:sz w:val="28"/>
          <w:szCs w:val="28"/>
          <w:rtl/>
        </w:rPr>
        <w:t>﴾ [التوبة: 91-93]</w:t>
      </w:r>
      <w:r w:rsidRPr="00320124">
        <w:rPr>
          <w:rFonts w:ascii="Traditional Arabic" w:eastAsia="Traditional Arabic" w:hAnsi="Traditional Arabic" w:cs="Traditional Arabic" w:hint="cs"/>
          <w:bCs/>
          <w:color w:val="000000"/>
          <w:sz w:val="28"/>
          <w:szCs w:val="28"/>
          <w:rtl/>
        </w:rPr>
        <w:t>.</w:t>
      </w:r>
    </w:p>
    <w:p w14:paraId="5DB3F3DB"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lastRenderedPageBreak/>
        <w:t xml:space="preserve">فاختر سبيلَك يا عبد الله، فإن الله تعالى يقول: </w:t>
      </w:r>
      <w:r w:rsidRPr="00320124">
        <w:rPr>
          <w:rFonts w:ascii="Traditional Arabic" w:eastAsia="Traditional Arabic" w:hAnsi="Traditional Arabic" w:cs="Traditional Arabic"/>
          <w:bCs/>
          <w:color w:val="000000"/>
          <w:sz w:val="28"/>
          <w:szCs w:val="28"/>
          <w:rtl/>
        </w:rPr>
        <w:t>﴿</w:t>
      </w:r>
      <w:r w:rsidRPr="00320124">
        <w:rPr>
          <w:rFonts w:ascii="Traditional Arabic" w:eastAsia="Traditional Arabic" w:hAnsi="Traditional Arabic" w:cs="Traditional Arabic"/>
          <w:bCs/>
          <w:color w:val="C00000"/>
          <w:sz w:val="28"/>
          <w:szCs w:val="28"/>
          <w:rtl/>
        </w:rPr>
        <w:t>يَا</w:t>
      </w:r>
      <w:r w:rsidRPr="00320124">
        <w:rPr>
          <w:rFonts w:ascii="Traditional Arabic" w:eastAsia="Traditional Arabic" w:hAnsi="Traditional Arabic" w:cs="Traditional Arabic" w:hint="cs"/>
          <w:bCs/>
          <w:color w:val="C00000"/>
          <w:sz w:val="28"/>
          <w:szCs w:val="28"/>
          <w:rtl/>
        </w:rPr>
        <w:t xml:space="preserve"> </w:t>
      </w:r>
      <w:r w:rsidRPr="00320124">
        <w:rPr>
          <w:rFonts w:ascii="Traditional Arabic" w:eastAsia="Traditional Arabic" w:hAnsi="Traditional Arabic" w:cs="Traditional Arabic"/>
          <w:bCs/>
          <w:color w:val="C00000"/>
          <w:sz w:val="28"/>
          <w:szCs w:val="28"/>
          <w:rtl/>
        </w:rPr>
        <w:t>أَيُّهَا الَّذِينَ آمَنُوا اتَّقُوا اللَّهَ وَكُونُوا ‌مَعَ ‌الصَّادِقِينَ</w:t>
      </w:r>
      <w:r w:rsidRPr="00320124">
        <w:rPr>
          <w:rFonts w:ascii="Traditional Arabic" w:eastAsia="Traditional Arabic" w:hAnsi="Traditional Arabic" w:cs="Traditional Arabic"/>
          <w:bCs/>
          <w:color w:val="000000"/>
          <w:sz w:val="28"/>
          <w:szCs w:val="28"/>
          <w:rtl/>
        </w:rPr>
        <w:t>﴾ [التوبة: 119] </w:t>
      </w:r>
    </w:p>
    <w:p w14:paraId="5B9EF3AC"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 xml:space="preserve">اللهم انصُر دينَك وكتابَك وسُنَّة نبيِّك </w:t>
      </w:r>
      <w:r w:rsidRPr="00320124">
        <w:rPr>
          <w:rFonts w:ascii="Traditional Arabic" w:eastAsia="Traditional Arabic" w:hAnsi="Traditional Arabic" w:cs="Traditional Arabic"/>
          <w:bCs/>
          <w:color w:val="000000"/>
          <w:sz w:val="28"/>
          <w:szCs w:val="28"/>
          <w:rtl/>
        </w:rPr>
        <w:t>ﷺ</w:t>
      </w:r>
      <w:r w:rsidRPr="00320124">
        <w:rPr>
          <w:rFonts w:ascii="Traditional Arabic" w:eastAsia="Traditional Arabic" w:hAnsi="Traditional Arabic" w:cs="Traditional Arabic" w:hint="cs"/>
          <w:bCs/>
          <w:color w:val="000000"/>
          <w:sz w:val="28"/>
          <w:szCs w:val="28"/>
          <w:rtl/>
        </w:rPr>
        <w:t xml:space="preserve"> وعبادَك الصالحين.</w:t>
      </w:r>
    </w:p>
    <w:p w14:paraId="7BF6E286"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hint="cs"/>
          <w:bCs/>
          <w:color w:val="000000"/>
          <w:sz w:val="28"/>
          <w:szCs w:val="28"/>
          <w:rtl/>
        </w:rPr>
        <w:t>اللهم نجِّ عبادَك المستضعفين، وفرِّج عن المكروبين من إخواننا المؤمنين.</w:t>
      </w:r>
    </w:p>
    <w:p w14:paraId="495D351A"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320124">
        <w:rPr>
          <w:rFonts w:ascii="Traditional Arabic" w:eastAsia="Traditional Arabic" w:hAnsi="Traditional Arabic" w:cs="Traditional Arabic"/>
          <w:bCs/>
          <w:color w:val="000000"/>
          <w:spacing w:val="6"/>
          <w:sz w:val="28"/>
          <w:szCs w:val="28"/>
          <w:rtl/>
        </w:rPr>
        <w:t>اللّهمَّ آمِنَّا في أوطانِنا، وأصلِح</w:t>
      </w:r>
      <w:r w:rsidRPr="00320124">
        <w:rPr>
          <w:rFonts w:ascii="Traditional Arabic" w:eastAsia="Traditional Arabic" w:hAnsi="Traditional Arabic" w:cs="Traditional Arabic" w:hint="cs"/>
          <w:bCs/>
          <w:color w:val="000000"/>
          <w:spacing w:val="6"/>
          <w:sz w:val="28"/>
          <w:szCs w:val="28"/>
          <w:rtl/>
        </w:rPr>
        <w:t>ْ</w:t>
      </w:r>
      <w:r w:rsidRPr="00320124">
        <w:rPr>
          <w:rFonts w:ascii="Traditional Arabic" w:eastAsia="Traditional Arabic" w:hAnsi="Traditional Arabic" w:cs="Traditional Arabic"/>
          <w:bCs/>
          <w:color w:val="000000"/>
          <w:spacing w:val="6"/>
          <w:sz w:val="28"/>
          <w:szCs w:val="28"/>
          <w:rtl/>
        </w:rPr>
        <w:t xml:space="preserve"> أئمّتَنا وُولاةَ أمورِنا، واجعل وِلايتَنا فيمن خافَكَ واتّقاكَ واتّبعَ رِضاك.</w:t>
      </w:r>
    </w:p>
    <w:p w14:paraId="17CAFB31" w14:textId="77777777" w:rsidR="00320124" w:rsidRPr="00320124" w:rsidRDefault="00320124" w:rsidP="00320124">
      <w:pPr>
        <w:bidi/>
        <w:spacing w:after="120" w:line="240" w:lineRule="auto"/>
        <w:ind w:firstLine="284"/>
        <w:jc w:val="both"/>
        <w:rPr>
          <w:rFonts w:ascii="Traditional Arabic" w:eastAsia="Traditional Arabic" w:hAnsi="Traditional Arabic" w:cs="Traditional Arabic"/>
          <w:bCs/>
          <w:color w:val="000000"/>
          <w:sz w:val="28"/>
          <w:szCs w:val="28"/>
          <w:rtl/>
        </w:rPr>
      </w:pPr>
      <w:r w:rsidRPr="00320124">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61134AFC" w14:textId="77777777" w:rsidR="00320124" w:rsidRPr="00320124" w:rsidRDefault="00320124" w:rsidP="00320124">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320124">
        <w:rPr>
          <w:rFonts w:ascii="AGA Arabesque" w:eastAsia="AGA Arabesque" w:hAnsi="AGA Arabesque" w:cs="AGA Arabesque"/>
          <w:bCs/>
          <w:color w:val="0070C0"/>
          <w:sz w:val="28"/>
          <w:szCs w:val="28"/>
        </w:rPr>
        <w:t></w:t>
      </w:r>
      <w:r w:rsidRPr="00320124">
        <w:rPr>
          <w:rFonts w:ascii="Traditional Arabic" w:eastAsia="Traditional Arabic" w:hAnsi="Traditional Arabic" w:cs="Traditional Arabic"/>
          <w:bCs/>
          <w:color w:val="0070C0"/>
          <w:sz w:val="28"/>
          <w:szCs w:val="28"/>
        </w:rPr>
        <w:t xml:space="preserve">       </w:t>
      </w:r>
      <w:r w:rsidRPr="00320124">
        <w:rPr>
          <w:rFonts w:ascii="AGA Arabesque" w:eastAsia="AGA Arabesque" w:hAnsi="AGA Arabesque" w:cs="AGA Arabesque"/>
          <w:bCs/>
          <w:color w:val="0070C0"/>
          <w:sz w:val="28"/>
          <w:szCs w:val="28"/>
        </w:rPr>
        <w:t></w:t>
      </w:r>
      <w:r w:rsidRPr="00320124">
        <w:rPr>
          <w:rFonts w:ascii="Traditional Arabic" w:eastAsia="Traditional Arabic" w:hAnsi="Traditional Arabic" w:cs="Traditional Arabic"/>
          <w:bCs/>
          <w:color w:val="0070C0"/>
          <w:sz w:val="28"/>
          <w:szCs w:val="28"/>
        </w:rPr>
        <w:t xml:space="preserve">       </w:t>
      </w:r>
      <w:r w:rsidRPr="00320124">
        <w:rPr>
          <w:rFonts w:ascii="AGA Arabesque" w:eastAsia="AGA Arabesque" w:hAnsi="AGA Arabesque" w:cs="AGA Arabesque"/>
          <w:bCs/>
          <w:color w:val="0070C0"/>
          <w:sz w:val="28"/>
          <w:szCs w:val="28"/>
        </w:rPr>
        <w:t></w:t>
      </w:r>
    </w:p>
    <w:p w14:paraId="396CA8C1" w14:textId="68A6EF43" w:rsidR="005250E9" w:rsidRPr="00320124" w:rsidRDefault="005250E9" w:rsidP="00320124">
      <w:pPr>
        <w:rPr>
          <w:sz w:val="20"/>
          <w:szCs w:val="20"/>
          <w:rtl/>
        </w:rPr>
      </w:pPr>
    </w:p>
    <w:sectPr w:rsidR="005250E9" w:rsidRPr="00320124"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1F0B4" w14:textId="77777777" w:rsidR="008A045D" w:rsidRDefault="008A045D" w:rsidP="00506655">
      <w:pPr>
        <w:spacing w:after="0" w:line="240" w:lineRule="auto"/>
      </w:pPr>
      <w:r>
        <w:separator/>
      </w:r>
    </w:p>
  </w:endnote>
  <w:endnote w:type="continuationSeparator" w:id="0">
    <w:p w14:paraId="7562E378" w14:textId="77777777" w:rsidR="008A045D" w:rsidRDefault="008A045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3F90D" w14:textId="77777777" w:rsidR="008A045D" w:rsidRDefault="008A045D" w:rsidP="003C41F2">
      <w:pPr>
        <w:bidi/>
        <w:spacing w:after="0" w:line="240" w:lineRule="auto"/>
      </w:pPr>
      <w:r>
        <w:separator/>
      </w:r>
    </w:p>
  </w:footnote>
  <w:footnote w:type="continuationSeparator" w:id="0">
    <w:p w14:paraId="028C4D89" w14:textId="77777777" w:rsidR="008A045D" w:rsidRDefault="008A045D" w:rsidP="00506655">
      <w:pPr>
        <w:spacing w:after="0" w:line="240" w:lineRule="auto"/>
      </w:pPr>
      <w:r>
        <w:continuationSeparator/>
      </w:r>
    </w:p>
  </w:footnote>
  <w:footnote w:id="1">
    <w:p w14:paraId="3C308AA0"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سنن أبي داود (4299)، </w:t>
      </w:r>
      <w:r>
        <w:rPr>
          <w:rFonts w:ascii="Traditional Arabic" w:eastAsia="Traditional Arabic" w:hAnsi="Traditional Arabic" w:cs="Traditional Arabic" w:hint="cs"/>
          <w:b/>
          <w:sz w:val="24"/>
          <w:szCs w:val="24"/>
          <w:rtl/>
          <w:lang w:bidi="ar-KW"/>
        </w:rPr>
        <w:t>وصححه الألباني بطريقيه في السلسلة الصحيحة (958).</w:t>
      </w:r>
    </w:p>
  </w:footnote>
  <w:footnote w:id="2">
    <w:p w14:paraId="2D42F73D"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(2564)</w:t>
      </w:r>
    </w:p>
  </w:footnote>
  <w:footnote w:id="3">
    <w:p w14:paraId="7D13B433"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ابن حبان (3828)، وصححه الألباني في السلسلة الصحيحة (2803).</w:t>
      </w:r>
    </w:p>
  </w:footnote>
  <w:footnote w:id="4">
    <w:p w14:paraId="77F50EF2"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(1042)</w:t>
      </w:r>
    </w:p>
  </w:footnote>
  <w:footnote w:id="5">
    <w:p w14:paraId="0F4B5506"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(2947).</w:t>
      </w:r>
    </w:p>
  </w:footnote>
  <w:footnote w:id="6">
    <w:p w14:paraId="58098B70"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المعجم الكبير (6/238)، وحسنه الألباني في السلسلة الصحيحة (2183).</w:t>
      </w:r>
    </w:p>
  </w:footnote>
  <w:footnote w:id="7">
    <w:p w14:paraId="013733BD" w14:textId="77777777" w:rsidR="00320124" w:rsidRDefault="00320124" w:rsidP="00320124">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(13100)، وصححه الألباني في السلسلة الصحيحة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703A3555"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320124" w:rsidRPr="00320124">
      <w:rPr>
        <w:rFonts w:cs="AL-Mohanad Bold"/>
        <w:color w:val="1C7688"/>
        <w:sz w:val="32"/>
        <w:szCs w:val="32"/>
        <w:rtl/>
      </w:rPr>
      <w:t xml:space="preserve">(بين </w:t>
    </w:r>
    <w:proofErr w:type="spellStart"/>
    <w:r w:rsidR="00320124" w:rsidRPr="00320124">
      <w:rPr>
        <w:rFonts w:cs="AL-Mohanad Bold"/>
        <w:color w:val="1C7688"/>
        <w:sz w:val="32"/>
        <w:szCs w:val="32"/>
        <w:rtl/>
      </w:rPr>
      <w:t>الغُثائية</w:t>
    </w:r>
    <w:proofErr w:type="spellEnd"/>
    <w:r w:rsidR="00320124" w:rsidRPr="00320124">
      <w:rPr>
        <w:rFonts w:cs="AL-Mohanad Bold"/>
        <w:color w:val="1C7688"/>
        <w:sz w:val="32"/>
        <w:szCs w:val="32"/>
        <w:rtl/>
      </w:rPr>
      <w:t xml:space="preserve"> والغيث) داء </w:t>
    </w:r>
    <w:proofErr w:type="spellStart"/>
    <w:r w:rsidR="00320124" w:rsidRPr="00320124">
      <w:rPr>
        <w:rFonts w:cs="AL-Mohanad Bold"/>
        <w:color w:val="1C7688"/>
        <w:sz w:val="32"/>
        <w:szCs w:val="32"/>
        <w:rtl/>
      </w:rPr>
      <w:t>الغُثائية</w:t>
    </w:r>
    <w:proofErr w:type="spellEnd"/>
    <w:r w:rsidR="00320124" w:rsidRPr="00320124">
      <w:rPr>
        <w:rFonts w:cs="AL-Mohanad Bold"/>
        <w:color w:val="1C7688"/>
        <w:sz w:val="32"/>
        <w:szCs w:val="32"/>
        <w:rtl/>
      </w:rPr>
      <w:t xml:space="preserve"> ودواؤها</w:t>
    </w:r>
    <w:r w:rsidR="00A834C1" w:rsidRPr="00A834C1">
      <w:rPr>
        <w:rFonts w:cs="AL-Mohanad Bold"/>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2709"/>
    <w:rsid w:val="000B34BE"/>
    <w:rsid w:val="000C40CB"/>
    <w:rsid w:val="000C449D"/>
    <w:rsid w:val="000D2C64"/>
    <w:rsid w:val="000D7639"/>
    <w:rsid w:val="000E43F8"/>
    <w:rsid w:val="000F1DB9"/>
    <w:rsid w:val="000F25A6"/>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05DC"/>
    <w:rsid w:val="001D4E17"/>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50262D"/>
    <w:rsid w:val="0050374B"/>
    <w:rsid w:val="00506655"/>
    <w:rsid w:val="00512FB6"/>
    <w:rsid w:val="005176A9"/>
    <w:rsid w:val="00517E32"/>
    <w:rsid w:val="00521876"/>
    <w:rsid w:val="00523237"/>
    <w:rsid w:val="00523B97"/>
    <w:rsid w:val="005250E9"/>
    <w:rsid w:val="00536F5A"/>
    <w:rsid w:val="00552DC5"/>
    <w:rsid w:val="00557FC0"/>
    <w:rsid w:val="0056015E"/>
    <w:rsid w:val="00560F55"/>
    <w:rsid w:val="00561931"/>
    <w:rsid w:val="005666D1"/>
    <w:rsid w:val="00571E9E"/>
    <w:rsid w:val="005813B6"/>
    <w:rsid w:val="005860D8"/>
    <w:rsid w:val="00590CEB"/>
    <w:rsid w:val="00593210"/>
    <w:rsid w:val="005939F4"/>
    <w:rsid w:val="005977A2"/>
    <w:rsid w:val="005B098B"/>
    <w:rsid w:val="005B4987"/>
    <w:rsid w:val="005B5A8C"/>
    <w:rsid w:val="005C203F"/>
    <w:rsid w:val="005C21D5"/>
    <w:rsid w:val="005C482C"/>
    <w:rsid w:val="005C56B9"/>
    <w:rsid w:val="005C6E07"/>
    <w:rsid w:val="005D0063"/>
    <w:rsid w:val="005D1A2E"/>
    <w:rsid w:val="005D53CB"/>
    <w:rsid w:val="005E1667"/>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B47B1"/>
    <w:rsid w:val="008B781B"/>
    <w:rsid w:val="008C2229"/>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C3241"/>
    <w:rsid w:val="00AC72A9"/>
    <w:rsid w:val="00AC7F9E"/>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02E23"/>
    <w:rsid w:val="00C146EB"/>
    <w:rsid w:val="00C30088"/>
    <w:rsid w:val="00C34F8E"/>
    <w:rsid w:val="00C44137"/>
    <w:rsid w:val="00C556CA"/>
    <w:rsid w:val="00C561B9"/>
    <w:rsid w:val="00C67B71"/>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67E5"/>
    <w:rsid w:val="00DB10F2"/>
    <w:rsid w:val="00DC2864"/>
    <w:rsid w:val="00DC2A78"/>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ABD"/>
    <w:rsid w:val="00E56DAF"/>
    <w:rsid w:val="00E6007C"/>
    <w:rsid w:val="00E61A26"/>
    <w:rsid w:val="00E74977"/>
    <w:rsid w:val="00E802F6"/>
    <w:rsid w:val="00E8094B"/>
    <w:rsid w:val="00E81197"/>
    <w:rsid w:val="00E87E42"/>
    <w:rsid w:val="00EA4E4B"/>
    <w:rsid w:val="00EB0284"/>
    <w:rsid w:val="00EB20B0"/>
    <w:rsid w:val="00EB4505"/>
    <w:rsid w:val="00EC5E52"/>
    <w:rsid w:val="00ED4CC0"/>
    <w:rsid w:val="00EF0172"/>
    <w:rsid w:val="00EF0726"/>
    <w:rsid w:val="00EF383B"/>
    <w:rsid w:val="00F0347F"/>
    <w:rsid w:val="00F15AF2"/>
    <w:rsid w:val="00F16F4D"/>
    <w:rsid w:val="00F23FF6"/>
    <w:rsid w:val="00F24D1A"/>
    <w:rsid w:val="00F2701B"/>
    <w:rsid w:val="00F37510"/>
    <w:rsid w:val="00F456AC"/>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1469</Words>
  <Characters>8375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2024-09-25T09:49:00Z</cp:lastPrinted>
  <dcterms:created xsi:type="dcterms:W3CDTF">2024-10-02T08:10:00Z</dcterms:created>
  <dcterms:modified xsi:type="dcterms:W3CDTF">2024-10-02T08:10:00Z</dcterms:modified>
</cp:coreProperties>
</file>