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9493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الحَمْدُ لِلَّهِ الَّذِي أَكْمَلَ لَنَا الدِّينَ، وَأَتَمَّ عَلَيْنَا النِّعْمَةَ، وَجَعَلَ لِلصِّيَامِ جَزَاءً عَظِيمًا، وَعِوَضًا كَرِيمًا، نَحْمَدُهُ تَعَالَى وَنَشْكُرُهُ، وَنَسْتَغْفِرُهُ </w:t>
      </w:r>
      <w:proofErr w:type="spellStart"/>
      <w:r w:rsidRPr="00B535EC">
        <w:rPr>
          <w:rFonts w:ascii="Traditional Arabic" w:hAnsi="Traditional Arabic" w:cs="Traditional Arabic"/>
          <w:sz w:val="70"/>
          <w:szCs w:val="70"/>
          <w:rtl/>
        </w:rPr>
        <w:t>وَنَسْتَنْصِرُهُ</w:t>
      </w:r>
      <w:proofErr w:type="spellEnd"/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، وَنَشْهَدُ أَنْ لَا إِلَهَ إِلَّا اللهُ، وَحْدَهُ لَا شَرِيكَ لَهُ، وَنَشْهَدُ أَنَّ مُحَمَّدًا عَبْدُهُ وَرَسُولُهُ، صَلَّى اللهُ عَلَيْهِ وَعَلَى </w:t>
      </w:r>
      <w:proofErr w:type="spellStart"/>
      <w:r w:rsidRPr="00B535EC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 وَصَحْبِهِ، وَمَنْ تَبِعَهُمْ بِإِحْسَانٍ إِلَى يَوْمِ الدِّينِ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01B6BC06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أَمَّا بَعْدُ، فَيَا أَيُّهَا النَّاسُ، أُوصِيكُمْ وَنَفْسِي الْمُقَصِّرَةَ بِتَقْوَى اللهِ، فَهِيَ وَصِيَّةُ اللهِ لِلْأَوَّلِينَ وَالْآخِرِينَ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5A57E5F4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عِبَادَ اللهِ، مَضَى رَمَضَانُ كَسُحَابَةِ صَيْفٍ، وَانْقَضَى كَطَيْفِ حُلْمٍ، فَهَنِيئًا لِمَنْ قَامَهُ </w:t>
      </w:r>
      <w:proofErr w:type="spellStart"/>
      <w:r w:rsidRPr="00B535EC">
        <w:rPr>
          <w:rFonts w:ascii="Traditional Arabic" w:hAnsi="Traditional Arabic" w:cs="Traditional Arabic"/>
          <w:sz w:val="70"/>
          <w:szCs w:val="70"/>
          <w:rtl/>
        </w:rPr>
        <w:t>وَصَامَهُ</w:t>
      </w:r>
      <w:proofErr w:type="spellEnd"/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 إِيمَانًا وَاحْتِسَابًا، وَوَيْلٌ لِمَنْ أَدْرَكَهُ وَلَمْ يُغْفَرْ لَهُ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791DAF2F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أَيُّهَا الْمُسْلِمُونَ، سُؤَالٌ كَبِيرٌ يَطْرُقُ الْقُلُوبَ وَيَسْأَلُ النُّفُوسَ: "مَاذَا بَعْدَ رَمَضَانَ؟"، هَلْ هُوَ نِهَايَةُ الْعِبَادَةِ؟ هَلْ هُوَ خِتَامُ الطَّاعَةِ؟ كَلَّا، بَلْ رَمَضَانُ مَدْرَسَةٌ، وَالْعِبَادَةُ فِيهِ تَدْرِيبٌ، وَالْمُؤْمِنُ بَعْدَهُ مَا هُوَ إِلَّا عَلَى طَرِيقِ الثَّبَاتِ وَالِاسْتِمْرَارِ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02D6A45A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lastRenderedPageBreak/>
        <w:t>فَمَنْ كَانَ يَعْبُدُ رَمَضَانَ، فَإِنَّ رَمَضَانَ قَدْ انْقَضَى، وَمَنْ كَانَ يَعْبُدُ اللهَ، فَإِنَّ اللهَ حَيٌّ لَا يَمُوتُ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7F6BB0FC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أَيُّهَا الْمُؤْمِنُونَ، مَا بَعْدَ رَمَضَانَ هُوَ مِحَكُّ الصِّدْقِ، وَمِيزَانُ الثَّبَاتِ، فَاسْأَلْ نَفْسَكَ: هَلْ تَغَيَّرْتَ؟ هَلْ تَقَرَّبْتَ؟ هَلْ ثَبَتْتَ؟</w:t>
      </w:r>
    </w:p>
    <w:p w14:paraId="6171BEC4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اعْلَمُوا أَنَّ رَبَّ رَمَضَانَ هُوَ رَبُّ شَوَّالٍ، وَرَبُّ كُلِّ الشُّهُورِ، وَأَنَّ مَنْ طَلَبَ الْجَنَّةَ جِدًّا، لَمْ يُفَارِقِ الْمِضْمَارَ، وَلَمْ يَرْضَ بِالْفُتُورِ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63B0427D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قَالَ اللهُ تَعَالَى: ﴿وَاعْبُدْ رَبَّكَ حَتَّى يَأْتِيَكَ الْيَقِينُ﴾ [الحجر: ٩٩]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56C050D2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أَيُّهَا الْمُسْلِمُونَ، إِنَّ ثَبَاتَكُمْ بَعْدَ رَمَضَانَ دَلِيلٌ عَلَى قَبُولِ أَعْمَالِكُمْ، وَإِنَّ الْإِقْبَالَ عَلَى الطَّاعَةِ بَعْدَ الشَّهْرِ الْفَضِيلِ، شِعَارُ الْمُخْلِصِينَ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2AE9656D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فَلَا تَكُونُوا كَالَّذِي يَبْكِي عِنْدَ الْخَتْمَةِ، ثُمَّ يُغْلِقُ الْمُصْحَفَ شَهْرًا، وَلَا تَكُونُوا مِمَّنْ يَدْعُو فِي الْقَدْرِ، ثُمَّ يَهْجُرُ الدُّعَاءَ دَهْرًا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56E4D7F8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ثَابِتُوا عَلَى الْخَيْرِ، وَاسْتَمْسِكُوا بِالْهُدَى، وَاعْلَمُوا أَنَّ الْمَوْتَ قَدْ </w:t>
      </w:r>
      <w:r w:rsidRPr="00B535EC">
        <w:rPr>
          <w:rFonts w:ascii="Traditional Arabic" w:hAnsi="Traditional Arabic" w:cs="Traditional Arabic"/>
          <w:sz w:val="70"/>
          <w:szCs w:val="70"/>
          <w:rtl/>
        </w:rPr>
        <w:lastRenderedPageBreak/>
        <w:t>يُبَاغِتُ، وَأَنَّ السَّاعَةَ آتِيَةٌ لَا رَيْبَ فِيهَا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7BF394B7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فَلَا تَكُنْ مِمَّنْ لَا يَعْرِفُ اللهَ إِلَّا فِي رَمَضَانَ، وَلَا تَكُنْ كَالَّذِي نَقَضَتْ غَزْلَهَا مِنْ بَعْدِ قُوَّةٍ أَنْكَاثًا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28DEFD59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وَاذْكُرُوا أَنَّ حَسْنَةً تَجُرُّ حَسَنَةً، وَأَنَّ مَنْ ذَاقَ حَلَاوَةَ الْقُرْبِ لَا يَرْضَى بِالْبُعْدِ</w:t>
      </w:r>
    </w:p>
    <w:p w14:paraId="3D4191B4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اللَّهُمَّ تَقَبَّلْ مِنَّا أَعْمَالَنَا، وَارْفَعْهَا فِي عِلِّيِّينَ، وَاجْعَلْهَا خَالِصَةً لِوَجْهِكَ الْكَرِيمِ، لَا رِيَاءَ فِيهَا وَلَا سُمْعَةَ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177F8660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اللَّهُمَّ لَا تَرُدَّنَا خَائِبِينَ، وَلَا تَجْعَلْنَا مِنَ الْمَرْدُودِينَ، وَاجْعَلْنَا مِمَّنْ قِيلَ فِيهِمْ: ﴿إِنَّمَا يَتَقَبَّلُ اللَّهُ مِنَ الْمُتَّقِينَ﴾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1252DE81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اللَّهُمَّ اجْعَلْ مَا قَدَّمْنَاهُ فِي مِيزَانِ حَسَنَاتِنَا، وَبَارِكْ لَنَا فِيمَا بَقِيَ مِنْ أَعْمَارِنَا، وَاخْتِمْ لَنَا بِالْقَبُولِ وَالرِّضْوَانِ وَالْجِنَانِ، يَا أَكْرَمَ الْأَكْرَمِينَ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7711EA1C" w14:textId="2E5877CF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أَقُولُ مَا تَسْمَعُونَ، وَأَسْتَغْفِرُ اللهَ لِي وَلَكُمْ، وَلِسَائِرِ الْمُؤْمِنِينَ مِنْ كُلِّ ذَنْبٍ</w:t>
      </w:r>
      <w:r w:rsidRPr="00B535EC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5B42DFB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</w:p>
    <w:p w14:paraId="007D8985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64E0DDC3" w14:textId="039412D6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الحَمْدُ لِلَّهِ الَّذِي جَعَلَ لِلطَّاعَاتِ </w:t>
      </w:r>
      <w:proofErr w:type="spellStart"/>
      <w:r w:rsidRPr="00B535EC">
        <w:rPr>
          <w:rFonts w:ascii="Traditional Arabic" w:hAnsi="Traditional Arabic" w:cs="Traditional Arabic"/>
          <w:sz w:val="70"/>
          <w:szCs w:val="70"/>
          <w:rtl/>
        </w:rPr>
        <w:t>أَعْوَاقًا</w:t>
      </w:r>
      <w:proofErr w:type="spellEnd"/>
      <w:r w:rsidRPr="00B535EC">
        <w:rPr>
          <w:rFonts w:ascii="Traditional Arabic" w:hAnsi="Traditional Arabic" w:cs="Traditional Arabic"/>
          <w:sz w:val="70"/>
          <w:szCs w:val="70"/>
          <w:rtl/>
        </w:rPr>
        <w:t>، وَلِلْخَيْرَاتِ أَبْوَابًا، وَفَتَحَ لِمَنْ شَاءَ مِنْ عِبَادِهِ سُبُلَ الْفَضْلِ وَالْإِحْسَانِ</w:t>
      </w:r>
      <w:r w:rsidRPr="00B535EC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560DCEA3" w14:textId="157AFAB3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أَيُّهَا الْمُقْبِلُ عَلَى رَبِّكَ، يَا مَنْ صُمْتَ رَمَضَانَ، وَذُقْتَ لَذَّةَ الطَّاعَةِ، وَسَكِينَةَ الْقُرْبِ، أَلَا فَاعْلَمْ أَنَّ لِرَمَضَانَ صِلَةً، وَلِصِيَامِهِ تَمَامًا، تَكُونُ فِي سِتٍّ مِنْ أَيَّامِ شَهْرِ شَوَّالٍ</w:t>
      </w:r>
      <w:r w:rsidRPr="00B535EC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قَالَ رَسُولُ اللهِ </w:t>
      </w:r>
      <w:r w:rsidRPr="00B535EC">
        <w:rPr>
          <w:rFonts w:ascii="Traditional Arabic" w:hAnsi="Traditional Arabic" w:cs="Traditional Arabic" w:hint="cs"/>
          <w:sz w:val="70"/>
          <w:szCs w:val="70"/>
          <w:rtl/>
        </w:rPr>
        <w:t>ﷺ: "</w:t>
      </w:r>
      <w:r w:rsidRPr="00B535EC">
        <w:rPr>
          <w:rFonts w:ascii="Traditional Arabic" w:hAnsi="Traditional Arabic" w:cs="Traditional Arabic"/>
          <w:sz w:val="70"/>
          <w:szCs w:val="70"/>
          <w:rtl/>
        </w:rPr>
        <w:t>مَنْ صَامَ رَمَضَانَ، ثُمَّ أَتْبَعَهُ سِتًّا مِنْ شَوَّالٍ، كَانَ كَصِيَامِ الدَّهْرِ</w:t>
      </w:r>
      <w:r w:rsidRPr="00B535EC">
        <w:rPr>
          <w:rFonts w:ascii="Traditional Arabic" w:hAnsi="Traditional Arabic" w:cs="Traditional Arabic" w:hint="cs"/>
          <w:sz w:val="70"/>
          <w:szCs w:val="70"/>
          <w:rtl/>
        </w:rPr>
        <w:t>".</w:t>
      </w:r>
    </w:p>
    <w:p w14:paraId="6ABD1F00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فَانْظُرْ رَعَاكَ اللهُ كَمْ هُوَ كَرِيمٌ رَبُّكَ، يُعْطِيكَ الْكُلَّ وَأَنْتَ فِي الْقَلِيلِ، يَجْعَلُ لَكَ بِصِيَامِ شَهْرٍ وَسِتَّةِ أَيَّامٍ أَجْرَ مَنْ صَامَ الدَّهْرَ كُلَّهُ</w:t>
      </w:r>
      <w:r w:rsidRPr="00B535EC">
        <w:rPr>
          <w:rFonts w:ascii="Traditional Arabic" w:hAnsi="Traditional Arabic" w:cs="Traditional Arabic"/>
          <w:sz w:val="70"/>
          <w:szCs w:val="70"/>
        </w:rPr>
        <w:t>!</w:t>
      </w:r>
    </w:p>
    <w:p w14:paraId="745B3064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فَالسِّتُّ بَعْدَ رَمَضَانَ هِيَ عَلامَةُ قَبُولٍ، وَبِرْهَانُ ثَبَاتٍ، وَمِنْهَاجُ أَوْلِيَاءِ اللهِ الَّذِينَ لَا يَنْقَطِعُونَ عَنِ الْخَيْرِ، بَلْ يَسْتَمِرُّونَ عَلَيْهِ مَا </w:t>
      </w:r>
      <w:r w:rsidRPr="00B535EC">
        <w:rPr>
          <w:rFonts w:ascii="Traditional Arabic" w:hAnsi="Traditional Arabic" w:cs="Traditional Arabic"/>
          <w:sz w:val="70"/>
          <w:szCs w:val="70"/>
          <w:rtl/>
        </w:rPr>
        <w:lastRenderedPageBreak/>
        <w:t>دَامَتْ فِيهِمُ الرُّوحُ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695C7405" w14:textId="3E1444D1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هِيَ كَمَا قَالَ بَعْضُ السَّلَفِ</w:t>
      </w:r>
      <w:r w:rsidRPr="00B535EC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B535EC">
        <w:rPr>
          <w:rFonts w:ascii="Traditional Arabic" w:hAnsi="Traditional Arabic" w:cs="Traditional Arabic"/>
          <w:sz w:val="70"/>
          <w:szCs w:val="70"/>
          <w:rtl/>
        </w:rPr>
        <w:t>صِيَامُ سِتٍّ مِنْ شَوَّالٍ كَصَلَاةِ السُّنَنِ بَعْدَ الْفَرِيضَةِ، تُكْمِلُ نَقْصَ الْفَرْضِ، وَتَزِيدُ فِي الْأَجْرِ وَالرِّفْعَةِ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1ADBE239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وَفِي هَذِهِ السِّتِّ أَدَبٌ رَبَّانِيٌّ، فَهِيَ تُعَلِّمُ الْعَبْدَ أَنْ لَا يَكُونَ رَمَضَانِيًّا، بَلْ رَبَّانِيًّا، وَأَنْ لَا يَعْبُدَ الشَّهْرَ، بَلْ يَعْبُدَ رَبَّ الشَّهْرِ وَرَبَّ الدُّهُورِ كُلِّهَا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00826899" w14:textId="77777777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فَصُمْهَا – رَحِمَكَ اللهُ – وَتَلَذَّذْ بِالطَّاعَةِ بَعْدَ الطَّاعَةِ، فَإِنَّهَا مِنْ أَعْلَامِ الْقَبُولِ، وَجَعَلَنَا اللهُ وَإِيَّاكَ مِمَّنْ يُوَفَّقُونَ لِلطَّاعَاتِ دَائِمًا، وَيُكْتَبُونَ عِنْدَهُ مِنَ الْمُقَرَّبِينَ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2D96428E" w14:textId="2D8DB591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>اللَّهُمَّ ثَبِّتْنَا بَعْدَ رَمَضَانَ، وَارْزُقْنَا حُسْنَ الْخَاتِمَةِ، وَتَقَبَّلْ صِيَامَنَا وَقِيَامَنَا، وَاجْعَلْنَا مِمَّنْ تُكْتَبُ لَهُمُ الرِّضْوَانُ وَالْجِنَانُ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p w14:paraId="506517DD" w14:textId="4EAA52A6" w:rsidR="0035054E" w:rsidRPr="00B535EC" w:rsidRDefault="0035054E" w:rsidP="00B535EC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اللَّهُمَّ صَلِّ وَسَلِّمْ عَلَى نَبِيِّنَا مُحَمَّدٍ، وَعَلَى </w:t>
      </w:r>
      <w:proofErr w:type="spellStart"/>
      <w:r w:rsidRPr="00B535EC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B535EC">
        <w:rPr>
          <w:rFonts w:ascii="Traditional Arabic" w:hAnsi="Traditional Arabic" w:cs="Traditional Arabic"/>
          <w:sz w:val="70"/>
          <w:szCs w:val="70"/>
          <w:rtl/>
        </w:rPr>
        <w:t xml:space="preserve"> وَصَحْبِهِ أَجْمَعِينَ، وَآخِرُ دَعْوَانَا أَنِ الْحَمْدُ لِلَّهِ رَبِّ الْعَالَمِينَ</w:t>
      </w:r>
      <w:r w:rsidRPr="00B535EC">
        <w:rPr>
          <w:rFonts w:ascii="Traditional Arabic" w:hAnsi="Traditional Arabic" w:cs="Traditional Arabic"/>
          <w:sz w:val="70"/>
          <w:szCs w:val="70"/>
        </w:rPr>
        <w:t>.</w:t>
      </w:r>
    </w:p>
    <w:sectPr w:rsidR="0035054E" w:rsidRPr="00B535EC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4E"/>
    <w:rsid w:val="001430A7"/>
    <w:rsid w:val="0035054E"/>
    <w:rsid w:val="00354A38"/>
    <w:rsid w:val="00480C30"/>
    <w:rsid w:val="00617A73"/>
    <w:rsid w:val="006C3311"/>
    <w:rsid w:val="009E0B5D"/>
    <w:rsid w:val="00B535EC"/>
    <w:rsid w:val="00B96DD7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0176D"/>
  <w15:chartTrackingRefBased/>
  <w15:docId w15:val="{F06C9163-FF8A-4608-9AE4-77925FF4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35054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35054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3">
    <w:name w:val="Strong"/>
    <w:basedOn w:val="a0"/>
    <w:uiPriority w:val="22"/>
    <w:qFormat/>
    <w:rsid w:val="0035054E"/>
    <w:rPr>
      <w:b/>
      <w:bCs/>
    </w:rPr>
  </w:style>
  <w:style w:type="paragraph" w:styleId="a4">
    <w:name w:val="No Spacing"/>
    <w:uiPriority w:val="1"/>
    <w:qFormat/>
    <w:rsid w:val="0035054E"/>
    <w:pPr>
      <w:spacing w:after="0" w:line="240" w:lineRule="auto"/>
    </w:pPr>
  </w:style>
  <w:style w:type="character" w:styleId="a5">
    <w:name w:val="Emphasis"/>
    <w:basedOn w:val="a0"/>
    <w:uiPriority w:val="20"/>
    <w:qFormat/>
    <w:rsid w:val="0035054E"/>
    <w:rPr>
      <w:i/>
      <w:iCs/>
    </w:rPr>
  </w:style>
  <w:style w:type="character" w:customStyle="1" w:styleId="overflow-hidden">
    <w:name w:val="overflow-hidden"/>
    <w:basedOn w:val="a0"/>
    <w:rsid w:val="0035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66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1</cp:revision>
  <dcterms:created xsi:type="dcterms:W3CDTF">2025-04-03T23:11:00Z</dcterms:created>
  <dcterms:modified xsi:type="dcterms:W3CDTF">2025-04-03T23:24:00Z</dcterms:modified>
</cp:coreProperties>
</file>