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3D94" w14:textId="77777777" w:rsidR="00EA4886" w:rsidRDefault="00EA4886" w:rsidP="00ED726F">
      <w:pPr>
        <w:ind w:left="-711" w:right="-142" w:firstLine="283"/>
        <w:rPr>
          <w:rFonts w:cs="KFGQPC Uthman Taha Naskh"/>
          <w:sz w:val="48"/>
          <w:szCs w:val="48"/>
          <w:rtl/>
        </w:rPr>
      </w:pPr>
      <w:r w:rsidRPr="00722BF9">
        <w:rPr>
          <w:rFonts w:cs="KFGQPC Uthman Taha Naskh" w:hint="cs"/>
          <w:sz w:val="48"/>
          <w:szCs w:val="48"/>
          <w:rtl/>
        </w:rPr>
        <w:t>الحمد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 لله</w:t>
      </w:r>
      <w:r>
        <w:rPr>
          <w:rFonts w:cs="KFGQPC Uthman Taha Naskh" w:hint="cs"/>
          <w:sz w:val="48"/>
          <w:szCs w:val="48"/>
          <w:rtl/>
        </w:rPr>
        <w:t>ِ</w:t>
      </w:r>
      <w:r w:rsidRPr="00722BF9">
        <w:rPr>
          <w:rFonts w:cs="KFGQPC Uthman Taha Naskh" w:hint="cs"/>
          <w:sz w:val="48"/>
          <w:szCs w:val="48"/>
          <w:rtl/>
        </w:rPr>
        <w:t xml:space="preserve"> الذي </w:t>
      </w:r>
      <w:r w:rsidRPr="00C07B58">
        <w:rPr>
          <w:rFonts w:cs="KFGQPC Uthman Taha Naskh" w:hint="eastAsia"/>
          <w:sz w:val="48"/>
          <w:szCs w:val="48"/>
          <w:rtl/>
        </w:rPr>
        <w:t>مَنَّ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>
        <w:rPr>
          <w:rFonts w:cs="KFGQPC Uthman Taha Naskh" w:hint="cs"/>
          <w:b/>
          <w:bCs/>
          <w:sz w:val="48"/>
          <w:szCs w:val="48"/>
          <w:rtl/>
        </w:rPr>
        <w:t>(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عَلَى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الْمُؤْمِنِينَ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إِذْ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بَعَثَ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فِيهِمْ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رَسُولًا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مِنْ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أَنْفُسِهِمْ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يَتْلُو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عَلَيْهِمْ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آيَاتِهِ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وَيُزَكِّيهِمْ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وَيُعَلِّمُهُمُ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الْكِتَابَ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وَالْحِكْمَةَ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وَإِنْ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كَانُوا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مِنْ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قَبْلُ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لَفِي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ضَلَالٍ</w:t>
      </w:r>
      <w:r w:rsidRPr="00397663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397663">
        <w:rPr>
          <w:rFonts w:cs="KFGQPC Uthman Taha Naskh" w:hint="eastAsia"/>
          <w:b/>
          <w:bCs/>
          <w:sz w:val="48"/>
          <w:szCs w:val="48"/>
          <w:rtl/>
        </w:rPr>
        <w:t>مُبِينٍ</w:t>
      </w:r>
      <w:r>
        <w:rPr>
          <w:rFonts w:cs="KFGQPC Uthman Taha Naskh" w:hint="cs"/>
          <w:sz w:val="48"/>
          <w:szCs w:val="48"/>
          <w:rtl/>
        </w:rPr>
        <w:t>)</w:t>
      </w:r>
      <w:r w:rsidRPr="00722BF9">
        <w:rPr>
          <w:rFonts w:cs="KFGQPC Uthman Taha Naskh" w:hint="cs"/>
          <w:sz w:val="48"/>
          <w:szCs w:val="48"/>
          <w:rtl/>
        </w:rPr>
        <w:t xml:space="preserve"> وأشهد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 أن</w:t>
      </w:r>
      <w:r>
        <w:rPr>
          <w:rFonts w:cs="KFGQPC Uthman Taha Naskh" w:hint="cs"/>
          <w:sz w:val="48"/>
          <w:szCs w:val="48"/>
          <w:rtl/>
        </w:rPr>
        <w:t>ْ</w:t>
      </w:r>
      <w:r w:rsidRPr="00722BF9">
        <w:rPr>
          <w:rFonts w:cs="KFGQPC Uthman Taha Naskh" w:hint="cs"/>
          <w:sz w:val="48"/>
          <w:szCs w:val="48"/>
          <w:rtl/>
        </w:rPr>
        <w:t xml:space="preserve"> لا إله</w:t>
      </w:r>
      <w:r>
        <w:rPr>
          <w:rFonts w:cs="KFGQPC Uthman Taha Naskh" w:hint="cs"/>
          <w:sz w:val="48"/>
          <w:szCs w:val="48"/>
          <w:rtl/>
        </w:rPr>
        <w:t>َ</w:t>
      </w:r>
      <w:r w:rsidRPr="00722BF9">
        <w:rPr>
          <w:rFonts w:cs="KFGQPC Uthman Taha Naskh" w:hint="cs"/>
          <w:sz w:val="48"/>
          <w:szCs w:val="48"/>
          <w:rtl/>
        </w:rPr>
        <w:t xml:space="preserve"> إلا </w:t>
      </w:r>
      <w:r>
        <w:rPr>
          <w:rFonts w:cs="KFGQPC Uthman Taha Naskh" w:hint="cs"/>
          <w:sz w:val="48"/>
          <w:szCs w:val="48"/>
          <w:rtl/>
        </w:rPr>
        <w:t>اللهُ</w:t>
      </w:r>
      <w:r w:rsidRPr="00722BF9">
        <w:rPr>
          <w:rFonts w:cs="KFGQPC Uthman Taha Naskh" w:hint="cs"/>
          <w:sz w:val="48"/>
          <w:szCs w:val="48"/>
          <w:rtl/>
        </w:rPr>
        <w:t>، وأشهد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 أن</w:t>
      </w:r>
      <w:r>
        <w:rPr>
          <w:rFonts w:cs="KFGQPC Uthman Taha Naskh" w:hint="cs"/>
          <w:sz w:val="48"/>
          <w:szCs w:val="48"/>
          <w:rtl/>
        </w:rPr>
        <w:t>َّ</w:t>
      </w:r>
      <w:r w:rsidRPr="00722BF9">
        <w:rPr>
          <w:rFonts w:cs="KFGQPC Uthman Taha Naskh" w:hint="cs"/>
          <w:sz w:val="48"/>
          <w:szCs w:val="48"/>
          <w:rtl/>
        </w:rPr>
        <w:t xml:space="preserve"> محمدًا عبد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 ورسوله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 xml:space="preserve">صلى اللهُ عليهِ وسلمَ تسليماً كثيراً إلى يومِ الدينِ. </w:t>
      </w:r>
      <w:r w:rsidRPr="00722BF9">
        <w:rPr>
          <w:rFonts w:cs="KFGQPC Uthman Taha Naskh" w:hint="cs"/>
          <w:sz w:val="48"/>
          <w:szCs w:val="48"/>
          <w:rtl/>
        </w:rPr>
        <w:t>أما بعد</w:t>
      </w:r>
      <w:r>
        <w:rPr>
          <w:rFonts w:cs="KFGQPC Uthman Taha Naskh" w:hint="cs"/>
          <w:sz w:val="48"/>
          <w:szCs w:val="48"/>
          <w:rtl/>
        </w:rPr>
        <w:t>ُ</w:t>
      </w:r>
      <w:r w:rsidRPr="00722BF9">
        <w:rPr>
          <w:rFonts w:cs="KFGQPC Uthman Taha Naskh" w:hint="cs"/>
          <w:sz w:val="48"/>
          <w:szCs w:val="48"/>
          <w:rtl/>
        </w:rPr>
        <w:t xml:space="preserve">: </w:t>
      </w:r>
    </w:p>
    <w:p w14:paraId="2B757D54" w14:textId="4AD79A44" w:rsidR="002540D9" w:rsidRPr="00ED726F" w:rsidRDefault="002540D9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إنها كلمة</w:t>
      </w:r>
      <w:r w:rsidR="0007422E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 w:hint="cs"/>
          <w:sz w:val="48"/>
          <w:szCs w:val="48"/>
          <w:rtl/>
        </w:rPr>
        <w:t xml:space="preserve"> مكونة</w:t>
      </w:r>
      <w:r w:rsidR="0007422E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 w:hint="cs"/>
          <w:sz w:val="48"/>
          <w:szCs w:val="48"/>
          <w:rtl/>
        </w:rPr>
        <w:t xml:space="preserve"> من حرفين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، لكن</w:t>
      </w:r>
      <w:r w:rsidR="006A6FF3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 w:hint="cs"/>
          <w:sz w:val="48"/>
          <w:szCs w:val="48"/>
          <w:rtl/>
        </w:rPr>
        <w:t xml:space="preserve"> لا 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س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ع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ها صفحات</w:t>
      </w:r>
      <w:r w:rsidR="0007422E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 w:hint="cs"/>
          <w:sz w:val="48"/>
          <w:szCs w:val="48"/>
          <w:rtl/>
        </w:rPr>
        <w:t xml:space="preserve"> تبل</w:t>
      </w:r>
      <w:r w:rsidR="00340511" w:rsidRPr="00ED726F">
        <w:rPr>
          <w:rFonts w:cs="KFGQPC Uthman Taha Naskh" w:hint="cs"/>
          <w:sz w:val="48"/>
          <w:szCs w:val="48"/>
          <w:rtl/>
        </w:rPr>
        <w:t>غ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 xml:space="preserve"> الألفين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.</w:t>
      </w:r>
    </w:p>
    <w:p w14:paraId="4C90028C" w14:textId="78653D9B" w:rsidR="00EE3722" w:rsidRDefault="002540D9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إنها كلمة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 xml:space="preserve"> (الح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 xml:space="preserve">) التي </w:t>
      </w:r>
      <w:r w:rsidR="004B3716" w:rsidRPr="00ED726F">
        <w:rPr>
          <w:rFonts w:cs="KFGQPC Uthman Taha Naskh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رم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ز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للعاطفة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Pr="00ED726F">
        <w:rPr>
          <w:rFonts w:cs="KFGQPC Uthman Taha Naskh" w:hint="cs"/>
          <w:sz w:val="48"/>
          <w:szCs w:val="48"/>
          <w:rtl/>
        </w:rPr>
        <w:t>القلبية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 w:hint="cs"/>
          <w:sz w:val="48"/>
          <w:szCs w:val="48"/>
          <w:rtl/>
        </w:rPr>
        <w:t xml:space="preserve"> </w:t>
      </w:r>
      <w:r w:rsidR="004B3716" w:rsidRPr="00ED726F">
        <w:rPr>
          <w:rFonts w:cs="KFGQPC Uthman Taha Naskh"/>
          <w:sz w:val="48"/>
          <w:szCs w:val="48"/>
          <w:rtl/>
        </w:rPr>
        <w:t>ولا ت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عب</w:t>
      </w:r>
      <w:r w:rsidR="00EE3722">
        <w:rPr>
          <w:rFonts w:cs="KFGQPC Uthman Taha Naskh" w:hint="cs"/>
          <w:sz w:val="48"/>
          <w:szCs w:val="48"/>
          <w:rtl/>
        </w:rPr>
        <w:t>ِّ</w:t>
      </w:r>
      <w:r w:rsidR="004B3716" w:rsidRPr="00ED726F">
        <w:rPr>
          <w:rFonts w:cs="KFGQPC Uthman Taha Naskh"/>
          <w:sz w:val="48"/>
          <w:szCs w:val="48"/>
          <w:rtl/>
        </w:rPr>
        <w:t>ر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عنها </w:t>
      </w:r>
      <w:r w:rsidR="0007422E">
        <w:rPr>
          <w:rFonts w:cs="KFGQPC Uthman Taha Naskh" w:hint="cs"/>
          <w:sz w:val="48"/>
          <w:szCs w:val="48"/>
          <w:rtl/>
        </w:rPr>
        <w:t xml:space="preserve">الألسنُ والأقلامُ </w:t>
      </w:r>
      <w:r w:rsidR="004B3716" w:rsidRPr="00ED726F">
        <w:rPr>
          <w:rFonts w:cs="KFGQPC Uthman Taha Naskh"/>
          <w:sz w:val="48"/>
          <w:szCs w:val="48"/>
          <w:rtl/>
        </w:rPr>
        <w:t>ولا تص</w:t>
      </w:r>
      <w:r w:rsidR="00EE3722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ف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ها</w:t>
      </w:r>
      <w:r w:rsidR="00EE3722">
        <w:rPr>
          <w:rFonts w:cs="KFGQPC Uthman Taha Naskh" w:hint="cs"/>
          <w:sz w:val="48"/>
          <w:szCs w:val="48"/>
          <w:rtl/>
        </w:rPr>
        <w:t>.</w:t>
      </w:r>
    </w:p>
    <w:p w14:paraId="1999B4D5" w14:textId="7F4E3168" w:rsidR="004B3716" w:rsidRPr="00ED726F" w:rsidRDefault="00EE3722" w:rsidP="00EE3722">
      <w:pPr>
        <w:ind w:left="-711" w:firstLine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إن </w:t>
      </w:r>
      <w:r w:rsidR="004B3716" w:rsidRPr="00ED726F">
        <w:rPr>
          <w:rFonts w:cs="KFGQPC Uthman Taha Naskh"/>
          <w:sz w:val="48"/>
          <w:szCs w:val="48"/>
          <w:rtl/>
        </w:rPr>
        <w:t>الحياة</w:t>
      </w:r>
      <w:r w:rsidR="006A6FF3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بلا 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="004B3716" w:rsidRPr="00ED726F">
        <w:rPr>
          <w:rFonts w:cs="KFGQPC Uthman Taha Naskh"/>
          <w:sz w:val="48"/>
          <w:szCs w:val="48"/>
          <w:rtl/>
        </w:rPr>
        <w:t xml:space="preserve"> حياةٌ بائسة</w:t>
      </w:r>
      <w:r w:rsidR="004B3716" w:rsidRPr="00ED726F">
        <w:rPr>
          <w:rFonts w:cs="KFGQPC Uthman Taha Naskh" w:hint="cs"/>
          <w:sz w:val="48"/>
          <w:szCs w:val="48"/>
          <w:rtl/>
        </w:rPr>
        <w:t>ٌ يابسةٌ</w:t>
      </w:r>
      <w:r w:rsidR="004B3716" w:rsidRPr="00ED726F">
        <w:rPr>
          <w:rFonts w:cs="KFGQPC Uthman Taha Naskh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ول</w:t>
      </w:r>
      <w:r>
        <w:rPr>
          <w:rFonts w:cs="KFGQPC Uthman Taha Naskh" w:hint="cs"/>
          <w:sz w:val="48"/>
          <w:szCs w:val="48"/>
          <w:rtl/>
        </w:rPr>
        <w:t>ذا</w:t>
      </w:r>
      <w:r w:rsidR="004B3716" w:rsidRPr="00ED726F">
        <w:rPr>
          <w:rFonts w:cs="KFGQPC Uthman Taha Naskh"/>
          <w:sz w:val="48"/>
          <w:szCs w:val="48"/>
          <w:rtl/>
        </w:rPr>
        <w:t xml:space="preserve"> جاء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نبيُّنا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340511" w:rsidRPr="00ED726F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="004B3716" w:rsidRPr="00ED726F">
        <w:rPr>
          <w:rFonts w:cs="KFGQPC Uthman Taha Naskh"/>
          <w:sz w:val="48"/>
          <w:szCs w:val="48"/>
          <w:rtl/>
        </w:rPr>
        <w:t>فأعاد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 xml:space="preserve"> إلى الحياة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وأعاد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الحياة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إلى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.</w:t>
      </w:r>
      <w:r w:rsidR="0007422E">
        <w:rPr>
          <w:rFonts w:cs="KFGQPC Uthman Taha Naskh" w:hint="cs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أعاد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 xml:space="preserve"> إلى الزوجة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فجعل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عبادة</w:t>
      </w:r>
      <w:r w:rsidR="002540D9" w:rsidRPr="00ED726F">
        <w:rPr>
          <w:rFonts w:cs="KFGQPC Uthman Taha Naskh" w:hint="cs"/>
          <w:sz w:val="48"/>
          <w:szCs w:val="48"/>
          <w:rtl/>
        </w:rPr>
        <w:t>ً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«ح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ت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ى الل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ق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م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ة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ت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ر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ف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ع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ه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ا إ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لى في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ِّ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ام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ر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أت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ك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»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footnoteReference w:id="1"/>
      </w:r>
      <w:r w:rsidR="004B3716" w:rsidRPr="00ED726F">
        <w:rPr>
          <w:rStyle w:val="ae"/>
          <w:rFonts w:cs="KFGQPC Uthman Taha Naskh"/>
          <w:sz w:val="48"/>
          <w:szCs w:val="48"/>
          <w:rtl/>
        </w:rPr>
        <w:t>)</w:t>
      </w:r>
      <w:r w:rsidR="004B3716" w:rsidRPr="00ED726F">
        <w:rPr>
          <w:rFonts w:cs="KFGQPC Uthman Taha Naskh"/>
          <w:sz w:val="48"/>
          <w:szCs w:val="48"/>
          <w:rtl/>
        </w:rPr>
        <w:t>. وإلى الأطفال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فجعل</w:t>
      </w:r>
      <w:r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ه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رحمة</w:t>
      </w:r>
      <w:r w:rsidR="002540D9" w:rsidRPr="00ED726F">
        <w:rPr>
          <w:rFonts w:cs="KFGQPC Uthman Taha Naskh" w:hint="cs"/>
          <w:sz w:val="48"/>
          <w:szCs w:val="48"/>
          <w:rtl/>
        </w:rPr>
        <w:t>ً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«إ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ن</w:t>
      </w:r>
      <w:r>
        <w:rPr>
          <w:rStyle w:val="Char4"/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ها ر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ح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مة وإ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ن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ما ي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ر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حم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الله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م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ن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ع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باد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ه الر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ح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ماء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»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footnoteReference w:id="2"/>
      </w:r>
      <w:r w:rsidR="004B3716" w:rsidRPr="00ED726F">
        <w:rPr>
          <w:rStyle w:val="ae"/>
          <w:rFonts w:cs="KFGQPC Uthman Taha Naskh"/>
          <w:sz w:val="48"/>
          <w:szCs w:val="48"/>
          <w:rtl/>
        </w:rPr>
        <w:t>)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. </w:t>
      </w:r>
      <w:r w:rsidR="004B3716" w:rsidRPr="00ED726F">
        <w:rPr>
          <w:rFonts w:cs="KFGQPC Uthman Taha Naskh"/>
          <w:sz w:val="48"/>
          <w:szCs w:val="48"/>
          <w:rtl/>
        </w:rPr>
        <w:t>وإلى ا</w:t>
      </w:r>
      <w:r w:rsidR="004B3716" w:rsidRPr="00ED726F">
        <w:rPr>
          <w:rFonts w:cs="KFGQPC Uthman Taha Naskh" w:hint="cs"/>
          <w:sz w:val="48"/>
          <w:szCs w:val="48"/>
          <w:rtl/>
        </w:rPr>
        <w:t>ل</w:t>
      </w:r>
      <w:r w:rsidR="007C5000">
        <w:rPr>
          <w:rFonts w:cs="KFGQPC Uthman Taha Naskh" w:hint="cs"/>
          <w:sz w:val="48"/>
          <w:szCs w:val="48"/>
          <w:rtl/>
        </w:rPr>
        <w:t>أُ</w:t>
      </w:r>
      <w:r w:rsidR="004B3716" w:rsidRPr="00ED726F">
        <w:rPr>
          <w:rFonts w:cs="KFGQPC Uthman Taha Naskh"/>
          <w:sz w:val="48"/>
          <w:szCs w:val="48"/>
          <w:rtl/>
        </w:rPr>
        <w:t>خ</w:t>
      </w:r>
      <w:r w:rsidR="007C5000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و</w:t>
      </w:r>
      <w:r w:rsidR="007C5000"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>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فجعله</w:t>
      </w:r>
      <w:r w:rsidR="007C5000">
        <w:rPr>
          <w:rFonts w:cs="KFGQPC Uthman Taha Naskh" w:hint="cs"/>
          <w:sz w:val="48"/>
          <w:szCs w:val="48"/>
          <w:rtl/>
        </w:rPr>
        <w:t>َا</w:t>
      </w:r>
      <w:r w:rsidR="004B3716" w:rsidRPr="00ED726F">
        <w:rPr>
          <w:rFonts w:cs="KFGQPC Uthman Taha Naskh"/>
          <w:sz w:val="48"/>
          <w:szCs w:val="48"/>
          <w:rtl/>
        </w:rPr>
        <w:t xml:space="preserve"> إيمانا</w:t>
      </w:r>
      <w:r w:rsidR="002540D9" w:rsidRPr="00ED726F">
        <w:rPr>
          <w:rFonts w:cs="KFGQPC Uthman Taha Naskh" w:hint="cs"/>
          <w:sz w:val="48"/>
          <w:szCs w:val="48"/>
          <w:rtl/>
        </w:rPr>
        <w:t>ً</w:t>
      </w:r>
      <w:r w:rsidR="004B3716" w:rsidRPr="00ED726F">
        <w:rPr>
          <w:rFonts w:cs="KFGQPC Uthman Taha Naskh"/>
          <w:sz w:val="48"/>
          <w:szCs w:val="48"/>
          <w:rtl/>
        </w:rPr>
        <w:t>: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«لَا تَدْخُلُوا الجَنَّةَ حَتَّى تُؤْمِنُوا وَلَا تُؤْمِنُوا حَتَّى </w:t>
      </w:r>
      <w:proofErr w:type="gramStart"/>
      <w:r w:rsidR="004B3716" w:rsidRPr="00ED726F">
        <w:rPr>
          <w:rStyle w:val="Char4"/>
          <w:rFonts w:cs="KFGQPC Uthman Taha Naskh"/>
          <w:sz w:val="48"/>
          <w:szCs w:val="48"/>
          <w:rtl/>
        </w:rPr>
        <w:t>تَحَابُّوا»</w:t>
      </w:r>
      <w:r w:rsidR="004B3716" w:rsidRPr="00ED726F">
        <w:rPr>
          <w:rFonts w:cs="KFGQPC Uthman Taha Naskh"/>
          <w:sz w:val="48"/>
          <w:szCs w:val="48"/>
          <w:vertAlign w:val="superscript"/>
          <w:rtl/>
        </w:rPr>
        <w:t>(</w:t>
      </w:r>
      <w:proofErr w:type="gramEnd"/>
      <w:r w:rsidR="004B3716" w:rsidRPr="00ED726F">
        <w:rPr>
          <w:rFonts w:cs="KFGQPC Uthman Taha Naskh"/>
          <w:sz w:val="48"/>
          <w:szCs w:val="48"/>
          <w:vertAlign w:val="superscript"/>
          <w:rtl/>
        </w:rPr>
        <w:footnoteReference w:id="3"/>
      </w:r>
      <w:r w:rsidR="004B3716" w:rsidRPr="00ED726F">
        <w:rPr>
          <w:rFonts w:cs="KFGQPC Uthman Taha Naskh"/>
          <w:sz w:val="48"/>
          <w:szCs w:val="48"/>
          <w:vertAlign w:val="superscript"/>
          <w:rtl/>
        </w:rPr>
        <w:t>)</w:t>
      </w:r>
      <w:r w:rsidR="004B3716" w:rsidRPr="00ED726F">
        <w:rPr>
          <w:rFonts w:cs="KFGQPC Uthman Taha Naskh"/>
          <w:sz w:val="48"/>
          <w:szCs w:val="48"/>
          <w:rtl/>
        </w:rPr>
        <w:t>.</w:t>
      </w:r>
    </w:p>
    <w:p w14:paraId="38BB1DD4" w14:textId="6F7258CF" w:rsidR="004B3716" w:rsidRPr="00ED726F" w:rsidRDefault="00ED726F" w:rsidP="00ED726F">
      <w:pPr>
        <w:ind w:left="-711" w:firstLine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بل </w:t>
      </w:r>
      <w:r w:rsidR="004B3716" w:rsidRPr="00ED726F">
        <w:rPr>
          <w:rFonts w:cs="KFGQPC Uthman Taha Naskh"/>
          <w:sz w:val="48"/>
          <w:szCs w:val="48"/>
          <w:rtl/>
        </w:rPr>
        <w:t>أشاع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2540D9" w:rsidRPr="00ED726F">
        <w:rPr>
          <w:rFonts w:cs="KFGQPC Uthman Taha Naskh" w:hint="cs"/>
          <w:sz w:val="48"/>
          <w:szCs w:val="48"/>
          <w:rtl/>
        </w:rPr>
        <w:t>حتى في الجمادات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وت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باد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معها</w:t>
      </w:r>
      <w:r w:rsidR="007C5000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فقال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عن جبل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أُحُد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«هَذَا أُحُدٌ جَبَلٌ يُحِبُّنَا وَنُحِبُّهُ»</w:t>
      </w:r>
      <w:r w:rsidR="004B3716" w:rsidRPr="00ED726F">
        <w:rPr>
          <w:rStyle w:val="ae"/>
          <w:rFonts w:cs="KFGQPC Uthman Taha Naskh"/>
          <w:b/>
          <w:bCs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b/>
          <w:bCs/>
          <w:sz w:val="48"/>
          <w:szCs w:val="48"/>
          <w:rtl/>
        </w:rPr>
        <w:footnoteReference w:id="4"/>
      </w:r>
      <w:r w:rsidR="004B3716" w:rsidRPr="00ED726F">
        <w:rPr>
          <w:rStyle w:val="ae"/>
          <w:rFonts w:cs="KFGQPC Uthman Taha Naskh"/>
          <w:b/>
          <w:bCs/>
          <w:sz w:val="48"/>
          <w:szCs w:val="48"/>
          <w:rtl/>
        </w:rPr>
        <w:t>)</w:t>
      </w:r>
      <w:r w:rsidR="004B3716" w:rsidRPr="00ED726F">
        <w:rPr>
          <w:rFonts w:cs="KFGQPC Uthman Taha Naskh"/>
          <w:sz w:val="48"/>
          <w:szCs w:val="48"/>
          <w:rtl/>
        </w:rPr>
        <w:t>.</w:t>
      </w:r>
    </w:p>
    <w:p w14:paraId="6D2F6276" w14:textId="10C5DE89" w:rsidR="004B3716" w:rsidRPr="00ED726F" w:rsidRDefault="004B371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ثم</w:t>
      </w:r>
      <w:r w:rsidRPr="00ED726F">
        <w:rPr>
          <w:rFonts w:cs="KFGQPC Uthman Taha Naskh"/>
          <w:sz w:val="48"/>
          <w:szCs w:val="48"/>
          <w:rtl/>
        </w:rPr>
        <w:t xml:space="preserve"> استنبت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ED726F">
        <w:rPr>
          <w:rFonts w:cs="KFGQPC Uthman Taha Naskh" w:hint="cs"/>
          <w:sz w:val="48"/>
          <w:szCs w:val="48"/>
          <w:rtl/>
        </w:rPr>
        <w:t xml:space="preserve">ذلك </w:t>
      </w:r>
      <w:r w:rsidRPr="00ED726F">
        <w:rPr>
          <w:rFonts w:cs="KFGQPC Uthman Taha Naskh"/>
          <w:sz w:val="48"/>
          <w:szCs w:val="48"/>
          <w:rtl/>
        </w:rPr>
        <w:t>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في تلك البيئة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الجافة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الجافية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/>
          <w:sz w:val="48"/>
          <w:szCs w:val="48"/>
          <w:rtl/>
        </w:rPr>
        <w:t xml:space="preserve"> ف</w:t>
      </w:r>
      <w:r w:rsidRPr="00ED726F">
        <w:rPr>
          <w:rFonts w:cs="KFGQPC Uthman Taha Naskh" w:hint="cs"/>
          <w:sz w:val="48"/>
          <w:szCs w:val="48"/>
          <w:rtl/>
        </w:rPr>
        <w:t>اهتزت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 w:hint="cs"/>
          <w:sz w:val="48"/>
          <w:szCs w:val="48"/>
          <w:rtl/>
        </w:rPr>
        <w:t xml:space="preserve"> ورب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/>
          <w:sz w:val="48"/>
          <w:szCs w:val="48"/>
          <w:rtl/>
        </w:rPr>
        <w:t xml:space="preserve"> وأنبت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من كل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زوج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بهيج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>.</w:t>
      </w:r>
      <w:r w:rsidR="00ED726F">
        <w:rPr>
          <w:rFonts w:cs="KFGQPC Uthman Taha Naskh" w:hint="cs"/>
          <w:sz w:val="48"/>
          <w:szCs w:val="48"/>
          <w:rtl/>
        </w:rPr>
        <w:t xml:space="preserve"> ف</w:t>
      </w:r>
      <w:r w:rsidR="0007422E">
        <w:rPr>
          <w:rFonts w:cs="KFGQPC Uthman Taha Naskh" w:hint="cs"/>
          <w:sz w:val="48"/>
          <w:szCs w:val="48"/>
          <w:rtl/>
        </w:rPr>
        <w:t>جعل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ED726F">
        <w:rPr>
          <w:rFonts w:cs="KFGQPC Uthman Taha Naskh" w:hint="cs"/>
          <w:sz w:val="48"/>
          <w:szCs w:val="48"/>
          <w:rtl/>
        </w:rPr>
        <w:t xml:space="preserve"> الصحابة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ED726F">
        <w:rPr>
          <w:rFonts w:cs="KFGQPC Uthman Taha Naskh" w:hint="cs"/>
          <w:sz w:val="48"/>
          <w:szCs w:val="48"/>
          <w:rtl/>
        </w:rPr>
        <w:t xml:space="preserve"> </w:t>
      </w:r>
      <w:r w:rsidRPr="00ED726F">
        <w:rPr>
          <w:rFonts w:cs="KFGQPC Uthman Taha Naskh"/>
          <w:sz w:val="48"/>
          <w:szCs w:val="48"/>
          <w:rtl/>
        </w:rPr>
        <w:t>يتنفسون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مع الهواء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الذي يستنشقون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ه، ومع الماء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الذي يشربون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ه، وإذا بحثت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عن السبب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وجدت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أن أنوار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Pr="00ED726F">
        <w:rPr>
          <w:rFonts w:cs="KFGQPC Uthman Taha Naskh"/>
          <w:sz w:val="48"/>
          <w:szCs w:val="48"/>
          <w:rtl/>
        </w:rPr>
        <w:lastRenderedPageBreak/>
        <w:t>ال</w:t>
      </w:r>
      <w:r w:rsidRPr="00ED726F">
        <w:rPr>
          <w:rFonts w:cs="KFGQPC Uthman Taha Naskh" w:hint="cs"/>
          <w:sz w:val="48"/>
          <w:szCs w:val="48"/>
          <w:rtl/>
        </w:rPr>
        <w:t>نبوة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أشرق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على نفوس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هم</w:t>
      </w:r>
      <w:r w:rsidR="007C5000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/>
          <w:sz w:val="48"/>
          <w:szCs w:val="48"/>
          <w:rtl/>
        </w:rPr>
        <w:t xml:space="preserve"> فأضاء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جوانح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ها؛ حيث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كان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رسول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الله</w:t>
      </w:r>
      <w:r w:rsidR="00EE3722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636573" w:rsidRPr="00ED726F">
        <w:rPr>
          <w:rFonts w:ascii="Calibri Light" w:hAnsi="Calibri Light" w:cs="KFGQPC Uthman Taha Naskh" w:hint="cs"/>
          <w:sz w:val="48"/>
          <w:szCs w:val="48"/>
          <w:rtl/>
        </w:rPr>
        <w:t>-صَلَّى اللهُ عَلَيْهِ وَسَلَّم-</w:t>
      </w:r>
      <w:r w:rsidRPr="00ED726F">
        <w:rPr>
          <w:rFonts w:cs="KFGQPC Uthman Taha Naskh"/>
          <w:sz w:val="48"/>
          <w:szCs w:val="48"/>
          <w:rtl/>
        </w:rPr>
        <w:t xml:space="preserve"> ي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سر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ج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قناديل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في كل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نواح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 الحياة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، فهو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الذي إذا دخل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بيت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ه تعا</w:t>
      </w:r>
      <w:r w:rsidR="00EE3722">
        <w:rPr>
          <w:rFonts w:cs="KFGQPC Uthman Taha Naskh" w:hint="cs"/>
          <w:sz w:val="48"/>
          <w:szCs w:val="48"/>
          <w:rtl/>
        </w:rPr>
        <w:t>طَ</w:t>
      </w:r>
      <w:r w:rsidRPr="00ED726F">
        <w:rPr>
          <w:rFonts w:cs="KFGQPC Uthman Taha Naskh"/>
          <w:sz w:val="48"/>
          <w:szCs w:val="48"/>
          <w:rtl/>
        </w:rPr>
        <w:t>ى الحب</w:t>
      </w:r>
      <w:r w:rsidR="00EE3722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 xml:space="preserve"> الزوجي</w:t>
      </w:r>
      <w:r w:rsidR="00EE3722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 xml:space="preserve"> في أجمل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ص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و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ر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، ف</w:t>
      </w:r>
      <w:r w:rsidR="00EA4886" w:rsidRPr="00ED726F">
        <w:rPr>
          <w:rFonts w:cs="KFGQPC Uthman Taha Naskh" w:hint="cs"/>
          <w:sz w:val="48"/>
          <w:szCs w:val="48"/>
          <w:rtl/>
        </w:rPr>
        <w:t xml:space="preserve">كان </w:t>
      </w:r>
      <w:r w:rsidRPr="00ED726F">
        <w:rPr>
          <w:rFonts w:cs="KFGQPC Uthman Taha Naskh"/>
          <w:sz w:val="48"/>
          <w:szCs w:val="48"/>
          <w:rtl/>
        </w:rPr>
        <w:t>يتحر</w:t>
      </w:r>
      <w:r w:rsidR="00EE3722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>ى أن يلاق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فم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الطيب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موضع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فم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ها بعد</w:t>
      </w:r>
      <w:r w:rsidR="006A6FF3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أن شرب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="00ED726F" w:rsidRPr="00ED726F">
        <w:rPr>
          <w:rFonts w:cs="KFGQPC Uthman Taha Naskh" w:hint="cs"/>
          <w:sz w:val="48"/>
          <w:szCs w:val="48"/>
          <w:rtl/>
        </w:rPr>
        <w:t xml:space="preserve"> أو أكل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ED726F" w:rsidRPr="00ED726F">
        <w:rPr>
          <w:rFonts w:cs="KFGQPC Uthman Taha Naskh" w:hint="cs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>، وبذلك تحوَّل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حجرات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الصغيرة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إلى خزائن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كبيرة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للح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.</w:t>
      </w:r>
    </w:p>
    <w:p w14:paraId="2E93FA86" w14:textId="0B1CB330" w:rsidR="002540D9" w:rsidRPr="00ED726F" w:rsidRDefault="002540D9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وكان</w:t>
      </w:r>
      <w:r w:rsidR="006A6FF3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7E65F0">
        <w:rPr>
          <w:rFonts w:cs="KFGQPC Uthman Taha Naskh" w:hint="cs"/>
          <w:sz w:val="48"/>
          <w:szCs w:val="48"/>
          <w:rtl/>
        </w:rPr>
        <w:t>يَعتب</w:t>
      </w:r>
      <w:r w:rsidR="00D021FA">
        <w:rPr>
          <w:rFonts w:cs="KFGQPC Uthman Taha Naskh" w:hint="cs"/>
          <w:sz w:val="48"/>
          <w:szCs w:val="48"/>
          <w:rtl/>
        </w:rPr>
        <w:t>ِ</w:t>
      </w:r>
      <w:r w:rsidR="007E65F0">
        <w:rPr>
          <w:rFonts w:cs="KFGQPC Uthman Taha Naskh" w:hint="cs"/>
          <w:sz w:val="48"/>
          <w:szCs w:val="48"/>
          <w:rtl/>
        </w:rPr>
        <w:t xml:space="preserve">رُ </w:t>
      </w:r>
      <w:r w:rsidRPr="00ED726F">
        <w:rPr>
          <w:rFonts w:cs="KFGQPC Uthman Taha Naskh"/>
          <w:sz w:val="48"/>
          <w:szCs w:val="48"/>
          <w:rtl/>
        </w:rPr>
        <w:t>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7E65F0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340511" w:rsidRPr="00ED726F">
        <w:rPr>
          <w:rFonts w:cs="KFGQPC Uthman Taha Naskh" w:hint="cs"/>
          <w:sz w:val="48"/>
          <w:szCs w:val="48"/>
          <w:rtl/>
        </w:rPr>
        <w:t>الزوجي</w:t>
      </w:r>
      <w:r w:rsidR="007E65F0">
        <w:rPr>
          <w:rFonts w:cs="KFGQPC Uthman Taha Naskh" w:hint="cs"/>
          <w:sz w:val="48"/>
          <w:szCs w:val="48"/>
          <w:rtl/>
        </w:rPr>
        <w:t>َ</w:t>
      </w:r>
      <w:r w:rsidR="00340511" w:rsidRPr="00ED726F">
        <w:rPr>
          <w:rFonts w:cs="KFGQPC Uthman Taha Naskh" w:hint="cs"/>
          <w:sz w:val="48"/>
          <w:szCs w:val="48"/>
          <w:rtl/>
        </w:rPr>
        <w:t xml:space="preserve"> </w:t>
      </w:r>
      <w:r w:rsidR="007E65F0">
        <w:rPr>
          <w:rFonts w:cs="KFGQPC Uthman Taha Naskh" w:hint="cs"/>
          <w:sz w:val="48"/>
          <w:szCs w:val="48"/>
          <w:rtl/>
        </w:rPr>
        <w:t xml:space="preserve">المتبادَلَ رزقاً ونعمةً باطنةً، </w:t>
      </w:r>
      <w:r w:rsidRPr="00ED726F">
        <w:rPr>
          <w:rFonts w:cs="KFGQPC Uthman Taha Naskh" w:hint="cs"/>
          <w:sz w:val="48"/>
          <w:szCs w:val="48"/>
          <w:rtl/>
        </w:rPr>
        <w:t>حتى لمن مات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من زوجات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ه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/>
          <w:sz w:val="48"/>
          <w:szCs w:val="48"/>
          <w:rtl/>
        </w:rPr>
        <w:t xml:space="preserve"> فه</w:t>
      </w:r>
      <w:r w:rsidR="00E25DD0" w:rsidRPr="00ED726F">
        <w:rPr>
          <w:rFonts w:cs="KFGQPC Uthman Taha Naskh" w:hint="cs"/>
          <w:sz w:val="48"/>
          <w:szCs w:val="48"/>
          <w:rtl/>
        </w:rPr>
        <w:t>ا ه</w:t>
      </w:r>
      <w:r w:rsidRPr="00ED726F">
        <w:rPr>
          <w:rFonts w:cs="KFGQPC Uthman Taha Naskh"/>
          <w:sz w:val="48"/>
          <w:szCs w:val="48"/>
          <w:rtl/>
        </w:rPr>
        <w:t>و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Pr="00ED726F">
        <w:rPr>
          <w:rFonts w:ascii="Calibri Light" w:hAnsi="Calibri Light" w:cs="KFGQPC Uthman Taha Naskh" w:hint="cs"/>
          <w:sz w:val="48"/>
          <w:szCs w:val="48"/>
          <w:rtl/>
        </w:rPr>
        <w:t>-صَلَّى اللهُ عَلَيْهِ وَسَلَّم-</w:t>
      </w:r>
      <w:r w:rsidRPr="00ED726F">
        <w:rPr>
          <w:rFonts w:cs="KFGQPC Uthman Taha Naskh"/>
          <w:sz w:val="48"/>
          <w:szCs w:val="48"/>
          <w:rtl/>
        </w:rPr>
        <w:t xml:space="preserve"> يتحدث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عن خديجة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</w:t>
      </w:r>
      <w:r w:rsidR="002D7167">
        <w:rPr>
          <w:rFonts w:cs="KFGQPC Uthman Taha Naskh" w:hint="cs"/>
          <w:sz w:val="48"/>
          <w:szCs w:val="48"/>
          <w:rtl/>
        </w:rPr>
        <w:t>-</w:t>
      </w:r>
      <w:r w:rsidRPr="00ED726F">
        <w:rPr>
          <w:rFonts w:cs="KFGQPC Uthman Taha Naskh" w:hint="cs"/>
          <w:sz w:val="48"/>
          <w:szCs w:val="48"/>
          <w:rtl/>
        </w:rPr>
        <w:t>رضي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الله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 xml:space="preserve"> عنها</w:t>
      </w:r>
      <w:r w:rsidR="002D7167">
        <w:rPr>
          <w:rFonts w:cs="KFGQPC Uthman Taha Naskh" w:hint="cs"/>
          <w:sz w:val="48"/>
          <w:szCs w:val="48"/>
          <w:rtl/>
        </w:rPr>
        <w:t>-</w:t>
      </w:r>
      <w:r w:rsidRPr="00ED726F">
        <w:rPr>
          <w:rFonts w:cs="KFGQPC Uthman Taha Naskh"/>
          <w:sz w:val="48"/>
          <w:szCs w:val="48"/>
          <w:rtl/>
        </w:rPr>
        <w:t xml:space="preserve"> بعد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وفات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ها بسنين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ط</w:t>
      </w:r>
      <w:r w:rsidR="006A6FF3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وال</w:t>
      </w:r>
      <w:r w:rsidR="002D7167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فيقول</w:t>
      </w:r>
      <w:r w:rsidR="0007422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: </w:t>
      </w:r>
      <w:r w:rsidRPr="00ED726F">
        <w:rPr>
          <w:rStyle w:val="Char4"/>
          <w:rFonts w:cs="KFGQPC Uthman Taha Naskh"/>
          <w:sz w:val="48"/>
          <w:szCs w:val="48"/>
          <w:rtl/>
        </w:rPr>
        <w:t>«إِنِّي قَدْ رُزِقْتُ حُبَّهَا»</w:t>
      </w:r>
      <w:r w:rsidRPr="00ED726F">
        <w:rPr>
          <w:rStyle w:val="ae"/>
          <w:rFonts w:cs="KFGQPC Uthman Taha Naskh"/>
          <w:sz w:val="48"/>
          <w:szCs w:val="48"/>
          <w:rtl/>
        </w:rPr>
        <w:t>(</w:t>
      </w:r>
      <w:r w:rsidRPr="00ED726F">
        <w:rPr>
          <w:rStyle w:val="ae"/>
          <w:rFonts w:cs="KFGQPC Uthman Taha Naskh"/>
          <w:sz w:val="48"/>
          <w:szCs w:val="48"/>
          <w:rtl/>
        </w:rPr>
        <w:footnoteReference w:id="5"/>
      </w:r>
      <w:r w:rsidRPr="00ED726F">
        <w:rPr>
          <w:rStyle w:val="ae"/>
          <w:rFonts w:cs="KFGQPC Uthman Taha Naskh"/>
          <w:sz w:val="48"/>
          <w:szCs w:val="48"/>
          <w:rtl/>
        </w:rPr>
        <w:t>)</w:t>
      </w:r>
      <w:r w:rsidRPr="00ED726F">
        <w:rPr>
          <w:rFonts w:cs="KFGQPC Uthman Taha Naskh"/>
          <w:sz w:val="48"/>
          <w:szCs w:val="48"/>
          <w:rtl/>
        </w:rPr>
        <w:t xml:space="preserve">، </w:t>
      </w:r>
      <w:r w:rsidR="007E65F0">
        <w:rPr>
          <w:rFonts w:cs="KFGQPC Uthman Taha Naskh" w:hint="cs"/>
          <w:sz w:val="48"/>
          <w:szCs w:val="48"/>
          <w:rtl/>
        </w:rPr>
        <w:t>يا لَجَمالِ وصفِ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7E65F0">
        <w:rPr>
          <w:rFonts w:cs="KFGQPC Uthman Taha Naskh" w:hint="cs"/>
          <w:sz w:val="48"/>
          <w:szCs w:val="48"/>
          <w:rtl/>
        </w:rPr>
        <w:t>ا</w:t>
      </w:r>
      <w:r w:rsidRPr="00ED726F">
        <w:rPr>
          <w:rFonts w:cs="KFGQPC Uthman Taha Naskh"/>
          <w:sz w:val="48"/>
          <w:szCs w:val="48"/>
          <w:rtl/>
        </w:rPr>
        <w:t>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بأنه ر</w:t>
      </w:r>
      <w:r w:rsidR="00EE6901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زق</w:t>
      </w:r>
      <w:r w:rsidR="00EE6901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/>
          <w:sz w:val="48"/>
          <w:szCs w:val="48"/>
          <w:rtl/>
        </w:rPr>
        <w:t xml:space="preserve"> كريم</w:t>
      </w:r>
      <w:r w:rsidR="00EE6901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ED726F" w:rsidRPr="00ED726F">
        <w:rPr>
          <w:rFonts w:cs="KFGQPC Uthman Taha Naskh" w:hint="cs"/>
          <w:sz w:val="48"/>
          <w:szCs w:val="48"/>
          <w:rtl/>
        </w:rPr>
        <w:t xml:space="preserve">من </w:t>
      </w:r>
      <w:r w:rsidR="00EE3722">
        <w:rPr>
          <w:rFonts w:cs="KFGQPC Uthman Taha Naskh" w:hint="cs"/>
          <w:sz w:val="48"/>
          <w:szCs w:val="48"/>
          <w:rtl/>
        </w:rPr>
        <w:t>ربِّهِ</w:t>
      </w:r>
      <w:r w:rsidRPr="00ED726F">
        <w:rPr>
          <w:rFonts w:cs="KFGQPC Uthman Taha Naskh"/>
          <w:sz w:val="48"/>
          <w:szCs w:val="48"/>
          <w:rtl/>
        </w:rPr>
        <w:t>.</w:t>
      </w:r>
    </w:p>
    <w:p w14:paraId="7DFEA577" w14:textId="45B6D651" w:rsidR="002540D9" w:rsidRPr="00ED726F" w:rsidRDefault="00340511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و</w:t>
      </w:r>
      <w:r w:rsidR="002540D9" w:rsidRPr="00ED726F">
        <w:rPr>
          <w:rFonts w:cs="KFGQPC Uthman Taha Naskh"/>
          <w:sz w:val="48"/>
          <w:szCs w:val="48"/>
          <w:rtl/>
        </w:rPr>
        <w:t>بدل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 xml:space="preserve"> أن </w:t>
      </w:r>
      <w:r w:rsidRPr="00ED726F">
        <w:rPr>
          <w:rFonts w:cs="KFGQPC Uthman Taha Naskh" w:hint="cs"/>
          <w:sz w:val="48"/>
          <w:szCs w:val="48"/>
          <w:rtl/>
        </w:rPr>
        <w:t>ي</w:t>
      </w:r>
      <w:r w:rsidR="002540D9" w:rsidRPr="00ED726F">
        <w:rPr>
          <w:rFonts w:cs="KFGQPC Uthman Taha Naskh"/>
          <w:sz w:val="48"/>
          <w:szCs w:val="48"/>
          <w:rtl/>
        </w:rPr>
        <w:t>كون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 xml:space="preserve"> </w:t>
      </w:r>
      <w:r w:rsidRPr="00ED726F">
        <w:rPr>
          <w:rFonts w:cs="KFGQPC Uthman Taha Naskh" w:hint="cs"/>
          <w:sz w:val="48"/>
          <w:szCs w:val="48"/>
          <w:rtl/>
        </w:rPr>
        <w:t>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ب</w:t>
      </w:r>
      <w:r w:rsidR="002D7167">
        <w:rPr>
          <w:rFonts w:cs="KFGQPC Uthman Taha Naskh" w:hint="cs"/>
          <w:sz w:val="48"/>
          <w:szCs w:val="48"/>
          <w:rtl/>
        </w:rPr>
        <w:t>ُّ</w:t>
      </w:r>
      <w:r w:rsidRPr="00ED726F">
        <w:rPr>
          <w:rFonts w:cs="KFGQPC Uthman Taha Naskh" w:hint="cs"/>
          <w:sz w:val="48"/>
          <w:szCs w:val="48"/>
          <w:rtl/>
        </w:rPr>
        <w:t xml:space="preserve"> الزوجي</w:t>
      </w:r>
      <w:r w:rsidR="002D7167">
        <w:rPr>
          <w:rFonts w:cs="KFGQPC Uthman Taha Naskh" w:hint="cs"/>
          <w:sz w:val="48"/>
          <w:szCs w:val="48"/>
          <w:rtl/>
        </w:rPr>
        <w:t>ُّ</w:t>
      </w:r>
      <w:r w:rsidRPr="00ED726F">
        <w:rPr>
          <w:rFonts w:cs="KFGQPC Uthman Taha Naskh" w:hint="cs"/>
          <w:sz w:val="48"/>
          <w:szCs w:val="48"/>
          <w:rtl/>
        </w:rPr>
        <w:t xml:space="preserve"> </w:t>
      </w:r>
      <w:r w:rsidR="002540D9" w:rsidRPr="00ED726F">
        <w:rPr>
          <w:rFonts w:cs="KFGQPC Uthman Taha Naskh"/>
          <w:sz w:val="48"/>
          <w:szCs w:val="48"/>
          <w:rtl/>
        </w:rPr>
        <w:t>شعوراً ي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>ست</w:t>
      </w:r>
      <w:r w:rsidR="002D7167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ر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 xml:space="preserve"> ولا ي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>شه</w:t>
      </w:r>
      <w:r w:rsidR="002D7167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ر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؛</w:t>
      </w:r>
      <w:r w:rsidR="002540D9" w:rsidRPr="00ED726F">
        <w:rPr>
          <w:rFonts w:cs="KFGQPC Uthman Taha Naskh"/>
          <w:sz w:val="48"/>
          <w:szCs w:val="48"/>
          <w:rtl/>
        </w:rPr>
        <w:t xml:space="preserve"> إذا به يَستعل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/>
          <w:sz w:val="48"/>
          <w:szCs w:val="48"/>
          <w:rtl/>
        </w:rPr>
        <w:t>ن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 xml:space="preserve"> به</w:t>
      </w:r>
      <w:r w:rsidR="002540D9" w:rsidRPr="00ED726F">
        <w:rPr>
          <w:rFonts w:cs="KFGQPC Uthman Taha Naskh" w:hint="cs"/>
          <w:sz w:val="48"/>
          <w:szCs w:val="48"/>
          <w:rtl/>
        </w:rPr>
        <w:t>،</w:t>
      </w:r>
      <w:r w:rsidR="002540D9" w:rsidRPr="00ED726F">
        <w:rPr>
          <w:rFonts w:cs="KFGQPC Uthman Taha Naskh"/>
          <w:sz w:val="48"/>
          <w:szCs w:val="48"/>
          <w:rtl/>
        </w:rPr>
        <w:t xml:space="preserve"> ولا ي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>دار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/>
          <w:sz w:val="48"/>
          <w:szCs w:val="48"/>
          <w:rtl/>
        </w:rPr>
        <w:t>ي</w:t>
      </w:r>
      <w:r w:rsidR="002540D9" w:rsidRPr="00ED726F">
        <w:rPr>
          <w:rFonts w:cs="KFGQPC Uthman Taha Naskh" w:hint="cs"/>
          <w:sz w:val="48"/>
          <w:szCs w:val="48"/>
          <w:rtl/>
        </w:rPr>
        <w:t xml:space="preserve"> ب</w:t>
      </w:r>
      <w:r w:rsidR="002540D9" w:rsidRPr="00ED726F">
        <w:rPr>
          <w:rFonts w:cs="KFGQPC Uthman Taha Naskh"/>
          <w:sz w:val="48"/>
          <w:szCs w:val="48"/>
          <w:rtl/>
        </w:rPr>
        <w:t xml:space="preserve">ه، </w:t>
      </w:r>
      <w:r w:rsidR="007E65F0">
        <w:rPr>
          <w:rFonts w:cs="KFGQPC Uthman Taha Naskh" w:hint="cs"/>
          <w:sz w:val="48"/>
          <w:szCs w:val="48"/>
          <w:rtl/>
        </w:rPr>
        <w:t xml:space="preserve">فتراهُ </w:t>
      </w:r>
      <w:r w:rsidR="002540D9" w:rsidRPr="00ED726F">
        <w:rPr>
          <w:rFonts w:cs="KFGQPC Uthman Taha Naskh"/>
          <w:sz w:val="48"/>
          <w:szCs w:val="48"/>
          <w:rtl/>
        </w:rPr>
        <w:t>ي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>جيب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 xml:space="preserve"> عمر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و بن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 xml:space="preserve"> العاص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/>
          <w:sz w:val="48"/>
          <w:szCs w:val="48"/>
          <w:rtl/>
        </w:rPr>
        <w:t xml:space="preserve"> وقد سأل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ه</w:t>
      </w:r>
      <w:r w:rsidR="006A6FF3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>: مَن أ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حب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="002540D9" w:rsidRPr="00ED726F">
        <w:rPr>
          <w:rFonts w:cs="KFGQPC Uthman Taha Naskh"/>
          <w:sz w:val="48"/>
          <w:szCs w:val="48"/>
          <w:rtl/>
        </w:rPr>
        <w:t xml:space="preserve"> الناس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/>
          <w:sz w:val="48"/>
          <w:szCs w:val="48"/>
          <w:rtl/>
        </w:rPr>
        <w:t xml:space="preserve"> إليك</w:t>
      </w:r>
      <w:r w:rsidR="00D021FA">
        <w:rPr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Fonts w:cs="KFGQPC Uthman Taha Naskh"/>
          <w:sz w:val="48"/>
          <w:szCs w:val="48"/>
          <w:rtl/>
        </w:rPr>
        <w:t>؟ فيأتي</w:t>
      </w:r>
      <w:r w:rsidR="00D021FA">
        <w:rPr>
          <w:rFonts w:cs="KFGQPC Uthman Taha Naskh" w:hint="cs"/>
          <w:sz w:val="48"/>
          <w:szCs w:val="48"/>
          <w:rtl/>
        </w:rPr>
        <w:t>ْ</w:t>
      </w:r>
      <w:r w:rsidR="002540D9" w:rsidRPr="00ED726F">
        <w:rPr>
          <w:rFonts w:cs="KFGQPC Uthman Taha Naskh"/>
          <w:sz w:val="48"/>
          <w:szCs w:val="48"/>
          <w:rtl/>
        </w:rPr>
        <w:t xml:space="preserve"> الجواب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Fonts w:cs="KFGQPC Uthman Taha Naskh"/>
          <w:sz w:val="48"/>
          <w:szCs w:val="48"/>
          <w:rtl/>
        </w:rPr>
        <w:t xml:space="preserve"> سريعاً كالطل</w:t>
      </w:r>
      <w:r w:rsidR="00D021FA">
        <w:rPr>
          <w:rFonts w:cs="KFGQPC Uthman Taha Naskh" w:hint="cs"/>
          <w:sz w:val="48"/>
          <w:szCs w:val="48"/>
          <w:rtl/>
        </w:rPr>
        <w:t>ْ</w:t>
      </w:r>
      <w:r w:rsidR="002540D9" w:rsidRPr="00ED726F">
        <w:rPr>
          <w:rFonts w:cs="KFGQPC Uthman Taha Naskh"/>
          <w:sz w:val="48"/>
          <w:szCs w:val="48"/>
          <w:rtl/>
        </w:rPr>
        <w:t>قة</w:t>
      </w:r>
      <w:r w:rsidR="002D7167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/>
          <w:sz w:val="48"/>
          <w:szCs w:val="48"/>
          <w:rtl/>
        </w:rPr>
        <w:t xml:space="preserve">: </w:t>
      </w:r>
      <w:r w:rsidR="002540D9" w:rsidRPr="00ED726F">
        <w:rPr>
          <w:rStyle w:val="Char4"/>
          <w:rFonts w:cs="KFGQPC Uthman Taha Naskh"/>
          <w:sz w:val="48"/>
          <w:szCs w:val="48"/>
          <w:rtl/>
        </w:rPr>
        <w:t>«ع</w:t>
      </w:r>
      <w:r w:rsidR="002540D9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Style w:val="Char4"/>
          <w:rFonts w:cs="KFGQPC Uthman Taha Naskh"/>
          <w:sz w:val="48"/>
          <w:szCs w:val="48"/>
          <w:rtl/>
        </w:rPr>
        <w:t>ائ</w:t>
      </w:r>
      <w:r w:rsidR="002540D9"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Style w:val="Char4"/>
          <w:rFonts w:cs="KFGQPC Uthman Taha Naskh"/>
          <w:sz w:val="48"/>
          <w:szCs w:val="48"/>
          <w:rtl/>
        </w:rPr>
        <w:t>ش</w:t>
      </w:r>
      <w:r w:rsidR="002540D9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2540D9" w:rsidRPr="00ED726F">
        <w:rPr>
          <w:rStyle w:val="Char4"/>
          <w:rFonts w:cs="KFGQPC Uthman Taha Naskh"/>
          <w:sz w:val="48"/>
          <w:szCs w:val="48"/>
          <w:rtl/>
        </w:rPr>
        <w:t>ة</w:t>
      </w:r>
      <w:r w:rsidR="002540D9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2540D9" w:rsidRPr="00ED726F">
        <w:rPr>
          <w:rStyle w:val="Char4"/>
          <w:rFonts w:cs="KFGQPC Uthman Taha Naskh"/>
          <w:sz w:val="48"/>
          <w:szCs w:val="48"/>
          <w:rtl/>
        </w:rPr>
        <w:t>»</w:t>
      </w:r>
      <w:r w:rsidR="002540D9" w:rsidRPr="00ED726F">
        <w:rPr>
          <w:rStyle w:val="ae"/>
          <w:rFonts w:cs="KFGQPC Uthman Taha Naskh"/>
          <w:sz w:val="48"/>
          <w:szCs w:val="48"/>
          <w:rtl/>
        </w:rPr>
        <w:t>(</w:t>
      </w:r>
      <w:r w:rsidR="002540D9" w:rsidRPr="00ED726F">
        <w:rPr>
          <w:rStyle w:val="ae"/>
          <w:rFonts w:cs="KFGQPC Uthman Taha Naskh"/>
          <w:sz w:val="48"/>
          <w:szCs w:val="48"/>
          <w:rtl/>
        </w:rPr>
        <w:footnoteReference w:id="6"/>
      </w:r>
      <w:r w:rsidR="002540D9" w:rsidRPr="00ED726F">
        <w:rPr>
          <w:rStyle w:val="ae"/>
          <w:rFonts w:cs="KFGQPC Uthman Taha Naskh"/>
          <w:sz w:val="48"/>
          <w:szCs w:val="48"/>
          <w:rtl/>
        </w:rPr>
        <w:t>)</w:t>
      </w:r>
      <w:r w:rsidR="002540D9" w:rsidRPr="00ED726F">
        <w:rPr>
          <w:rFonts w:cs="KFGQPC Uthman Taha Naskh"/>
          <w:sz w:val="48"/>
          <w:szCs w:val="48"/>
          <w:rtl/>
        </w:rPr>
        <w:t>.</w:t>
      </w:r>
    </w:p>
    <w:p w14:paraId="4DE12AF3" w14:textId="11F6DF73" w:rsidR="004B3716" w:rsidRPr="00ED726F" w:rsidRDefault="004B371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يقرؤون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النبوي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الأبو</w:t>
      </w:r>
      <w:r w:rsidR="00D2737C" w:rsidRPr="00ED726F">
        <w:rPr>
          <w:rFonts w:cs="KFGQPC Uthman Taha Naskh" w:hint="cs"/>
          <w:sz w:val="48"/>
          <w:szCs w:val="48"/>
          <w:rtl/>
        </w:rPr>
        <w:t>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D2737C" w:rsidRPr="00ED726F">
        <w:rPr>
          <w:rFonts w:cs="KFGQPC Uthman Taha Naskh" w:hint="cs"/>
          <w:sz w:val="48"/>
          <w:szCs w:val="48"/>
          <w:rtl/>
        </w:rPr>
        <w:t>ي</w:t>
      </w:r>
      <w:r w:rsidRPr="00ED726F">
        <w:rPr>
          <w:rFonts w:cs="KFGQPC Uthman Taha Naskh"/>
          <w:sz w:val="48"/>
          <w:szCs w:val="48"/>
          <w:rtl/>
        </w:rPr>
        <w:t>تدفّق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في مشهد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عناق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D2737C" w:rsidRPr="00ED726F">
        <w:rPr>
          <w:rFonts w:cs="KFGQPC Uthman Taha Naskh" w:hint="cs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340511" w:rsidRPr="00ED726F">
        <w:rPr>
          <w:rFonts w:cs="KFGQPC Uthman Taha Naskh" w:hint="cs"/>
          <w:sz w:val="48"/>
          <w:szCs w:val="48"/>
          <w:rtl/>
        </w:rPr>
        <w:t>لابن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340511" w:rsidRPr="00ED726F">
        <w:rPr>
          <w:rFonts w:cs="KFGQPC Uthman Taha Naskh" w:hint="cs"/>
          <w:sz w:val="48"/>
          <w:szCs w:val="48"/>
          <w:rtl/>
        </w:rPr>
        <w:t xml:space="preserve"> ابنته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الحسن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،</w:t>
      </w:r>
      <w:r w:rsidRPr="00ED726F">
        <w:rPr>
          <w:rFonts w:cs="KFGQPC Uthman Taha Naskh"/>
          <w:sz w:val="48"/>
          <w:szCs w:val="48"/>
          <w:rtl/>
        </w:rPr>
        <w:t xml:space="preserve"> فجعل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شم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Pr="00ED726F">
        <w:rPr>
          <w:rFonts w:cs="KFGQPC Uthman Taha Naskh"/>
          <w:sz w:val="48"/>
          <w:szCs w:val="48"/>
          <w:rtl/>
        </w:rPr>
        <w:t>ه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وي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قب</w:t>
      </w:r>
      <w:r w:rsidR="00EE6901">
        <w:rPr>
          <w:rFonts w:cs="KFGQPC Uthman Taha Naskh" w:hint="cs"/>
          <w:sz w:val="48"/>
          <w:szCs w:val="48"/>
          <w:rtl/>
        </w:rPr>
        <w:t>ِّ</w:t>
      </w:r>
      <w:r w:rsidRPr="00ED726F">
        <w:rPr>
          <w:rFonts w:cs="KFGQPC Uthman Taha Naskh"/>
          <w:sz w:val="48"/>
          <w:szCs w:val="48"/>
          <w:rtl/>
        </w:rPr>
        <w:t>ل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D2737C" w:rsidRPr="00ED726F">
        <w:rPr>
          <w:rFonts w:cs="KFGQPC Uthman Taha Naskh" w:hint="cs"/>
          <w:sz w:val="48"/>
          <w:szCs w:val="48"/>
          <w:rtl/>
        </w:rPr>
        <w:t>و</w:t>
      </w:r>
      <w:r w:rsidRPr="00ED726F">
        <w:rPr>
          <w:rFonts w:cs="KFGQPC Uthman Taha Naskh"/>
          <w:sz w:val="48"/>
          <w:szCs w:val="48"/>
          <w:rtl/>
        </w:rPr>
        <w:t>يقول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: </w:t>
      </w:r>
      <w:r w:rsidRPr="00ED726F">
        <w:rPr>
          <w:rStyle w:val="Char4"/>
          <w:rFonts w:cs="KFGQPC Uthman Taha Naskh"/>
          <w:sz w:val="48"/>
          <w:szCs w:val="48"/>
          <w:rtl/>
        </w:rPr>
        <w:t>«اللهُمَّ إِنِّي أُحِبُّهُ فَأَحِبَّهُ، وَأَحْبِبْ مَنْ يُحِبُّهُ»</w:t>
      </w:r>
      <w:r w:rsidRPr="00ED726F">
        <w:rPr>
          <w:rStyle w:val="ae"/>
          <w:rFonts w:cs="KFGQPC Uthman Taha Naskh"/>
          <w:sz w:val="48"/>
          <w:szCs w:val="48"/>
          <w:rtl/>
        </w:rPr>
        <w:t>(</w:t>
      </w:r>
      <w:r w:rsidRPr="00ED726F">
        <w:rPr>
          <w:rStyle w:val="ae"/>
          <w:rFonts w:cs="KFGQPC Uthman Taha Naskh"/>
          <w:sz w:val="48"/>
          <w:szCs w:val="48"/>
          <w:rtl/>
        </w:rPr>
        <w:footnoteReference w:id="7"/>
      </w:r>
      <w:r w:rsidRPr="00ED726F">
        <w:rPr>
          <w:rStyle w:val="ae"/>
          <w:rFonts w:cs="KFGQPC Uthman Taha Naskh"/>
          <w:sz w:val="48"/>
          <w:szCs w:val="48"/>
          <w:rtl/>
        </w:rPr>
        <w:t>)</w:t>
      </w:r>
      <w:r w:rsidRPr="00ED726F">
        <w:rPr>
          <w:rFonts w:cs="KFGQPC Uthman Taha Naskh"/>
          <w:sz w:val="48"/>
          <w:szCs w:val="48"/>
          <w:rtl/>
        </w:rPr>
        <w:t>.</w:t>
      </w:r>
    </w:p>
    <w:p w14:paraId="5C8DC46A" w14:textId="7F3024C8" w:rsidR="00D2737C" w:rsidRPr="00ED726F" w:rsidRDefault="00D2737C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فاللهم إنا ن</w:t>
      </w:r>
      <w:r w:rsidR="00D021FA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ح</w:t>
      </w:r>
      <w:r w:rsidR="00D021FA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ب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 xml:space="preserve"> الحسن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والحسين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وأبو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يه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 w:hint="cs"/>
          <w:sz w:val="48"/>
          <w:szCs w:val="48"/>
          <w:rtl/>
        </w:rPr>
        <w:t>ما وج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د</w:t>
      </w:r>
      <w:r w:rsidR="005A28FE">
        <w:rPr>
          <w:rFonts w:cs="KFGQPC Uthman Taha Naskh" w:hint="cs"/>
          <w:sz w:val="48"/>
          <w:szCs w:val="48"/>
          <w:rtl/>
        </w:rPr>
        <w:t>ّ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ه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 w:hint="cs"/>
          <w:sz w:val="48"/>
          <w:szCs w:val="48"/>
          <w:rtl/>
        </w:rPr>
        <w:t>ما -صَلَّى اللهُ عَلَيْهِ وَسَلَّمَ-.</w:t>
      </w:r>
    </w:p>
    <w:p w14:paraId="52397D46" w14:textId="0C2B31B2" w:rsidR="004B3716" w:rsidRPr="00ED726F" w:rsidRDefault="004B371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lastRenderedPageBreak/>
        <w:t>كان</w:t>
      </w:r>
      <w:r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سر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</w:t>
      </w:r>
      <w:r w:rsidR="00D021FA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في حيات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م وهو 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سكب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في آذان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م؛ فتنتع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ش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به نفوس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م، فها هو يأخذ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بيد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معاذ</w:t>
      </w:r>
      <w:r w:rsidR="005A28FE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فيقول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له: </w:t>
      </w:r>
      <w:r w:rsidRPr="00ED726F">
        <w:rPr>
          <w:rStyle w:val="Char4"/>
          <w:rFonts w:cs="KFGQPC Uthman Taha Naskh"/>
          <w:sz w:val="48"/>
          <w:szCs w:val="48"/>
          <w:rtl/>
        </w:rPr>
        <w:t>«يَا مُعَاذُ، وَالله إِنِّي لَأُحِبُّكَ»</w:t>
      </w:r>
      <w:r w:rsidRPr="00ED726F">
        <w:rPr>
          <w:rFonts w:cs="KFGQPC Uthman Taha Naskh"/>
          <w:sz w:val="48"/>
          <w:szCs w:val="48"/>
          <w:rtl/>
        </w:rPr>
        <w:t>. فيقول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معاذ</w:t>
      </w:r>
      <w:r w:rsidR="00EE6901">
        <w:rPr>
          <w:rFonts w:cs="KFGQPC Uthman Taha Naskh" w:hint="cs"/>
          <w:sz w:val="48"/>
          <w:szCs w:val="48"/>
          <w:rtl/>
        </w:rPr>
        <w:t>ٌ</w:t>
      </w:r>
      <w:r w:rsidRPr="00ED726F">
        <w:rPr>
          <w:rFonts w:cs="KFGQPC Uthman Taha Naskh"/>
          <w:sz w:val="48"/>
          <w:szCs w:val="48"/>
          <w:rtl/>
        </w:rPr>
        <w:t>: بِأَبِي أَنْتَ وَأُمِّي يَا رَسُولَ الله، وَأَنَا وَالله</w:t>
      </w:r>
      <w:r w:rsidR="00EE3722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أُحِبُّكَ</w:t>
      </w:r>
      <w:r w:rsidRPr="00ED726F">
        <w:rPr>
          <w:rStyle w:val="ae"/>
          <w:rFonts w:cs="KFGQPC Uthman Taha Naskh"/>
          <w:sz w:val="48"/>
          <w:szCs w:val="48"/>
          <w:rtl/>
        </w:rPr>
        <w:t>(</w:t>
      </w:r>
      <w:r w:rsidRPr="00ED726F">
        <w:rPr>
          <w:rStyle w:val="ae"/>
          <w:rFonts w:cs="KFGQPC Uthman Taha Naskh"/>
          <w:sz w:val="48"/>
          <w:szCs w:val="48"/>
          <w:rtl/>
        </w:rPr>
        <w:footnoteReference w:id="8"/>
      </w:r>
      <w:r w:rsidRPr="00ED726F">
        <w:rPr>
          <w:rStyle w:val="ae"/>
          <w:rFonts w:cs="KFGQPC Uthman Taha Naskh"/>
          <w:sz w:val="48"/>
          <w:szCs w:val="48"/>
          <w:rtl/>
        </w:rPr>
        <w:t>)</w:t>
      </w:r>
      <w:r w:rsidRPr="00ED726F">
        <w:rPr>
          <w:rFonts w:cs="KFGQPC Uthman Taha Naskh"/>
          <w:sz w:val="48"/>
          <w:szCs w:val="48"/>
          <w:rtl/>
        </w:rPr>
        <w:t>.</w:t>
      </w:r>
    </w:p>
    <w:p w14:paraId="0287CDD6" w14:textId="701E2725" w:rsidR="004B3716" w:rsidRPr="00ED726F" w:rsidRDefault="004B371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وكان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نثر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 xml:space="preserve"> في طرقات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المدينة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 w:hint="cs"/>
          <w:sz w:val="48"/>
          <w:szCs w:val="48"/>
          <w:rtl/>
        </w:rPr>
        <w:t xml:space="preserve">. </w:t>
      </w:r>
      <w:r w:rsidRPr="00ED726F">
        <w:rPr>
          <w:rFonts w:cs="KFGQPC Uthman Taha Naskh"/>
          <w:sz w:val="48"/>
          <w:szCs w:val="48"/>
          <w:rtl/>
        </w:rPr>
        <w:t>مرَّ مرةً، فتلقَّاه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جوار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</w:t>
      </w:r>
      <w:r w:rsidR="00D021FA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2540D9" w:rsidRPr="00ED726F">
        <w:rPr>
          <w:rFonts w:cs="KFGQPC Uthman Taha Naskh" w:hint="cs"/>
          <w:sz w:val="48"/>
          <w:szCs w:val="48"/>
          <w:rtl/>
        </w:rPr>
        <w:t>بن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 w:hint="cs"/>
          <w:sz w:val="48"/>
          <w:szCs w:val="48"/>
          <w:rtl/>
        </w:rPr>
        <w:t>ي النجار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2540D9" w:rsidRPr="00ED726F">
        <w:rPr>
          <w:rFonts w:cs="KFGQPC Uthman Taha Naskh" w:hint="cs"/>
          <w:sz w:val="48"/>
          <w:szCs w:val="48"/>
          <w:rtl/>
        </w:rPr>
        <w:t xml:space="preserve"> من </w:t>
      </w:r>
      <w:r w:rsidRPr="00ED726F">
        <w:rPr>
          <w:rFonts w:cs="KFGQPC Uthman Taha Naskh"/>
          <w:sz w:val="48"/>
          <w:szCs w:val="48"/>
          <w:rtl/>
        </w:rPr>
        <w:t>الأنصار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، وجعل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>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ضرب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>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بالدُّفوف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وي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تغنَّين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ويَقُلْنَ:</w:t>
      </w:r>
    </w:p>
    <w:p w14:paraId="2EF03155" w14:textId="37B9541C" w:rsidR="004B3716" w:rsidRPr="00ED726F" w:rsidRDefault="004B3716" w:rsidP="00ED726F">
      <w:pPr>
        <w:ind w:left="-711" w:firstLine="283"/>
        <w:jc w:val="center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نحن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جَوارٍ من بني </w:t>
      </w:r>
      <w:proofErr w:type="gramStart"/>
      <w:r w:rsidRPr="00ED726F">
        <w:rPr>
          <w:rFonts w:cs="KFGQPC Uthman Taha Naskh"/>
          <w:sz w:val="48"/>
          <w:szCs w:val="48"/>
          <w:rtl/>
        </w:rPr>
        <w:t>النَّجَّ</w:t>
      </w:r>
      <w:r w:rsidR="0007422E">
        <w:rPr>
          <w:rFonts w:cs="KFGQPC Uthman Taha Naskh" w:hint="cs"/>
          <w:sz w:val="48"/>
          <w:szCs w:val="48"/>
          <w:rtl/>
        </w:rPr>
        <w:t>ـــ</w:t>
      </w:r>
      <w:r w:rsidRPr="00ED726F">
        <w:rPr>
          <w:rFonts w:cs="KFGQPC Uthman Taha Naskh"/>
          <w:sz w:val="48"/>
          <w:szCs w:val="48"/>
          <w:rtl/>
        </w:rPr>
        <w:t xml:space="preserve">ارِ </w:t>
      </w:r>
      <w:r w:rsidR="00EE3722">
        <w:rPr>
          <w:rFonts w:cs="KFGQPC Uthman Taha Naskh" w:hint="cs"/>
          <w:sz w:val="48"/>
          <w:szCs w:val="48"/>
          <w:rtl/>
        </w:rPr>
        <w:t xml:space="preserve"> </w:t>
      </w:r>
      <w:r w:rsidRPr="00ED726F">
        <w:rPr>
          <w:rFonts w:cs="KFGQPC Uthman Taha Naskh"/>
          <w:sz w:val="48"/>
          <w:szCs w:val="48"/>
          <w:rtl/>
        </w:rPr>
        <w:t>*</w:t>
      </w:r>
      <w:proofErr w:type="gramEnd"/>
      <w:r w:rsidRPr="00ED726F">
        <w:rPr>
          <w:rFonts w:cs="KFGQPC Uthman Taha Naskh"/>
          <w:sz w:val="48"/>
          <w:szCs w:val="48"/>
          <w:rtl/>
        </w:rPr>
        <w:t>*</w:t>
      </w:r>
      <w:r w:rsidR="00EE3722">
        <w:rPr>
          <w:rFonts w:cs="KFGQPC Uthman Taha Naskh" w:hint="cs"/>
          <w:sz w:val="48"/>
          <w:szCs w:val="48"/>
          <w:rtl/>
        </w:rPr>
        <w:t xml:space="preserve"> </w:t>
      </w:r>
      <w:r w:rsidRPr="00ED726F">
        <w:rPr>
          <w:rFonts w:cs="KFGQPC Uthman Taha Naskh"/>
          <w:sz w:val="48"/>
          <w:szCs w:val="48"/>
          <w:rtl/>
        </w:rPr>
        <w:t xml:space="preserve"> يا حبَّ</w:t>
      </w:r>
      <w:r w:rsidR="0007422E">
        <w:rPr>
          <w:rFonts w:cs="KFGQPC Uthman Taha Naskh" w:hint="cs"/>
          <w:sz w:val="48"/>
          <w:szCs w:val="48"/>
          <w:rtl/>
        </w:rPr>
        <w:t>ــ</w:t>
      </w:r>
      <w:r w:rsidRPr="00ED726F">
        <w:rPr>
          <w:rFonts w:cs="KFGQPC Uthman Taha Naskh"/>
          <w:sz w:val="48"/>
          <w:szCs w:val="48"/>
          <w:rtl/>
        </w:rPr>
        <w:t>ذا محمدٌ من ج</w:t>
      </w:r>
      <w:r w:rsidR="0007422E">
        <w:rPr>
          <w:rFonts w:cs="KFGQPC Uthman Taha Naskh" w:hint="cs"/>
          <w:sz w:val="48"/>
          <w:szCs w:val="48"/>
          <w:rtl/>
        </w:rPr>
        <w:t>ـــ</w:t>
      </w:r>
      <w:r w:rsidRPr="00ED726F">
        <w:rPr>
          <w:rFonts w:cs="KFGQPC Uthman Taha Naskh"/>
          <w:sz w:val="48"/>
          <w:szCs w:val="48"/>
          <w:rtl/>
        </w:rPr>
        <w:t>ارِ</w:t>
      </w:r>
    </w:p>
    <w:p w14:paraId="4FA15243" w14:textId="5BDC7988" w:rsidR="004B3716" w:rsidRPr="00ED726F" w:rsidRDefault="004B371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فقال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636573" w:rsidRPr="00ED726F">
        <w:rPr>
          <w:rFonts w:ascii="Calibri Light" w:hAnsi="Calibri Light" w:cs="KFGQPC Uthman Taha Naskh" w:hint="cs"/>
          <w:sz w:val="48"/>
          <w:szCs w:val="48"/>
          <w:rtl/>
        </w:rPr>
        <w:t>-صَلَّى اللهُ عَلَيْهِ وَسَلَّم-</w:t>
      </w:r>
      <w:r w:rsidRPr="00ED726F">
        <w:rPr>
          <w:rFonts w:cs="KFGQPC Uthman Taha Naskh"/>
          <w:sz w:val="48"/>
          <w:szCs w:val="48"/>
          <w:rtl/>
        </w:rPr>
        <w:t xml:space="preserve">: </w:t>
      </w:r>
      <w:r w:rsidRPr="00ED726F">
        <w:rPr>
          <w:rStyle w:val="Char4"/>
          <w:rFonts w:cs="KFGQPC Uthman Taha Naskh"/>
          <w:sz w:val="48"/>
          <w:szCs w:val="48"/>
          <w:rtl/>
        </w:rPr>
        <w:t>«اللهُ ي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Pr="00ED726F">
        <w:rPr>
          <w:rStyle w:val="Char4"/>
          <w:rFonts w:cs="KFGQPC Uthman Taha Naskh"/>
          <w:sz w:val="48"/>
          <w:szCs w:val="48"/>
          <w:rtl/>
        </w:rPr>
        <w:t>ع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Pr="00ED726F">
        <w:rPr>
          <w:rStyle w:val="Char4"/>
          <w:rFonts w:cs="KFGQPC Uthman Taha Naskh"/>
          <w:sz w:val="48"/>
          <w:szCs w:val="48"/>
          <w:rtl/>
        </w:rPr>
        <w:t>ل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Pr="00ED726F">
        <w:rPr>
          <w:rStyle w:val="Char4"/>
          <w:rFonts w:cs="KFGQPC Uthman Taha Naskh"/>
          <w:sz w:val="48"/>
          <w:szCs w:val="48"/>
          <w:rtl/>
        </w:rPr>
        <w:t>مُ أنَّ ق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Pr="00ED726F">
        <w:rPr>
          <w:rStyle w:val="Char4"/>
          <w:rFonts w:cs="KFGQPC Uthman Taha Naskh"/>
          <w:sz w:val="48"/>
          <w:szCs w:val="48"/>
          <w:rtl/>
        </w:rPr>
        <w:t>ل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Pr="00ED726F">
        <w:rPr>
          <w:rStyle w:val="Char4"/>
          <w:rFonts w:cs="KFGQPC Uthman Taha Naskh"/>
          <w:sz w:val="48"/>
          <w:szCs w:val="48"/>
          <w:rtl/>
        </w:rPr>
        <w:t>ب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Pr="00ED726F">
        <w:rPr>
          <w:rStyle w:val="Char4"/>
          <w:rFonts w:cs="KFGQPC Uthman Taha Naskh"/>
          <w:sz w:val="48"/>
          <w:szCs w:val="48"/>
          <w:rtl/>
        </w:rPr>
        <w:t>ي ي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Pr="00ED726F">
        <w:rPr>
          <w:rStyle w:val="Char4"/>
          <w:rFonts w:cs="KFGQPC Uthman Taha Naskh"/>
          <w:sz w:val="48"/>
          <w:szCs w:val="48"/>
          <w:rtl/>
        </w:rPr>
        <w:t>ح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ِ</w:t>
      </w:r>
      <w:r w:rsidRPr="00ED726F">
        <w:rPr>
          <w:rStyle w:val="Char4"/>
          <w:rFonts w:cs="KFGQPC Uthman Taha Naskh"/>
          <w:sz w:val="48"/>
          <w:szCs w:val="48"/>
          <w:rtl/>
        </w:rPr>
        <w:t>بُّك</w:t>
      </w:r>
      <w:r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Pr="00ED726F">
        <w:rPr>
          <w:rStyle w:val="Char4"/>
          <w:rFonts w:cs="KFGQPC Uthman Taha Naskh"/>
          <w:sz w:val="48"/>
          <w:szCs w:val="48"/>
          <w:rtl/>
        </w:rPr>
        <w:t>نَّ»</w:t>
      </w:r>
      <w:r w:rsidRPr="00ED726F">
        <w:rPr>
          <w:rStyle w:val="ae"/>
          <w:rFonts w:cs="KFGQPC Uthman Taha Naskh"/>
          <w:sz w:val="48"/>
          <w:szCs w:val="48"/>
          <w:rtl/>
        </w:rPr>
        <w:t>(</w:t>
      </w:r>
      <w:r w:rsidRPr="00ED726F">
        <w:rPr>
          <w:rStyle w:val="ae"/>
          <w:rFonts w:cs="KFGQPC Uthman Taha Naskh"/>
          <w:sz w:val="48"/>
          <w:szCs w:val="48"/>
          <w:rtl/>
        </w:rPr>
        <w:footnoteReference w:id="9"/>
      </w:r>
      <w:r w:rsidRPr="00ED726F">
        <w:rPr>
          <w:rStyle w:val="ae"/>
          <w:rFonts w:cs="KFGQPC Uthman Taha Naskh"/>
          <w:sz w:val="48"/>
          <w:szCs w:val="48"/>
          <w:rtl/>
        </w:rPr>
        <w:t>)</w:t>
      </w:r>
      <w:r w:rsidRPr="00ED726F">
        <w:rPr>
          <w:rFonts w:cs="KFGQPC Uthman Taha Naskh"/>
          <w:sz w:val="48"/>
          <w:szCs w:val="48"/>
          <w:rtl/>
        </w:rPr>
        <w:t>.</w:t>
      </w:r>
    </w:p>
    <w:p w14:paraId="2130C4B5" w14:textId="46E702AA" w:rsidR="004B3716" w:rsidRPr="00ED726F" w:rsidRDefault="0007422E" w:rsidP="0007422E">
      <w:pPr>
        <w:pBdr>
          <w:bottom w:val="double" w:sz="6" w:space="1" w:color="auto"/>
        </w:pBdr>
        <w:ind w:left="-711" w:firstLine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لقد </w:t>
      </w:r>
      <w:r w:rsidR="004B3716" w:rsidRPr="00ED726F">
        <w:rPr>
          <w:rFonts w:cs="KFGQPC Uthman Taha Naskh" w:hint="cs"/>
          <w:sz w:val="48"/>
          <w:szCs w:val="48"/>
          <w:rtl/>
        </w:rPr>
        <w:t>كان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يأمر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بت</w:t>
      </w:r>
      <w:r w:rsidR="00D021FA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عاط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ي</w:t>
      </w:r>
      <w:r w:rsidR="00E25DD0" w:rsidRPr="00ED726F">
        <w:rPr>
          <w:rFonts w:cs="KFGQPC Uthman Taha Naskh" w:hint="cs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E25DD0" w:rsidRPr="00ED726F">
        <w:rPr>
          <w:rFonts w:cs="KFGQPC Uthman Taha Naskh" w:hint="cs"/>
          <w:sz w:val="48"/>
          <w:szCs w:val="48"/>
          <w:rtl/>
        </w:rPr>
        <w:t>ب</w:t>
      </w:r>
      <w:r w:rsidR="005A28FE">
        <w:rPr>
          <w:rFonts w:cs="KFGQPC Uthman Taha Naskh" w:hint="cs"/>
          <w:sz w:val="48"/>
          <w:szCs w:val="48"/>
          <w:rtl/>
        </w:rPr>
        <w:t>ِّ</w:t>
      </w:r>
      <w:r w:rsidR="004B3716" w:rsidRPr="00ED726F">
        <w:rPr>
          <w:rFonts w:cs="KFGQPC Uthman Taha Naskh"/>
          <w:sz w:val="48"/>
          <w:szCs w:val="48"/>
          <w:rtl/>
        </w:rPr>
        <w:t xml:space="preserve"> والإعلان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به؛ فقد جاء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D021FA">
        <w:rPr>
          <w:rFonts w:cs="KFGQPC Uthman Taha Naskh" w:hint="cs"/>
          <w:sz w:val="48"/>
          <w:szCs w:val="48"/>
          <w:rtl/>
        </w:rPr>
        <w:t>هُ</w:t>
      </w:r>
      <w:r w:rsidR="004B3716" w:rsidRPr="00ED726F">
        <w:rPr>
          <w:rFonts w:cs="KFGQPC Uthman Taha Naskh"/>
          <w:sz w:val="48"/>
          <w:szCs w:val="48"/>
          <w:rtl/>
        </w:rPr>
        <w:t xml:space="preserve"> رجل</w:t>
      </w:r>
      <w:r w:rsidR="00EE6901">
        <w:rPr>
          <w:rFonts w:cs="KFGQPC Uthman Taha Naskh" w:hint="cs"/>
          <w:sz w:val="48"/>
          <w:szCs w:val="48"/>
          <w:rtl/>
        </w:rPr>
        <w:t>ٌ</w:t>
      </w:r>
      <w:r w:rsidR="004B3716" w:rsidRPr="00ED726F">
        <w:rPr>
          <w:rFonts w:cs="KFGQPC Uthman Taha Naskh"/>
          <w:sz w:val="48"/>
          <w:szCs w:val="48"/>
          <w:rtl/>
        </w:rPr>
        <w:t xml:space="preserve"> فسلَّم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عليه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ثم وَل</w:t>
      </w:r>
      <w:r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>ى. فقال</w:t>
      </w:r>
      <w:r w:rsidR="00D021FA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أحد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أصحاب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: يا رسول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!</w:t>
      </w:r>
      <w:r w:rsidR="004B3716" w:rsidRPr="00ED726F">
        <w:rPr>
          <w:rFonts w:cs="KFGQPC Uthman Taha Naskh"/>
          <w:sz w:val="48"/>
          <w:szCs w:val="48"/>
          <w:rtl/>
        </w:rPr>
        <w:t xml:space="preserve"> والله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إني لأ</w:t>
      </w:r>
      <w:r w:rsidR="00EE3722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ح</w:t>
      </w:r>
      <w:r w:rsidR="0055766B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هذا. فقال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«ه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ل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أ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ع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ل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مت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ه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؟»</w:t>
      </w:r>
      <w:r w:rsidR="004B3716" w:rsidRPr="00ED726F">
        <w:rPr>
          <w:rFonts w:cs="KFGQPC Uthman Taha Naskh"/>
          <w:sz w:val="48"/>
          <w:szCs w:val="48"/>
          <w:rtl/>
        </w:rPr>
        <w:t>. قال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: لا، قال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«قُمْ فَأَعْلِمْهُ»</w:t>
      </w:r>
      <w:r w:rsidR="004B3716" w:rsidRPr="00ED726F">
        <w:rPr>
          <w:rFonts w:cs="KFGQPC Uthman Taha Naskh"/>
          <w:sz w:val="48"/>
          <w:szCs w:val="48"/>
          <w:rtl/>
        </w:rPr>
        <w:t>. فَقَامَ إِلَيْهِ فَقَالَ: يَا هَذَا، وَالله</w:t>
      </w:r>
      <w:r w:rsidR="00D021FA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إِنّ</w:t>
      </w:r>
      <w:r w:rsidR="004B3716" w:rsidRPr="00ED726F">
        <w:rPr>
          <w:rFonts w:cs="KFGQPC Uthman Taha Naskh" w:hint="cs"/>
          <w:sz w:val="48"/>
          <w:szCs w:val="48"/>
          <w:rtl/>
        </w:rPr>
        <w:t>ِي</w:t>
      </w:r>
      <w:r w:rsidR="004B3716" w:rsidRPr="00ED726F">
        <w:rPr>
          <w:rFonts w:cs="KFGQPC Uthman Taha Naskh"/>
          <w:sz w:val="48"/>
          <w:szCs w:val="48"/>
          <w:rtl/>
        </w:rPr>
        <w:t xml:space="preserve"> لَأُحِبُّكَ فِي الله. قَالَ: أَحَبَّكَ الَّذِي أَحْبَبْتَنِي لَه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footnoteReference w:id="10"/>
      </w:r>
      <w:r w:rsidR="004B3716" w:rsidRPr="00ED726F">
        <w:rPr>
          <w:rStyle w:val="ae"/>
          <w:rFonts w:cs="KFGQPC Uthman Taha Naskh"/>
          <w:sz w:val="48"/>
          <w:szCs w:val="48"/>
          <w:rtl/>
        </w:rPr>
        <w:t>)</w:t>
      </w:r>
      <w:r w:rsidR="004B3716" w:rsidRPr="00ED726F">
        <w:rPr>
          <w:rFonts w:cs="KFGQPC Uthman Taha Naskh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وكان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يقول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«إِذَا أَحَبَّ الرَّجُلُ أَخَاهُ فَلْيُخْبِرْهُ أَنَّهُ يُحِبُّهُ»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footnoteReference w:id="11"/>
      </w:r>
      <w:r w:rsidR="004B3716" w:rsidRPr="00ED726F">
        <w:rPr>
          <w:rStyle w:val="ae"/>
          <w:rFonts w:cs="KFGQPC Uthman Taha Naskh"/>
          <w:sz w:val="48"/>
          <w:szCs w:val="48"/>
          <w:rtl/>
        </w:rPr>
        <w:t>)</w:t>
      </w:r>
      <w:r w:rsidR="004B3716" w:rsidRPr="00ED726F">
        <w:rPr>
          <w:rFonts w:cs="KFGQPC Uthman Taha Naskh"/>
          <w:sz w:val="48"/>
          <w:szCs w:val="48"/>
          <w:rtl/>
        </w:rPr>
        <w:t>.</w:t>
      </w:r>
    </w:p>
    <w:p w14:paraId="2216EADF" w14:textId="59B6B3DF" w:rsidR="00EA4886" w:rsidRPr="00EA4886" w:rsidRDefault="00EA4886" w:rsidP="00ED726F">
      <w:pPr>
        <w:ind w:left="-711" w:firstLine="283"/>
        <w:rPr>
          <w:rFonts w:cs="KFGQPC Uthman Taha Naskh"/>
          <w:sz w:val="48"/>
          <w:szCs w:val="48"/>
        </w:rPr>
      </w:pPr>
      <w:r w:rsidRPr="00EA4886">
        <w:rPr>
          <w:rFonts w:cs="KFGQPC Uthman Taha Naskh" w:hint="cs"/>
          <w:sz w:val="48"/>
          <w:szCs w:val="48"/>
          <w:rtl/>
        </w:rPr>
        <w:t>الحمدُ للهِ الذي هَدانا، والصلاةُ والسلامُ على مَن للهُدَى دَعانا، أما بعدُ:</w:t>
      </w:r>
    </w:p>
    <w:p w14:paraId="325B0C74" w14:textId="498AF66B" w:rsidR="004B3716" w:rsidRPr="00ED726F" w:rsidRDefault="00B30017" w:rsidP="0007422E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ف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ع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م</w:t>
      </w:r>
      <w:r w:rsidR="00EE3722">
        <w:rPr>
          <w:rFonts w:cs="KFGQPC Uthman Taha Naskh" w:hint="cs"/>
          <w:sz w:val="48"/>
          <w:szCs w:val="48"/>
          <w:rtl/>
        </w:rPr>
        <w:t>ْ</w:t>
      </w:r>
      <w:r w:rsidR="00AD42AC">
        <w:rPr>
          <w:rFonts w:cs="KFGQPC Uthman Taha Naskh" w:hint="cs"/>
          <w:sz w:val="48"/>
          <w:szCs w:val="48"/>
          <w:rtl/>
        </w:rPr>
        <w:t>؛</w:t>
      </w:r>
      <w:r w:rsidRPr="00ED726F">
        <w:rPr>
          <w:rFonts w:cs="KFGQPC Uthman Taha Naskh" w:hint="cs"/>
          <w:sz w:val="48"/>
          <w:szCs w:val="48"/>
          <w:rtl/>
        </w:rPr>
        <w:t xml:space="preserve"> لقد جعل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 xml:space="preserve"> النبي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Pr="00ED726F">
        <w:rPr>
          <w:rFonts w:cs="KFGQPC Uthman Taha Naskh" w:hint="cs"/>
          <w:sz w:val="48"/>
          <w:szCs w:val="48"/>
          <w:rtl/>
        </w:rPr>
        <w:t xml:space="preserve"> -صَلَّى اللهُ عَلَيْهِ وَسَلَّمَ- أصحاب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 w:hint="cs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ي</w:t>
      </w:r>
      <w:r w:rsidR="006B63E7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ت</w:t>
      </w:r>
      <w:r w:rsidR="006B63E7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عاط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ون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EE3722"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>.</w:t>
      </w:r>
      <w:r w:rsidR="0007422E">
        <w:rPr>
          <w:rFonts w:cs="KFGQPC Uthman Taha Naskh" w:hint="cs"/>
          <w:sz w:val="48"/>
          <w:szCs w:val="48"/>
          <w:rtl/>
        </w:rPr>
        <w:t xml:space="preserve"> </w:t>
      </w:r>
      <w:r w:rsidRPr="00ED726F">
        <w:rPr>
          <w:rFonts w:cs="KFGQPC Uthman Taha Naskh" w:hint="cs"/>
          <w:sz w:val="48"/>
          <w:szCs w:val="48"/>
          <w:rtl/>
        </w:rPr>
        <w:t>ولكنه</w:t>
      </w:r>
      <w:r w:rsidR="006B63E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مد</w:t>
      </w:r>
      <w:r w:rsidR="002D7167">
        <w:rPr>
          <w:rFonts w:cs="KFGQPC Uthman Taha Naskh" w:hint="cs"/>
          <w:sz w:val="48"/>
          <w:szCs w:val="48"/>
          <w:rtl/>
        </w:rPr>
        <w:t>َّ</w:t>
      </w:r>
      <w:r w:rsidR="004B3716" w:rsidRPr="00ED726F">
        <w:rPr>
          <w:rFonts w:cs="KFGQPC Uthman Taha Naskh"/>
          <w:sz w:val="48"/>
          <w:szCs w:val="48"/>
          <w:rtl/>
        </w:rPr>
        <w:t xml:space="preserve"> أبصار</w:t>
      </w:r>
      <w:r w:rsidR="00EE3722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هم إلى أعظم</w:t>
      </w:r>
      <w:r w:rsidR="00EE3722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AD42AC">
        <w:rPr>
          <w:rFonts w:cs="KFGQPC Uthman Taha Naskh" w:hint="cs"/>
          <w:sz w:val="48"/>
          <w:szCs w:val="48"/>
          <w:rtl/>
        </w:rPr>
        <w:t xml:space="preserve">وأعلى </w:t>
      </w:r>
      <w:r w:rsidR="004B3716" w:rsidRPr="00ED726F">
        <w:rPr>
          <w:rFonts w:cs="KFGQPC Uthman Taha Naskh"/>
          <w:sz w:val="48"/>
          <w:szCs w:val="48"/>
          <w:rtl/>
        </w:rPr>
        <w:t>الح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ب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، </w:t>
      </w:r>
      <w:r w:rsidR="00AD42AC">
        <w:rPr>
          <w:rFonts w:cs="KFGQPC Uthman Taha Naskh" w:hint="cs"/>
          <w:sz w:val="48"/>
          <w:szCs w:val="48"/>
          <w:rtl/>
        </w:rPr>
        <w:t>إنهُ</w:t>
      </w:r>
      <w:r w:rsidR="004B3716" w:rsidRPr="00ED726F">
        <w:rPr>
          <w:rFonts w:cs="KFGQPC Uthman Taha Naskh"/>
          <w:sz w:val="48"/>
          <w:szCs w:val="48"/>
          <w:rtl/>
        </w:rPr>
        <w:t xml:space="preserve"> حب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="004B3716" w:rsidRPr="00ED726F">
        <w:rPr>
          <w:rFonts w:cs="KFGQPC Uthman Taha Naskh"/>
          <w:sz w:val="48"/>
          <w:szCs w:val="48"/>
          <w:rtl/>
        </w:rPr>
        <w:t xml:space="preserve"> الله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لعباد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وحب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="004B3716" w:rsidRPr="00ED726F">
        <w:rPr>
          <w:rFonts w:cs="KFGQPC Uthman Taha Naskh"/>
          <w:sz w:val="48"/>
          <w:szCs w:val="48"/>
          <w:rtl/>
        </w:rPr>
        <w:t xml:space="preserve">هم له: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﴿فَسَوْفَ يَأْتِي اللهُ بِقَوْمٍ </w:t>
      </w:r>
      <w:r w:rsidR="004B3716" w:rsidRPr="00ED726F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يُحِبُّهُمْ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وَيُحِبُّونَهُ﴾</w:t>
      </w:r>
      <w:r w:rsidR="004B3716" w:rsidRPr="00ED726F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حتى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س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 w:hint="cs"/>
          <w:sz w:val="48"/>
          <w:szCs w:val="48"/>
          <w:rtl/>
        </w:rPr>
        <w:t>م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 w:hint="cs"/>
          <w:sz w:val="48"/>
          <w:szCs w:val="48"/>
          <w:rtl/>
        </w:rPr>
        <w:t>ت</w:t>
      </w:r>
      <w:r w:rsidR="0055766B">
        <w:rPr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أشواق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 w:hint="cs"/>
          <w:sz w:val="48"/>
          <w:szCs w:val="48"/>
          <w:rtl/>
        </w:rPr>
        <w:t>هم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إلى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هذا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الأفق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الأعل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 w:hint="cs"/>
          <w:sz w:val="48"/>
          <w:szCs w:val="48"/>
          <w:rtl/>
        </w:rPr>
        <w:t>ى</w:t>
      </w:r>
      <w:r w:rsidR="005A28FE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وهو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ت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 w:hint="cs"/>
          <w:sz w:val="48"/>
          <w:szCs w:val="48"/>
          <w:rtl/>
        </w:rPr>
        <w:t>ط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 w:hint="cs"/>
          <w:sz w:val="48"/>
          <w:szCs w:val="48"/>
          <w:rtl/>
        </w:rPr>
        <w:t>لّ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 w:hint="cs"/>
          <w:sz w:val="48"/>
          <w:szCs w:val="48"/>
          <w:rtl/>
        </w:rPr>
        <w:t>بُ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 w:hint="cs"/>
          <w:sz w:val="48"/>
          <w:szCs w:val="48"/>
          <w:rtl/>
        </w:rPr>
        <w:t>ب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A543B7">
        <w:rPr>
          <w:rFonts w:cs="KFGQPC Uthman Taha Naskh" w:hint="cs"/>
          <w:sz w:val="48"/>
          <w:szCs w:val="48"/>
          <w:rtl/>
        </w:rPr>
        <w:t>ّ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الله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5A28FE">
        <w:rPr>
          <w:rFonts w:cs="KFGQPC Uthman Taha Naskh" w:hint="cs"/>
          <w:sz w:val="48"/>
          <w:szCs w:val="48"/>
          <w:rtl/>
        </w:rPr>
        <w:t>-</w:t>
      </w:r>
      <w:r w:rsidR="004B3716" w:rsidRPr="00ED726F">
        <w:rPr>
          <w:rFonts w:cs="KFGQPC Uthman Taha Naskh" w:hint="cs"/>
          <w:sz w:val="48"/>
          <w:szCs w:val="48"/>
          <w:rtl/>
        </w:rPr>
        <w:t>عزَّ وجلَّ</w:t>
      </w:r>
      <w:r w:rsidR="005A28FE">
        <w:rPr>
          <w:rFonts w:cs="KFGQPC Uthman Taha Naskh" w:hint="cs"/>
          <w:sz w:val="48"/>
          <w:szCs w:val="48"/>
          <w:rtl/>
        </w:rPr>
        <w:t>-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EE6901">
        <w:rPr>
          <w:rFonts w:cs="KFGQPC Uthman Taha Naskh" w:hint="cs"/>
          <w:sz w:val="48"/>
          <w:szCs w:val="48"/>
          <w:rtl/>
        </w:rPr>
        <w:t>من خلال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EE6901">
        <w:rPr>
          <w:rFonts w:cs="KFGQPC Uthman Taha Naskh" w:hint="cs"/>
          <w:sz w:val="48"/>
          <w:szCs w:val="48"/>
          <w:rtl/>
        </w:rPr>
        <w:t xml:space="preserve"> الإكثار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EE6901">
        <w:rPr>
          <w:rFonts w:cs="KFGQPC Uthman Taha Naskh" w:hint="cs"/>
          <w:sz w:val="48"/>
          <w:szCs w:val="48"/>
          <w:rtl/>
        </w:rPr>
        <w:t xml:space="preserve"> من</w:t>
      </w:r>
      <w:r w:rsidR="0007422E">
        <w:rPr>
          <w:rFonts w:cs="KFGQPC Uthman Taha Naskh" w:hint="cs"/>
          <w:sz w:val="48"/>
          <w:szCs w:val="48"/>
          <w:rtl/>
        </w:rPr>
        <w:t xml:space="preserve"> نوافل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07422E">
        <w:rPr>
          <w:rFonts w:cs="KFGQPC Uthman Taha Naskh" w:hint="cs"/>
          <w:sz w:val="48"/>
          <w:szCs w:val="48"/>
          <w:rtl/>
        </w:rPr>
        <w:t xml:space="preserve"> </w:t>
      </w:r>
      <w:r w:rsidR="0007422E">
        <w:rPr>
          <w:rFonts w:cs="KFGQPC Uthman Taha Naskh" w:hint="cs"/>
          <w:sz w:val="48"/>
          <w:szCs w:val="48"/>
          <w:rtl/>
        </w:rPr>
        <w:lastRenderedPageBreak/>
        <w:t>العبادات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07422E">
        <w:rPr>
          <w:rFonts w:cs="KFGQPC Uthman Taha Naskh" w:hint="cs"/>
          <w:sz w:val="48"/>
          <w:szCs w:val="48"/>
          <w:rtl/>
        </w:rPr>
        <w:t>،</w:t>
      </w:r>
      <w:r w:rsidR="004B3716" w:rsidRPr="00ED726F">
        <w:rPr>
          <w:rFonts w:cs="KFGQPC Uthman Taha Naskh"/>
          <w:sz w:val="48"/>
          <w:szCs w:val="48"/>
          <w:rtl/>
        </w:rPr>
        <w:t xml:space="preserve"> كما في الحديث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Fonts w:cs="KFGQPC Uthman Taha Naskh" w:hint="cs"/>
          <w:sz w:val="48"/>
          <w:szCs w:val="48"/>
          <w:rtl/>
        </w:rPr>
        <w:t>القدسي</w:t>
      </w:r>
      <w:r w:rsidR="005A28FE">
        <w:rPr>
          <w:rFonts w:cs="KFGQPC Uthman Taha Naskh" w:hint="cs"/>
          <w:sz w:val="48"/>
          <w:szCs w:val="48"/>
          <w:rtl/>
        </w:rPr>
        <w:t>ِّ</w:t>
      </w:r>
      <w:r w:rsidR="004B3716" w:rsidRPr="00ED726F">
        <w:rPr>
          <w:rFonts w:cs="KFGQPC Uthman Taha Naskh"/>
          <w:sz w:val="48"/>
          <w:szCs w:val="48"/>
          <w:rtl/>
        </w:rPr>
        <w:t xml:space="preserve"> أن الله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5A28FE">
        <w:rPr>
          <w:rFonts w:cs="KFGQPC Uthman Taha Naskh" w:hint="cs"/>
          <w:sz w:val="48"/>
          <w:szCs w:val="48"/>
          <w:rtl/>
        </w:rPr>
        <w:t>-تعال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5A28FE">
        <w:rPr>
          <w:rFonts w:cs="KFGQPC Uthman Taha Naskh" w:hint="cs"/>
          <w:sz w:val="48"/>
          <w:szCs w:val="48"/>
          <w:rtl/>
        </w:rPr>
        <w:t>ى-</w:t>
      </w:r>
      <w:r w:rsidR="004B3716" w:rsidRPr="00ED726F">
        <w:rPr>
          <w:rFonts w:cs="KFGQPC Uthman Taha Naskh"/>
          <w:sz w:val="48"/>
          <w:szCs w:val="48"/>
          <w:rtl/>
        </w:rPr>
        <w:t xml:space="preserve"> يقول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: 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«وَمَا يَزَالُ عَبْدِي </w:t>
      </w:r>
      <w:r w:rsidR="004B3716" w:rsidRPr="00ED726F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يَتَقَرَّبُ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إِلَيَّ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بِالنَّوَافِلِ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حَتَّى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4B3716" w:rsidRPr="00ED726F">
        <w:rPr>
          <w:rStyle w:val="Char4"/>
          <w:rFonts w:cs="KFGQPC Uthman Taha Naskh" w:hint="cs"/>
          <w:sz w:val="48"/>
          <w:szCs w:val="48"/>
          <w:rtl/>
        </w:rPr>
        <w:t>أُحِبَّهُ</w:t>
      </w:r>
      <w:r w:rsidR="004B3716" w:rsidRPr="00ED726F">
        <w:rPr>
          <w:rStyle w:val="Char4"/>
          <w:rFonts w:cs="KFGQPC Uthman Taha Naskh"/>
          <w:sz w:val="48"/>
          <w:szCs w:val="48"/>
          <w:rtl/>
        </w:rPr>
        <w:t>»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t>(</w:t>
      </w:r>
      <w:r w:rsidR="004B3716" w:rsidRPr="00ED726F">
        <w:rPr>
          <w:rStyle w:val="ae"/>
          <w:rFonts w:cs="KFGQPC Uthman Taha Naskh"/>
          <w:sz w:val="48"/>
          <w:szCs w:val="48"/>
          <w:rtl/>
        </w:rPr>
        <w:footnoteReference w:id="12"/>
      </w:r>
      <w:r w:rsidR="004B3716" w:rsidRPr="00ED726F">
        <w:rPr>
          <w:rStyle w:val="ae"/>
          <w:rFonts w:cs="KFGQPC Uthman Taha Naskh"/>
          <w:sz w:val="48"/>
          <w:szCs w:val="48"/>
          <w:rtl/>
        </w:rPr>
        <w:t>)</w:t>
      </w:r>
      <w:r w:rsidR="00636573" w:rsidRPr="00ED726F">
        <w:rPr>
          <w:rFonts w:cs="KFGQPC Uthman Taha Naskh" w:hint="cs"/>
          <w:sz w:val="48"/>
          <w:szCs w:val="48"/>
          <w:rtl/>
        </w:rPr>
        <w:t>.</w:t>
      </w:r>
    </w:p>
    <w:p w14:paraId="0D9B0C71" w14:textId="77777777" w:rsidR="007C5000" w:rsidRDefault="004B3716" w:rsidP="007C5000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ويا</w:t>
      </w:r>
      <w:r w:rsidRPr="00ED726F">
        <w:rPr>
          <w:rFonts w:cs="KFGQPC Uthman Taha Naskh"/>
          <w:sz w:val="48"/>
          <w:szCs w:val="48"/>
          <w:rtl/>
        </w:rPr>
        <w:t xml:space="preserve"> ل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أي</w:t>
      </w:r>
      <w:r w:rsidR="00EE6901">
        <w:rPr>
          <w:rFonts w:cs="KFGQPC Uthman Taha Naskh" w:hint="cs"/>
          <w:sz w:val="48"/>
          <w:szCs w:val="48"/>
          <w:rtl/>
        </w:rPr>
        <w:t>ُّ</w:t>
      </w:r>
      <w:r w:rsidRPr="00ED726F">
        <w:rPr>
          <w:rFonts w:cs="KFGQPC Uthman Taha Naskh"/>
          <w:sz w:val="48"/>
          <w:szCs w:val="48"/>
          <w:rtl/>
        </w:rPr>
        <w:t xml:space="preserve"> أف</w:t>
      </w:r>
      <w:r w:rsidR="0055766B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ق</w:t>
      </w:r>
      <w:r w:rsidR="005A28FE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قدسي</w:t>
      </w:r>
      <w:r w:rsidR="005A28FE">
        <w:rPr>
          <w:rFonts w:cs="KFGQPC Uthman Taha Naskh" w:hint="cs"/>
          <w:sz w:val="48"/>
          <w:szCs w:val="48"/>
          <w:rtl/>
        </w:rPr>
        <w:t>ٍ</w:t>
      </w:r>
      <w:r w:rsidRPr="00ED726F">
        <w:rPr>
          <w:rFonts w:cs="KFGQPC Uthman Taha Naskh"/>
          <w:sz w:val="48"/>
          <w:szCs w:val="48"/>
          <w:rtl/>
        </w:rPr>
        <w:t xml:space="preserve"> س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م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ت</w:t>
      </w:r>
      <w:r w:rsidR="0055766B">
        <w:rPr>
          <w:rFonts w:cs="KFGQPC Uthman Taha Naskh" w:hint="cs"/>
          <w:sz w:val="48"/>
          <w:szCs w:val="48"/>
          <w:rtl/>
        </w:rPr>
        <w:t>ْ</w:t>
      </w:r>
      <w:r w:rsidRPr="00ED726F">
        <w:rPr>
          <w:rFonts w:cs="KFGQPC Uthman Taha Naskh"/>
          <w:sz w:val="48"/>
          <w:szCs w:val="48"/>
          <w:rtl/>
        </w:rPr>
        <w:t xml:space="preserve"> إليه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تلك النفوس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حيث</w:t>
      </w:r>
      <w:r w:rsidR="0055766B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كانت تمش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 على الأرض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وقلوب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ها في الملأ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الأعلى، ي</w:t>
      </w:r>
      <w:r w:rsidR="0055766B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عاط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>يها الله</w:t>
      </w:r>
      <w:r w:rsidR="00EE690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ح</w:t>
      </w:r>
      <w:r w:rsidR="002D7167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ب</w:t>
      </w:r>
      <w:r w:rsidR="005A28FE">
        <w:rPr>
          <w:rFonts w:cs="KFGQPC Uthman Taha Naskh" w:hint="cs"/>
          <w:sz w:val="48"/>
          <w:szCs w:val="48"/>
          <w:rtl/>
        </w:rPr>
        <w:t>َّ</w:t>
      </w:r>
      <w:r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>، ويأمر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ملائكت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</w:t>
      </w:r>
      <w:r w:rsidR="00EE6901">
        <w:rPr>
          <w:rFonts w:cs="KFGQPC Uthman Taha Naskh" w:hint="cs"/>
          <w:sz w:val="48"/>
          <w:szCs w:val="48"/>
          <w:rtl/>
        </w:rPr>
        <w:t>أن يحبُّوه</w:t>
      </w:r>
      <w:r w:rsidR="0055766B">
        <w:rPr>
          <w:rFonts w:cs="KFGQPC Uthman Taha Naskh" w:hint="cs"/>
          <w:sz w:val="48"/>
          <w:szCs w:val="48"/>
          <w:rtl/>
        </w:rPr>
        <w:t>ُ</w:t>
      </w:r>
      <w:r w:rsidR="00EE6901">
        <w:rPr>
          <w:rFonts w:cs="KFGQPC Uthman Taha Naskh" w:hint="cs"/>
          <w:sz w:val="48"/>
          <w:szCs w:val="48"/>
          <w:rtl/>
        </w:rPr>
        <w:t>م</w:t>
      </w:r>
      <w:r w:rsidRPr="00ED726F">
        <w:rPr>
          <w:rFonts w:cs="KFGQPC Uthman Taha Naskh"/>
          <w:sz w:val="48"/>
          <w:szCs w:val="48"/>
          <w:rtl/>
        </w:rPr>
        <w:t>!</w:t>
      </w:r>
      <w:r w:rsidR="007C5000">
        <w:rPr>
          <w:rFonts w:cs="KFGQPC Uthman Taha Naskh" w:hint="cs"/>
          <w:sz w:val="48"/>
          <w:szCs w:val="48"/>
          <w:rtl/>
        </w:rPr>
        <w:t xml:space="preserve"> </w:t>
      </w:r>
      <w:proofErr w:type="gramStart"/>
      <w:r w:rsidRPr="00ED726F">
        <w:rPr>
          <w:rFonts w:cs="KFGQPC Uthman Taha Naskh"/>
          <w:sz w:val="48"/>
          <w:szCs w:val="48"/>
          <w:rtl/>
        </w:rPr>
        <w:t>ولذا</w:t>
      </w:r>
      <w:proofErr w:type="gramEnd"/>
      <w:r w:rsidRPr="00ED726F">
        <w:rPr>
          <w:rFonts w:cs="KFGQPC Uthman Taha Naskh"/>
          <w:sz w:val="48"/>
          <w:szCs w:val="48"/>
          <w:rtl/>
        </w:rPr>
        <w:t xml:space="preserve"> تعيش</w:t>
      </w:r>
      <w:r w:rsidR="00471DD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تحب</w:t>
      </w:r>
      <w:r w:rsidR="00471DD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لقاء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 xml:space="preserve"> الله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Pr="00ED726F">
        <w:rPr>
          <w:rFonts w:cs="KFGQPC Uthman Taha Naskh"/>
          <w:sz w:val="48"/>
          <w:szCs w:val="48"/>
          <w:rtl/>
        </w:rPr>
        <w:t xml:space="preserve"> ويحب</w:t>
      </w:r>
      <w:r w:rsidR="00471DD1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الله</w:t>
      </w:r>
      <w:r w:rsidR="005A28FE">
        <w:rPr>
          <w:rFonts w:cs="KFGQPC Uthman Taha Naskh" w:hint="cs"/>
          <w:sz w:val="48"/>
          <w:szCs w:val="48"/>
          <w:rtl/>
        </w:rPr>
        <w:t>ُ</w:t>
      </w:r>
      <w:r w:rsidRPr="00ED726F">
        <w:rPr>
          <w:rFonts w:cs="KFGQPC Uthman Taha Naskh"/>
          <w:sz w:val="48"/>
          <w:szCs w:val="48"/>
          <w:rtl/>
        </w:rPr>
        <w:t xml:space="preserve"> لقاء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Pr="00ED726F">
        <w:rPr>
          <w:rFonts w:cs="KFGQPC Uthman Taha Naskh"/>
          <w:sz w:val="48"/>
          <w:szCs w:val="48"/>
          <w:rtl/>
        </w:rPr>
        <w:t>ها.</w:t>
      </w:r>
      <w:r w:rsidR="00ED726F">
        <w:rPr>
          <w:rFonts w:cs="KFGQPC Uthman Taha Naskh" w:hint="cs"/>
          <w:sz w:val="48"/>
          <w:szCs w:val="48"/>
          <w:rtl/>
        </w:rPr>
        <w:t xml:space="preserve"> </w:t>
      </w:r>
      <w:r w:rsidR="007C5000">
        <w:rPr>
          <w:rFonts w:cs="KFGQPC Uthman Taha Naskh" w:hint="cs"/>
          <w:sz w:val="48"/>
          <w:szCs w:val="48"/>
          <w:rtl/>
        </w:rPr>
        <w:t>فاللهم اجعلْنا منهم.</w:t>
      </w:r>
    </w:p>
    <w:p w14:paraId="75418172" w14:textId="0170BFBB" w:rsidR="007C5000" w:rsidRPr="00ED726F" w:rsidRDefault="00ED726F" w:rsidP="007C5000">
      <w:pPr>
        <w:ind w:left="-711" w:firstLine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4B3716" w:rsidRPr="00ED726F">
        <w:rPr>
          <w:rFonts w:cs="KFGQPC Uthman Taha Naskh" w:hint="cs"/>
          <w:sz w:val="48"/>
          <w:szCs w:val="48"/>
          <w:rtl/>
        </w:rPr>
        <w:t>إن</w:t>
      </w:r>
      <w:r w:rsidR="004B3716" w:rsidRPr="00ED726F">
        <w:rPr>
          <w:rFonts w:cs="KFGQPC Uthman Taha Naskh"/>
          <w:sz w:val="48"/>
          <w:szCs w:val="48"/>
          <w:rtl/>
        </w:rPr>
        <w:t xml:space="preserve"> خ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ف</w:t>
      </w:r>
      <w:r w:rsidR="0055766B">
        <w:rPr>
          <w:rFonts w:cs="KFGQPC Uthman Taha Naskh" w:hint="cs"/>
          <w:sz w:val="48"/>
          <w:szCs w:val="48"/>
          <w:rtl/>
        </w:rPr>
        <w:t>ْ</w:t>
      </w:r>
      <w:r w:rsidR="004B3716" w:rsidRPr="00ED726F">
        <w:rPr>
          <w:rFonts w:cs="KFGQPC Uthman Taha Naskh"/>
          <w:sz w:val="48"/>
          <w:szCs w:val="48"/>
          <w:rtl/>
        </w:rPr>
        <w:t>ق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ة</w:t>
      </w:r>
      <w:r w:rsidR="0055766B">
        <w:rPr>
          <w:rFonts w:cs="KFGQPC Uthman Taha Naskh" w:hint="cs"/>
          <w:sz w:val="48"/>
          <w:szCs w:val="48"/>
          <w:rtl/>
        </w:rPr>
        <w:t>ً</w:t>
      </w:r>
      <w:r w:rsidR="004B3716" w:rsidRPr="00ED726F">
        <w:rPr>
          <w:rFonts w:cs="KFGQPC Uthman Taha Naskh"/>
          <w:sz w:val="48"/>
          <w:szCs w:val="48"/>
          <w:rtl/>
        </w:rPr>
        <w:t xml:space="preserve"> قلبية</w:t>
      </w:r>
      <w:r w:rsidR="0055766B">
        <w:rPr>
          <w:rFonts w:cs="KFGQPC Uthman Taha Naskh" w:hint="cs"/>
          <w:sz w:val="48"/>
          <w:szCs w:val="48"/>
          <w:rtl/>
        </w:rPr>
        <w:t>ً</w:t>
      </w:r>
      <w:r w:rsidR="004B3716" w:rsidRPr="00ED726F">
        <w:rPr>
          <w:rFonts w:cs="KFGQPC Uthman Taha Naskh"/>
          <w:sz w:val="48"/>
          <w:szCs w:val="48"/>
          <w:rtl/>
        </w:rPr>
        <w:t xml:space="preserve"> من هذا الشعور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5A28FE">
        <w:rPr>
          <w:rFonts w:cs="KFGQPC Uthman Taha Naskh" w:hint="cs"/>
          <w:sz w:val="48"/>
          <w:szCs w:val="48"/>
          <w:rtl/>
        </w:rPr>
        <w:t>لَ</w:t>
      </w:r>
      <w:r w:rsidR="004B3716" w:rsidRPr="00ED726F">
        <w:rPr>
          <w:rFonts w:cs="KFGQPC Uthman Taha Naskh"/>
          <w:sz w:val="48"/>
          <w:szCs w:val="48"/>
          <w:rtl/>
        </w:rPr>
        <w:t>ت</w:t>
      </w:r>
      <w:r w:rsidR="005A28FE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غم</w:t>
      </w:r>
      <w:r w:rsidR="0055766B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>ر</w:t>
      </w:r>
      <w:r w:rsidR="00471DD1">
        <w:rPr>
          <w:rFonts w:cs="KFGQPC Uthman Taha Naskh" w:hint="cs"/>
          <w:sz w:val="48"/>
          <w:szCs w:val="48"/>
          <w:rtl/>
        </w:rPr>
        <w:t>ُ</w:t>
      </w:r>
      <w:r w:rsidR="004B3716" w:rsidRPr="00ED726F">
        <w:rPr>
          <w:rFonts w:cs="KFGQPC Uthman Taha Naskh"/>
          <w:sz w:val="48"/>
          <w:szCs w:val="48"/>
          <w:rtl/>
        </w:rPr>
        <w:t xml:space="preserve"> نعيم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 xml:space="preserve"> الدنيا كل</w:t>
      </w:r>
      <w:r w:rsidR="005A28FE">
        <w:rPr>
          <w:rFonts w:cs="KFGQPC Uthman Taha Naskh" w:hint="cs"/>
          <w:sz w:val="48"/>
          <w:szCs w:val="48"/>
          <w:rtl/>
        </w:rPr>
        <w:t>ّ</w:t>
      </w:r>
      <w:r w:rsidR="0055766B">
        <w:rPr>
          <w:rFonts w:cs="KFGQPC Uthman Taha Naskh" w:hint="cs"/>
          <w:sz w:val="48"/>
          <w:szCs w:val="48"/>
          <w:rtl/>
        </w:rPr>
        <w:t>َ</w:t>
      </w:r>
      <w:r w:rsidR="004B3716" w:rsidRPr="00ED726F">
        <w:rPr>
          <w:rFonts w:cs="KFGQPC Uthman Taha Naskh"/>
          <w:sz w:val="48"/>
          <w:szCs w:val="48"/>
          <w:rtl/>
        </w:rPr>
        <w:t>ه</w:t>
      </w:r>
      <w:r w:rsidR="005A28FE">
        <w:rPr>
          <w:rFonts w:cs="KFGQPC Uthman Taha Naskh" w:hint="cs"/>
          <w:sz w:val="48"/>
          <w:szCs w:val="48"/>
          <w:rtl/>
        </w:rPr>
        <w:t>ِ،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340511" w:rsidRPr="00ED726F">
        <w:rPr>
          <w:rFonts w:cs="KFGQPC Uthman Taha Naskh" w:hint="cs"/>
          <w:sz w:val="48"/>
          <w:szCs w:val="48"/>
          <w:rtl/>
        </w:rPr>
        <w:t>و</w:t>
      </w:r>
      <w:r w:rsidR="006B63E7">
        <w:rPr>
          <w:rFonts w:cs="KFGQPC Uthman Taha Naskh" w:hint="cs"/>
          <w:sz w:val="48"/>
          <w:szCs w:val="48"/>
          <w:rtl/>
        </w:rPr>
        <w:t>صاحبُهُ يعيشُ في</w:t>
      </w:r>
      <w:r w:rsidR="004B3716" w:rsidRPr="00ED726F">
        <w:rPr>
          <w:rFonts w:cs="KFGQPC Uthman Taha Naskh"/>
          <w:sz w:val="48"/>
          <w:szCs w:val="48"/>
          <w:rtl/>
        </w:rPr>
        <w:t xml:space="preserve"> نعيم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الجنة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 xml:space="preserve"> </w:t>
      </w:r>
      <w:r w:rsidR="00340511" w:rsidRPr="00ED726F">
        <w:rPr>
          <w:rFonts w:cs="KFGQPC Uthman Taha Naskh" w:hint="cs"/>
          <w:sz w:val="48"/>
          <w:szCs w:val="48"/>
          <w:rtl/>
        </w:rPr>
        <w:t>المعج</w:t>
      </w:r>
      <w:r w:rsidR="006B63E7">
        <w:rPr>
          <w:rFonts w:cs="KFGQPC Uthman Taha Naskh" w:hint="cs"/>
          <w:sz w:val="48"/>
          <w:szCs w:val="48"/>
          <w:rtl/>
        </w:rPr>
        <w:t>َّ</w:t>
      </w:r>
      <w:r w:rsidR="00340511" w:rsidRPr="00ED726F">
        <w:rPr>
          <w:rFonts w:cs="KFGQPC Uthman Taha Naskh" w:hint="cs"/>
          <w:sz w:val="48"/>
          <w:szCs w:val="48"/>
          <w:rtl/>
        </w:rPr>
        <w:t>ل</w:t>
      </w:r>
      <w:r w:rsidR="005A28FE">
        <w:rPr>
          <w:rFonts w:cs="KFGQPC Uthman Taha Naskh" w:hint="cs"/>
          <w:sz w:val="48"/>
          <w:szCs w:val="48"/>
          <w:rtl/>
        </w:rPr>
        <w:t>ِ</w:t>
      </w:r>
      <w:r w:rsidR="004B3716" w:rsidRPr="00ED726F">
        <w:rPr>
          <w:rFonts w:cs="KFGQPC Uthman Taha Naskh"/>
          <w:sz w:val="48"/>
          <w:szCs w:val="48"/>
          <w:rtl/>
        </w:rPr>
        <w:t>.</w:t>
      </w:r>
      <w:r w:rsidR="007C5000">
        <w:rPr>
          <w:rFonts w:cs="KFGQPC Uthman Taha Naskh" w:hint="cs"/>
          <w:sz w:val="48"/>
          <w:szCs w:val="48"/>
          <w:rtl/>
        </w:rPr>
        <w:t xml:space="preserve"> والسؤالُ الصريحُ </w:t>
      </w:r>
      <w:r w:rsidR="00604F5A">
        <w:rPr>
          <w:rFonts w:cs="KFGQPC Uthman Taha Naskh" w:hint="cs"/>
          <w:sz w:val="48"/>
          <w:szCs w:val="48"/>
          <w:rtl/>
        </w:rPr>
        <w:t xml:space="preserve">المهمُّ </w:t>
      </w:r>
      <w:r w:rsidR="007C5000">
        <w:rPr>
          <w:rFonts w:cs="KFGQPC Uthman Taha Naskh" w:hint="cs"/>
          <w:sz w:val="48"/>
          <w:szCs w:val="48"/>
          <w:rtl/>
        </w:rPr>
        <w:t xml:space="preserve">الذي </w:t>
      </w:r>
      <w:r w:rsidR="00604F5A">
        <w:rPr>
          <w:rFonts w:cs="KFGQPC Uthman Taha Naskh" w:hint="cs"/>
          <w:sz w:val="48"/>
          <w:szCs w:val="48"/>
          <w:rtl/>
        </w:rPr>
        <w:t>يجبُ</w:t>
      </w:r>
      <w:r w:rsidR="007C5000">
        <w:rPr>
          <w:rFonts w:cs="KFGQPC Uthman Taha Naskh" w:hint="cs"/>
          <w:sz w:val="48"/>
          <w:szCs w:val="48"/>
          <w:rtl/>
        </w:rPr>
        <w:t xml:space="preserve"> أن يسأل</w:t>
      </w:r>
      <w:r w:rsidR="00A543B7">
        <w:rPr>
          <w:rFonts w:cs="KFGQPC Uthman Taha Naskh" w:hint="cs"/>
          <w:sz w:val="48"/>
          <w:szCs w:val="48"/>
          <w:rtl/>
        </w:rPr>
        <w:t>َ</w:t>
      </w:r>
      <w:r w:rsidR="00604F5A">
        <w:rPr>
          <w:rFonts w:cs="KFGQPC Uthman Taha Naskh" w:hint="cs"/>
          <w:sz w:val="48"/>
          <w:szCs w:val="48"/>
          <w:rtl/>
        </w:rPr>
        <w:t>هُ</w:t>
      </w:r>
      <w:r w:rsidR="007C5000">
        <w:rPr>
          <w:rFonts w:cs="KFGQPC Uthman Taha Naskh" w:hint="cs"/>
          <w:sz w:val="48"/>
          <w:szCs w:val="48"/>
          <w:rtl/>
        </w:rPr>
        <w:t xml:space="preserve"> كلٌّ م</w:t>
      </w:r>
      <w:r w:rsidR="00A543B7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ن</w:t>
      </w:r>
      <w:r w:rsidR="00A543B7">
        <w:rPr>
          <w:rFonts w:cs="KFGQPC Uthman Taha Naskh" w:hint="cs"/>
          <w:sz w:val="48"/>
          <w:szCs w:val="48"/>
          <w:rtl/>
        </w:rPr>
        <w:t>َّ</w:t>
      </w:r>
      <w:r w:rsidR="007C5000">
        <w:rPr>
          <w:rFonts w:cs="KFGQPC Uthman Taha Naskh" w:hint="cs"/>
          <w:sz w:val="48"/>
          <w:szCs w:val="48"/>
          <w:rtl/>
        </w:rPr>
        <w:t>ا نفس</w:t>
      </w:r>
      <w:r w:rsidR="00A543B7">
        <w:rPr>
          <w:rFonts w:cs="KFGQPC Uthman Taha Naskh" w:hint="cs"/>
          <w:sz w:val="48"/>
          <w:szCs w:val="48"/>
          <w:rtl/>
        </w:rPr>
        <w:t>َ</w:t>
      </w:r>
      <w:r w:rsidR="007C5000">
        <w:rPr>
          <w:rFonts w:cs="KFGQPC Uthman Taha Naskh" w:hint="cs"/>
          <w:sz w:val="48"/>
          <w:szCs w:val="48"/>
          <w:rtl/>
        </w:rPr>
        <w:t>ه</w:t>
      </w:r>
      <w:r w:rsidR="00A543B7">
        <w:rPr>
          <w:rFonts w:cs="KFGQPC Uthman Taha Naskh" w:hint="cs"/>
          <w:sz w:val="48"/>
          <w:szCs w:val="48"/>
          <w:rtl/>
        </w:rPr>
        <w:t>ُ</w:t>
      </w:r>
      <w:r w:rsidR="007C5000">
        <w:rPr>
          <w:rFonts w:cs="KFGQPC Uthman Taha Naskh" w:hint="cs"/>
          <w:sz w:val="48"/>
          <w:szCs w:val="48"/>
          <w:rtl/>
        </w:rPr>
        <w:t>: هل</w:t>
      </w:r>
      <w:r w:rsidR="00A543B7">
        <w:rPr>
          <w:rFonts w:cs="KFGQPC Uthman Taha Naskh" w:hint="cs"/>
          <w:sz w:val="48"/>
          <w:szCs w:val="48"/>
          <w:rtl/>
        </w:rPr>
        <w:t>ْ</w:t>
      </w:r>
      <w:r w:rsidR="007C5000">
        <w:rPr>
          <w:rFonts w:cs="KFGQPC Uthman Taha Naskh" w:hint="cs"/>
          <w:sz w:val="48"/>
          <w:szCs w:val="48"/>
          <w:rtl/>
        </w:rPr>
        <w:t xml:space="preserve"> أنا أ</w:t>
      </w:r>
      <w:r w:rsidR="00A543B7">
        <w:rPr>
          <w:rFonts w:cs="KFGQPC Uthman Taha Naskh" w:hint="cs"/>
          <w:sz w:val="48"/>
          <w:szCs w:val="48"/>
          <w:rtl/>
        </w:rPr>
        <w:t>ُ</w:t>
      </w:r>
      <w:r w:rsidR="007C5000">
        <w:rPr>
          <w:rFonts w:cs="KFGQPC Uthman Taha Naskh" w:hint="cs"/>
          <w:sz w:val="48"/>
          <w:szCs w:val="48"/>
          <w:rtl/>
        </w:rPr>
        <w:t>ح</w:t>
      </w:r>
      <w:r w:rsidR="00A543B7">
        <w:rPr>
          <w:rFonts w:cs="KFGQPC Uthman Taha Naskh" w:hint="cs"/>
          <w:sz w:val="48"/>
          <w:szCs w:val="48"/>
          <w:rtl/>
        </w:rPr>
        <w:t>ِ</w:t>
      </w:r>
      <w:r w:rsidR="007C5000">
        <w:rPr>
          <w:rFonts w:cs="KFGQPC Uthman Taha Naskh" w:hint="cs"/>
          <w:sz w:val="48"/>
          <w:szCs w:val="48"/>
          <w:rtl/>
        </w:rPr>
        <w:t>ب</w:t>
      </w:r>
      <w:r w:rsidR="00A543B7">
        <w:rPr>
          <w:rFonts w:cs="KFGQPC Uthman Taha Naskh" w:hint="cs"/>
          <w:sz w:val="48"/>
          <w:szCs w:val="48"/>
          <w:rtl/>
        </w:rPr>
        <w:t>ُّ</w:t>
      </w:r>
      <w:r w:rsidR="007C5000">
        <w:rPr>
          <w:rFonts w:cs="KFGQPC Uthman Taha Naskh" w:hint="cs"/>
          <w:sz w:val="48"/>
          <w:szCs w:val="48"/>
          <w:rtl/>
        </w:rPr>
        <w:t xml:space="preserve"> الله</w:t>
      </w:r>
      <w:r w:rsidR="00A543B7">
        <w:rPr>
          <w:rFonts w:cs="KFGQPC Uthman Taha Naskh" w:hint="cs"/>
          <w:sz w:val="48"/>
          <w:szCs w:val="48"/>
          <w:rtl/>
        </w:rPr>
        <w:t>َ</w:t>
      </w:r>
      <w:r w:rsidR="007C5000">
        <w:rPr>
          <w:rFonts w:cs="KFGQPC Uthman Taha Naskh" w:hint="cs"/>
          <w:sz w:val="48"/>
          <w:szCs w:val="48"/>
          <w:rtl/>
        </w:rPr>
        <w:t xml:space="preserve"> حقاً، وما علامة</w:t>
      </w:r>
      <w:r w:rsidR="00A543B7">
        <w:rPr>
          <w:rFonts w:cs="KFGQPC Uthman Taha Naskh" w:hint="cs"/>
          <w:sz w:val="48"/>
          <w:szCs w:val="48"/>
          <w:rtl/>
        </w:rPr>
        <w:t>ُ</w:t>
      </w:r>
      <w:r w:rsidR="007C5000">
        <w:rPr>
          <w:rFonts w:cs="KFGQPC Uthman Taha Naskh" w:hint="cs"/>
          <w:sz w:val="48"/>
          <w:szCs w:val="48"/>
          <w:rtl/>
        </w:rPr>
        <w:t xml:space="preserve"> ذلك</w:t>
      </w:r>
      <w:r w:rsidR="00A543B7">
        <w:rPr>
          <w:rFonts w:cs="KFGQPC Uthman Taha Naskh" w:hint="cs"/>
          <w:sz w:val="48"/>
          <w:szCs w:val="48"/>
          <w:rtl/>
        </w:rPr>
        <w:t>َ</w:t>
      </w:r>
      <w:r w:rsidR="007C5000">
        <w:rPr>
          <w:rFonts w:cs="KFGQPC Uthman Taha Naskh" w:hint="cs"/>
          <w:sz w:val="48"/>
          <w:szCs w:val="48"/>
          <w:rtl/>
        </w:rPr>
        <w:t>؟!</w:t>
      </w:r>
    </w:p>
    <w:p w14:paraId="0FFD89DB" w14:textId="77777777" w:rsidR="005A28FE" w:rsidRDefault="00340511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ED726F">
        <w:rPr>
          <w:rFonts w:cs="KFGQPC Uthman Taha Naskh" w:hint="cs"/>
          <w:sz w:val="48"/>
          <w:szCs w:val="48"/>
          <w:rtl/>
        </w:rPr>
        <w:t>ف</w:t>
      </w:r>
      <w:r w:rsidR="00E25DD0" w:rsidRPr="00ED726F">
        <w:rPr>
          <w:rFonts w:cs="KFGQPC Uthman Taha Naskh"/>
          <w:sz w:val="48"/>
          <w:szCs w:val="48"/>
          <w:rtl/>
        </w:rPr>
        <w:t>اللَّهُمَّ إنّ</w:t>
      </w:r>
      <w:r w:rsidR="00E25DD0" w:rsidRPr="00ED726F">
        <w:rPr>
          <w:rFonts w:cs="KFGQPC Uthman Taha Naskh" w:hint="cs"/>
          <w:sz w:val="48"/>
          <w:szCs w:val="48"/>
          <w:rtl/>
        </w:rPr>
        <w:t>َا نَ</w:t>
      </w:r>
      <w:r w:rsidR="00E25DD0" w:rsidRPr="00ED726F">
        <w:rPr>
          <w:rFonts w:cs="KFGQPC Uthman Taha Naskh"/>
          <w:sz w:val="48"/>
          <w:szCs w:val="48"/>
          <w:rtl/>
        </w:rPr>
        <w:t>سْألُكَ حُبَّكَ، ‌وَحُبَّ ‌من ‌يُحِبُّكَ، و</w:t>
      </w:r>
      <w:r w:rsidR="005A28FE">
        <w:rPr>
          <w:rFonts w:cs="KFGQPC Uthman Taha Naskh" w:hint="cs"/>
          <w:sz w:val="48"/>
          <w:szCs w:val="48"/>
          <w:rtl/>
        </w:rPr>
        <w:t xml:space="preserve">حُبَّ </w:t>
      </w:r>
      <w:r w:rsidR="00E25DD0" w:rsidRPr="00ED726F">
        <w:rPr>
          <w:rFonts w:cs="KFGQPC Uthman Taha Naskh"/>
          <w:sz w:val="48"/>
          <w:szCs w:val="48"/>
          <w:rtl/>
        </w:rPr>
        <w:t>عَمل</w:t>
      </w:r>
      <w:r w:rsidR="005A28FE">
        <w:rPr>
          <w:rFonts w:cs="KFGQPC Uthman Taha Naskh" w:hint="cs"/>
          <w:sz w:val="48"/>
          <w:szCs w:val="48"/>
          <w:rtl/>
        </w:rPr>
        <w:t>ٍ</w:t>
      </w:r>
      <w:r w:rsidR="00E25DD0" w:rsidRPr="00ED726F">
        <w:rPr>
          <w:rFonts w:cs="KFGQPC Uthman Taha Naskh"/>
          <w:sz w:val="48"/>
          <w:szCs w:val="48"/>
          <w:rtl/>
        </w:rPr>
        <w:t xml:space="preserve"> يُبلِّغُن</w:t>
      </w:r>
      <w:r w:rsidR="00E25DD0" w:rsidRPr="00ED726F">
        <w:rPr>
          <w:rFonts w:cs="KFGQPC Uthman Taha Naskh" w:hint="cs"/>
          <w:sz w:val="48"/>
          <w:szCs w:val="48"/>
          <w:rtl/>
        </w:rPr>
        <w:t>ا</w:t>
      </w:r>
      <w:r w:rsidR="00E25DD0" w:rsidRPr="00ED726F">
        <w:rPr>
          <w:rFonts w:cs="KFGQPC Uthman Taha Naskh"/>
          <w:sz w:val="48"/>
          <w:szCs w:val="48"/>
          <w:rtl/>
        </w:rPr>
        <w:t xml:space="preserve"> حُبَّكَ</w:t>
      </w:r>
      <w:r w:rsidR="005A28FE">
        <w:rPr>
          <w:rFonts w:cs="KFGQPC Uthman Taha Naskh" w:hint="cs"/>
          <w:sz w:val="48"/>
          <w:szCs w:val="48"/>
          <w:rtl/>
        </w:rPr>
        <w:t>.</w:t>
      </w:r>
    </w:p>
    <w:p w14:paraId="18143523" w14:textId="025B9F5E" w:rsidR="00E25DD0" w:rsidRPr="00ED726F" w:rsidRDefault="00E25DD0" w:rsidP="00ED726F">
      <w:pPr>
        <w:ind w:left="-711" w:firstLine="283"/>
        <w:rPr>
          <w:rFonts w:cs="KFGQPC Uthman Taha Naskh"/>
          <w:sz w:val="48"/>
          <w:szCs w:val="48"/>
        </w:rPr>
      </w:pPr>
      <w:r w:rsidRPr="00ED726F">
        <w:rPr>
          <w:rFonts w:cs="KFGQPC Uthman Taha Naskh"/>
          <w:sz w:val="48"/>
          <w:szCs w:val="48"/>
          <w:rtl/>
        </w:rPr>
        <w:t>اللَّهُمَّ اجْعلْ حُبَّكَ أحَبَّ إلي</w:t>
      </w:r>
      <w:r w:rsidRPr="00ED726F">
        <w:rPr>
          <w:rFonts w:cs="KFGQPC Uthman Taha Naskh" w:hint="cs"/>
          <w:sz w:val="48"/>
          <w:szCs w:val="48"/>
          <w:rtl/>
        </w:rPr>
        <w:t>نا</w:t>
      </w:r>
      <w:r w:rsidRPr="00ED726F">
        <w:rPr>
          <w:rFonts w:cs="KFGQPC Uthman Taha Naskh"/>
          <w:sz w:val="48"/>
          <w:szCs w:val="48"/>
          <w:rtl/>
        </w:rPr>
        <w:t xml:space="preserve"> من </w:t>
      </w:r>
      <w:r w:rsidRPr="00ED726F">
        <w:rPr>
          <w:rFonts w:cs="KFGQPC Uthman Taha Naskh" w:hint="cs"/>
          <w:sz w:val="48"/>
          <w:szCs w:val="48"/>
          <w:rtl/>
        </w:rPr>
        <w:t>أَنْفُسِنا</w:t>
      </w:r>
      <w:r w:rsidRPr="00ED726F">
        <w:rPr>
          <w:rFonts w:cs="KFGQPC Uthman Taha Naskh"/>
          <w:sz w:val="48"/>
          <w:szCs w:val="48"/>
          <w:rtl/>
        </w:rPr>
        <w:t xml:space="preserve"> وَأهْل</w:t>
      </w:r>
      <w:r w:rsidRPr="00ED726F">
        <w:rPr>
          <w:rFonts w:cs="KFGQPC Uthman Taha Naskh" w:hint="cs"/>
          <w:sz w:val="48"/>
          <w:szCs w:val="48"/>
          <w:rtl/>
        </w:rPr>
        <w:t>ِنا</w:t>
      </w:r>
      <w:r w:rsidRPr="00ED726F">
        <w:rPr>
          <w:rFonts w:cs="KFGQPC Uthman Taha Naskh"/>
          <w:sz w:val="48"/>
          <w:szCs w:val="48"/>
          <w:rtl/>
        </w:rPr>
        <w:t>، ومن الماءِ الباردِ</w:t>
      </w:r>
      <w:r w:rsidR="005A28FE">
        <w:rPr>
          <w:rFonts w:cs="KFGQPC Uthman Taha Naskh" w:hint="cs"/>
          <w:sz w:val="48"/>
          <w:szCs w:val="48"/>
          <w:rtl/>
        </w:rPr>
        <w:t>.</w:t>
      </w:r>
    </w:p>
    <w:p w14:paraId="71CB160E" w14:textId="0C9E4C96" w:rsidR="00EA4886" w:rsidRPr="009800B5" w:rsidRDefault="00EA488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9800B5">
        <w:rPr>
          <w:rFonts w:cs="KFGQPC Uthman Taha Naskh" w:hint="cs"/>
          <w:sz w:val="48"/>
          <w:szCs w:val="48"/>
          <w:rtl/>
        </w:rPr>
        <w:t>(</w:t>
      </w:r>
      <w:r w:rsidRPr="009800B5">
        <w:rPr>
          <w:rFonts w:cs="KFGQPC Uthman Taha Naskh"/>
          <w:sz w:val="48"/>
          <w:szCs w:val="48"/>
          <w:rtl/>
        </w:rPr>
        <w:t>اللَّهُمَّ لا تُشْغِلْ قُلُوبَنَا بِمَا تَكَفَّلْتَ لَنَا بِهِ</w:t>
      </w:r>
      <w:r>
        <w:rPr>
          <w:rFonts w:cs="KFGQPC Uthman Taha Naskh" w:hint="cs"/>
          <w:sz w:val="48"/>
          <w:szCs w:val="48"/>
          <w:rtl/>
        </w:rPr>
        <w:t>،</w:t>
      </w:r>
      <w:r w:rsidRPr="009800B5">
        <w:rPr>
          <w:rFonts w:cs="KFGQPC Uthman Taha Naskh"/>
          <w:sz w:val="48"/>
          <w:szCs w:val="48"/>
          <w:rtl/>
        </w:rPr>
        <w:t xml:space="preserve"> ولَا تَمْنَعْنَا خَيْرَ مَا عِنْدَكَ بِشَرِّ مَا عِنْدَنَا، ولَا تَرَنَا حَيْثُ نَهَيْتَنَا، ولا تَفْقِدْنَا حَيْثُ </w:t>
      </w:r>
      <w:proofErr w:type="gramStart"/>
      <w:r w:rsidRPr="009800B5">
        <w:rPr>
          <w:rFonts w:cs="KFGQPC Uthman Taha Naskh"/>
          <w:sz w:val="48"/>
          <w:szCs w:val="48"/>
          <w:rtl/>
        </w:rPr>
        <w:t>أَمَرْتَنَا</w:t>
      </w:r>
      <w:r w:rsidRPr="009800B5">
        <w:rPr>
          <w:rFonts w:cs="KFGQPC Uthman Taha Naskh" w:hint="cs"/>
          <w:sz w:val="48"/>
          <w:szCs w:val="48"/>
          <w:rtl/>
        </w:rPr>
        <w:t>)</w:t>
      </w:r>
      <w:r w:rsidRPr="00DD43C8">
        <w:rPr>
          <w:rFonts w:ascii="Traditional Arabic" w:hAnsi="Traditional Arabic" w:hint="cs"/>
          <w:sz w:val="48"/>
          <w:szCs w:val="48"/>
          <w:vertAlign w:val="superscript"/>
          <w:rtl/>
        </w:rPr>
        <w:t>(</w:t>
      </w:r>
      <w:proofErr w:type="gramEnd"/>
      <w:r w:rsidRPr="00DD43C8">
        <w:rPr>
          <w:rFonts w:ascii="Traditional Arabic" w:hAnsi="Traditional Arabic"/>
          <w:sz w:val="48"/>
          <w:szCs w:val="48"/>
          <w:vertAlign w:val="superscript"/>
          <w:rtl/>
        </w:rPr>
        <w:footnoteReference w:id="13"/>
      </w:r>
      <w:r w:rsidRPr="00DD43C8">
        <w:rPr>
          <w:rFonts w:ascii="Traditional Arabic" w:hAnsi="Traditional Arabic" w:hint="cs"/>
          <w:sz w:val="48"/>
          <w:szCs w:val="48"/>
          <w:vertAlign w:val="superscript"/>
          <w:rtl/>
        </w:rPr>
        <w:t>)</w:t>
      </w:r>
      <w:r w:rsidRPr="00DD43C8">
        <w:rPr>
          <w:rFonts w:cs="KFGQPC Uthman Taha Naskh" w:hint="cs"/>
          <w:sz w:val="48"/>
          <w:szCs w:val="48"/>
          <w:rtl/>
        </w:rPr>
        <w:t>.</w:t>
      </w:r>
    </w:p>
    <w:p w14:paraId="5D361810" w14:textId="0EFCC8E7" w:rsidR="00EA4886" w:rsidRPr="009800B5" w:rsidRDefault="00EA4886" w:rsidP="00ED726F">
      <w:pPr>
        <w:ind w:left="-711" w:firstLine="283"/>
        <w:rPr>
          <w:rFonts w:ascii="Al-QuranAlKareem" w:hAnsi="Al-QuranAlKareem" w:cs="KFGQPC Uthman Taha Naskh"/>
          <w:sz w:val="48"/>
          <w:szCs w:val="48"/>
          <w:rtl/>
        </w:rPr>
      </w:pPr>
      <w:r w:rsidRPr="009800B5">
        <w:rPr>
          <w:rFonts w:ascii="Al-QuranAlKareem" w:hAnsi="Al-QuranAlKareem" w:cs="KFGQPC Uthman Taha Naskh"/>
          <w:sz w:val="48"/>
          <w:szCs w:val="48"/>
          <w:rtl/>
        </w:rPr>
        <w:t xml:space="preserve">اللهم </w:t>
      </w:r>
      <w:r w:rsidRPr="009800B5">
        <w:rPr>
          <w:rFonts w:ascii="Al-QuranAlKareem" w:hAnsi="Al-QuranAlKareem" w:cs="KFGQPC Uthman Taha Naskh" w:hint="cs"/>
          <w:sz w:val="48"/>
          <w:szCs w:val="48"/>
          <w:rtl/>
        </w:rPr>
        <w:t>ارحمْنا ووالدِينا، وأحْيِنا حياةً تُكسِبُ عملاً صالحًا يُرضِيكَ عنا.</w:t>
      </w:r>
    </w:p>
    <w:p w14:paraId="24B90E7B" w14:textId="7B218DCA" w:rsidR="00EA4886" w:rsidRPr="009800B5" w:rsidRDefault="00EA4886" w:rsidP="00ED726F">
      <w:pPr>
        <w:ind w:left="-711" w:firstLine="283"/>
        <w:rPr>
          <w:rFonts w:cs="KFGQPC Uthman Taha Naskh"/>
          <w:sz w:val="48"/>
          <w:szCs w:val="48"/>
          <w:rtl/>
        </w:rPr>
      </w:pPr>
      <w:r w:rsidRPr="00DD43C8">
        <w:rPr>
          <w:rFonts w:cs="KFGQPC Uthman Taha Naskh" w:hint="cs"/>
          <w:sz w:val="48"/>
          <w:szCs w:val="48"/>
          <w:rtl/>
        </w:rPr>
        <w:t>اللهم أم</w:t>
      </w:r>
      <w:r>
        <w:rPr>
          <w:rFonts w:cs="KFGQPC Uthman Taha Naskh" w:hint="cs"/>
          <w:sz w:val="48"/>
          <w:szCs w:val="48"/>
          <w:rtl/>
        </w:rPr>
        <w:t>ْ</w:t>
      </w:r>
      <w:r w:rsidRPr="00DD43C8">
        <w:rPr>
          <w:rFonts w:cs="KFGQPC Uthman Taha Naskh" w:hint="cs"/>
          <w:sz w:val="48"/>
          <w:szCs w:val="48"/>
          <w:rtl/>
        </w:rPr>
        <w:t>نًا لبلاد</w:t>
      </w:r>
      <w:r>
        <w:rPr>
          <w:rFonts w:cs="KFGQPC Uthman Taha Naskh" w:hint="cs"/>
          <w:sz w:val="48"/>
          <w:szCs w:val="48"/>
          <w:rtl/>
        </w:rPr>
        <w:t>ِ</w:t>
      </w:r>
      <w:r w:rsidRPr="00DD43C8">
        <w:rPr>
          <w:rFonts w:cs="KFGQPC Uthman Taha Naskh" w:hint="cs"/>
          <w:sz w:val="48"/>
          <w:szCs w:val="48"/>
          <w:rtl/>
        </w:rPr>
        <w:t xml:space="preserve">نا، </w:t>
      </w:r>
      <w:r w:rsidRPr="009800B5">
        <w:rPr>
          <w:rFonts w:cs="KFGQPC Uthman Taha Naskh" w:hint="cs"/>
          <w:sz w:val="48"/>
          <w:szCs w:val="48"/>
          <w:rtl/>
        </w:rPr>
        <w:t>وح</w:t>
      </w:r>
      <w:r>
        <w:rPr>
          <w:rFonts w:cs="KFGQPC Uthman Taha Naskh" w:hint="cs"/>
          <w:sz w:val="48"/>
          <w:szCs w:val="48"/>
          <w:rtl/>
        </w:rPr>
        <w:t>ِ</w:t>
      </w:r>
      <w:r w:rsidRPr="009800B5">
        <w:rPr>
          <w:rFonts w:cs="KFGQPC Uthman Taha Naskh" w:hint="cs"/>
          <w:sz w:val="48"/>
          <w:szCs w:val="48"/>
          <w:rtl/>
        </w:rPr>
        <w:t>فظاً لجنود</w:t>
      </w:r>
      <w:r>
        <w:rPr>
          <w:rFonts w:cs="KFGQPC Uthman Taha Naskh" w:hint="cs"/>
          <w:sz w:val="48"/>
          <w:szCs w:val="48"/>
          <w:rtl/>
        </w:rPr>
        <w:t>ِ</w:t>
      </w:r>
      <w:r w:rsidRPr="009800B5">
        <w:rPr>
          <w:rFonts w:cs="KFGQPC Uthman Taha Naskh" w:hint="cs"/>
          <w:sz w:val="48"/>
          <w:szCs w:val="48"/>
          <w:rtl/>
        </w:rPr>
        <w:t xml:space="preserve">نا، </w:t>
      </w:r>
      <w:r w:rsidRPr="00DD43C8">
        <w:rPr>
          <w:rFonts w:cs="KFGQPC Uthman Taha Naskh" w:hint="cs"/>
          <w:sz w:val="48"/>
          <w:szCs w:val="48"/>
          <w:rtl/>
        </w:rPr>
        <w:t>وع</w:t>
      </w:r>
      <w:r>
        <w:rPr>
          <w:rFonts w:cs="KFGQPC Uthman Taha Naskh" w:hint="cs"/>
          <w:sz w:val="48"/>
          <w:szCs w:val="48"/>
          <w:rtl/>
        </w:rPr>
        <w:t>ِ</w:t>
      </w:r>
      <w:r w:rsidRPr="00DD43C8">
        <w:rPr>
          <w:rFonts w:cs="KFGQPC Uthman Taha Naskh" w:hint="cs"/>
          <w:sz w:val="48"/>
          <w:szCs w:val="48"/>
          <w:rtl/>
        </w:rPr>
        <w:t>زاً لدين</w:t>
      </w:r>
      <w:r>
        <w:rPr>
          <w:rFonts w:cs="KFGQPC Uthman Taha Naskh" w:hint="cs"/>
          <w:sz w:val="48"/>
          <w:szCs w:val="48"/>
          <w:rtl/>
        </w:rPr>
        <w:t>ِ</w:t>
      </w:r>
      <w:r w:rsidRPr="00DD43C8">
        <w:rPr>
          <w:rFonts w:cs="KFGQPC Uthman Taha Naskh" w:hint="cs"/>
          <w:sz w:val="48"/>
          <w:szCs w:val="48"/>
          <w:rtl/>
        </w:rPr>
        <w:t xml:space="preserve">نا. </w:t>
      </w:r>
    </w:p>
    <w:p w14:paraId="7DB9D48C" w14:textId="77777777" w:rsidR="005A28FE" w:rsidRDefault="00EA4886" w:rsidP="00ED726F">
      <w:pPr>
        <w:ind w:left="-711" w:firstLine="283"/>
        <w:rPr>
          <w:rFonts w:ascii="Al-QuranAlKareem" w:hAnsi="Al-QuranAlKareem" w:cs="KFGQPC Uthman Taha Naskh"/>
          <w:sz w:val="48"/>
          <w:szCs w:val="48"/>
          <w:rtl/>
        </w:rPr>
      </w:pPr>
      <w:r w:rsidRPr="009800B5">
        <w:rPr>
          <w:rFonts w:ascii="Al-QuranAlKareem" w:hAnsi="Al-QuranAlKareem" w:cs="KFGQPC Uthman Taha Naskh" w:hint="cs"/>
          <w:sz w:val="48"/>
          <w:szCs w:val="48"/>
          <w:rtl/>
        </w:rPr>
        <w:t>اللهم أصلحْ أئمتَنا وولاةَ أمورنِا، وافرُجْ لهم في المضائقِ، واكشِفْ لهم وجوهَ الحقائقِ.</w:t>
      </w:r>
    </w:p>
    <w:p w14:paraId="7F45FD1E" w14:textId="22BE6873" w:rsidR="00EA4886" w:rsidRPr="009800B5" w:rsidRDefault="00EA4886" w:rsidP="00ED726F">
      <w:pPr>
        <w:ind w:left="-711" w:firstLine="283"/>
        <w:rPr>
          <w:rFonts w:cs="KFGQPC Uthman Taha Naskh"/>
          <w:sz w:val="48"/>
          <w:szCs w:val="48"/>
        </w:rPr>
      </w:pPr>
      <w:r w:rsidRPr="009800B5">
        <w:rPr>
          <w:rFonts w:ascii="Al-QuranAlKareem" w:hAnsi="Al-QuranAlKareem" w:cs="KFGQPC Uthman Taha Naskh" w:hint="cs"/>
          <w:sz w:val="48"/>
          <w:szCs w:val="48"/>
          <w:rtl/>
        </w:rPr>
        <w:t>اللهم صلِّ وسلِّمْ على عبدِكَ ورسولِكَ محمدٍ.</w:t>
      </w:r>
    </w:p>
    <w:p w14:paraId="5F2617D2" w14:textId="77777777" w:rsidR="00C5563F" w:rsidRPr="00EA4886" w:rsidRDefault="00C5563F" w:rsidP="00ED726F">
      <w:pPr>
        <w:ind w:left="-711" w:firstLine="283"/>
        <w:rPr>
          <w:rFonts w:cs="KFGQPC Uthman Taha Naskh"/>
        </w:rPr>
      </w:pPr>
    </w:p>
    <w:sectPr w:rsidR="00C5563F" w:rsidRPr="00EA4886" w:rsidSect="00ED726F">
      <w:headerReference w:type="default" r:id="rId7"/>
      <w:pgSz w:w="11906" w:h="16838"/>
      <w:pgMar w:top="567" w:right="566" w:bottom="142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CD9C" w14:textId="77777777" w:rsidR="00650552" w:rsidRDefault="00650552" w:rsidP="004B3716">
      <w:r>
        <w:separator/>
      </w:r>
    </w:p>
  </w:endnote>
  <w:endnote w:type="continuationSeparator" w:id="0">
    <w:p w14:paraId="494AD031" w14:textId="77777777" w:rsidR="00650552" w:rsidRDefault="00650552" w:rsidP="004B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4109" w14:textId="77777777" w:rsidR="00650552" w:rsidRDefault="00650552" w:rsidP="004B3716">
      <w:r>
        <w:separator/>
      </w:r>
    </w:p>
  </w:footnote>
  <w:footnote w:type="continuationSeparator" w:id="0">
    <w:p w14:paraId="6F733FFB" w14:textId="77777777" w:rsidR="00650552" w:rsidRDefault="00650552" w:rsidP="004B3716">
      <w:r>
        <w:continuationSeparator/>
      </w:r>
    </w:p>
  </w:footnote>
  <w:footnote w:id="1">
    <w:p w14:paraId="0A58F473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(2742)، و«صحيح مسلم» (1628).</w:t>
      </w:r>
    </w:p>
  </w:footnote>
  <w:footnote w:id="2">
    <w:p w14:paraId="11A694C1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(1284)، و«صحيح مسلم» (923).</w:t>
      </w:r>
    </w:p>
  </w:footnote>
  <w:footnote w:id="3">
    <w:p w14:paraId="3EA573B3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 xml:space="preserve">) «صحيح مسلم» (54). </w:t>
      </w:r>
    </w:p>
  </w:footnote>
  <w:footnote w:id="4">
    <w:p w14:paraId="6C546DB8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 xml:space="preserve">) «صحيح البخاري» (1481). </w:t>
      </w:r>
    </w:p>
  </w:footnote>
  <w:footnote w:id="5">
    <w:p w14:paraId="2D1ECEAD" w14:textId="77777777" w:rsidR="002540D9" w:rsidRPr="00ED726F" w:rsidRDefault="002540D9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(3818)، و«صحيح مسلم» (2435).</w:t>
      </w:r>
    </w:p>
  </w:footnote>
  <w:footnote w:id="6">
    <w:p w14:paraId="11EB93D9" w14:textId="77777777" w:rsidR="002540D9" w:rsidRPr="00ED726F" w:rsidRDefault="002540D9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(3662).</w:t>
      </w:r>
    </w:p>
  </w:footnote>
  <w:footnote w:id="7">
    <w:p w14:paraId="7E0227EC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(2122)، و«صحيح مسلم» (2421).</w:t>
      </w:r>
    </w:p>
  </w:footnote>
  <w:footnote w:id="8">
    <w:p w14:paraId="33C28125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«سنن أبي داود» (1522).</w:t>
      </w:r>
    </w:p>
  </w:footnote>
  <w:footnote w:id="9">
    <w:p w14:paraId="47E13E62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«سنن ابن ماجه» (1899).</w:t>
      </w:r>
    </w:p>
  </w:footnote>
  <w:footnote w:id="10">
    <w:p w14:paraId="432F5300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«مسند أحمد» (12430).</w:t>
      </w:r>
    </w:p>
  </w:footnote>
  <w:footnote w:id="11">
    <w:p w14:paraId="09900E42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  <w:rtl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«سنن أبي داود» (5124).</w:t>
      </w:r>
    </w:p>
  </w:footnote>
  <w:footnote w:id="12">
    <w:p w14:paraId="09FBC812" w14:textId="77777777" w:rsidR="004B3716" w:rsidRPr="00ED726F" w:rsidRDefault="004B3716" w:rsidP="00ED726F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footnoteRef/>
      </w:r>
      <w:r w:rsidRPr="00ED726F">
        <w:rPr>
          <w:rFonts w:ascii="Tahoma" w:hAnsi="Tahoma" w:cs="KFGQPC Uthman Taha Naskh"/>
          <w:b/>
          <w:bCs/>
          <w:sz w:val="22"/>
          <w:szCs w:val="22"/>
          <w:rtl/>
        </w:rPr>
        <w:t>) «صحيح البخاري» (6502).</w:t>
      </w:r>
    </w:p>
  </w:footnote>
  <w:footnote w:id="13">
    <w:p w14:paraId="3B0C69E6" w14:textId="77777777" w:rsidR="00EA4886" w:rsidRPr="009800B5" w:rsidRDefault="00EA4886" w:rsidP="00EA4886">
      <w:pPr>
        <w:ind w:left="282" w:hanging="285"/>
        <w:rPr>
          <w:rFonts w:ascii="Tahoma" w:hAnsi="Tahoma" w:cs="KFGQPC Uthman Taha Naskh"/>
          <w:b/>
          <w:bCs/>
          <w:sz w:val="22"/>
          <w:szCs w:val="22"/>
        </w:rPr>
      </w:pPr>
      <w:r w:rsidRPr="009800B5"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Pr="009800B5">
        <w:rPr>
          <w:rFonts w:ascii="Tahoma" w:hAnsi="Tahoma" w:cs="KFGQPC Uthman Taha Naskh"/>
          <w:b/>
          <w:bCs/>
          <w:sz w:val="22"/>
          <w:szCs w:val="22"/>
        </w:rPr>
        <w:footnoteRef/>
      </w:r>
      <w:r w:rsidRPr="009800B5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) من دعاء الإمام أحمد. انظر: </w:t>
      </w:r>
      <w:r w:rsidRPr="009800B5">
        <w:rPr>
          <w:rFonts w:ascii="Tahoma" w:hAnsi="Tahoma" w:cs="KFGQPC Uthman Taha Naskh"/>
          <w:b/>
          <w:bCs/>
          <w:sz w:val="22"/>
          <w:szCs w:val="22"/>
          <w:rtl/>
        </w:rPr>
        <w:t>طبقات الحنابلة لابن أبي يعلى (2/ 72)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4FAE" w14:textId="2393B870" w:rsidR="00ED726F" w:rsidRPr="00ED726F" w:rsidRDefault="00000000" w:rsidP="00ED726F">
    <w:pPr>
      <w:pStyle w:val="a8"/>
      <w:pBdr>
        <w:bottom w:val="thinThickLargeGap" w:sz="48" w:space="0" w:color="auto"/>
      </w:pBdr>
      <w:bidi/>
      <w:ind w:left="-568" w:right="-142"/>
      <w:jc w:val="left"/>
      <w:rPr>
        <w:rFonts w:ascii="Cambria" w:hAnsi="Cambria" w:cs="KFGQPC Uthman Taha Naskh"/>
        <w:sz w:val="36"/>
        <w:rtl/>
      </w:rPr>
    </w:pPr>
    <w:r w:rsidRPr="00D021FA">
      <w:rPr>
        <w:rFonts w:ascii="Cambria" w:hAnsi="Cambria" w:cs="KFGQPC Uthman Taha Naskh"/>
        <w:b/>
        <w:bCs/>
        <w:sz w:val="52"/>
        <w:szCs w:val="36"/>
        <w:rtl/>
      </w:rPr>
      <w:pict w14:anchorId="61E79749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pt;margin-top:11.8pt;width:54pt;height:19.7pt;z-index:251659264">
          <v:textbox style="mso-next-textbox:#_x0000_s1025" inset="0,0,0,0">
            <w:txbxContent>
              <w:p w14:paraId="0CA3A716" w14:textId="77777777" w:rsidR="00ED726F" w:rsidRPr="00CD3E6E" w:rsidRDefault="00ED726F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D021FA" w:rsidRPr="00D021FA">
      <w:rPr>
        <w:rFonts w:ascii="Cambria" w:hAnsi="Cambria" w:cs="KFGQPC Uthman Taha Naskh" w:hint="cs"/>
        <w:b/>
        <w:bCs/>
        <w:sz w:val="52"/>
        <w:szCs w:val="28"/>
        <w:rtl/>
      </w:rPr>
      <w:t>جَمَالُ</w:t>
    </w:r>
    <w:r w:rsidR="00ED726F" w:rsidRPr="00D021FA">
      <w:rPr>
        <w:rFonts w:ascii="Cambria" w:hAnsi="Cambria" w:cs="KFGQPC Uthman Taha Naskh" w:hint="cs"/>
        <w:sz w:val="44"/>
        <w:szCs w:val="28"/>
        <w:rtl/>
      </w:rPr>
      <w:t xml:space="preserve"> </w:t>
    </w:r>
    <w:r w:rsidR="00ED726F" w:rsidRPr="00ED726F">
      <w:rPr>
        <w:rFonts w:ascii="Cambria" w:hAnsi="Cambria" w:cs="KFGQPC Uthman Taha Naskh" w:hint="cs"/>
        <w:b/>
        <w:bCs/>
        <w:sz w:val="44"/>
        <w:szCs w:val="28"/>
        <w:rtl/>
      </w:rPr>
      <w:t>الحُبّ</w:t>
    </w:r>
    <w:r w:rsidR="00D021FA">
      <w:rPr>
        <w:rFonts w:ascii="Cambria" w:hAnsi="Cambria" w:cs="KFGQPC Uthman Taha Naskh" w:hint="cs"/>
        <w:b/>
        <w:bCs/>
        <w:sz w:val="44"/>
        <w:szCs w:val="28"/>
        <w:rtl/>
      </w:rPr>
      <w:t>ِ</w:t>
    </w:r>
    <w:r w:rsidR="00ED726F" w:rsidRPr="00ED726F">
      <w:rPr>
        <w:rFonts w:ascii="Cambria" w:hAnsi="Cambria" w:cs="KFGQPC Uthman Taha Naskh" w:hint="cs"/>
        <w:b/>
        <w:bCs/>
        <w:sz w:val="44"/>
        <w:szCs w:val="28"/>
        <w:rtl/>
      </w:rPr>
      <w:t xml:space="preserve"> الن</w:t>
    </w:r>
    <w:r w:rsidR="00ED726F">
      <w:rPr>
        <w:rFonts w:ascii="Cambria" w:hAnsi="Cambria" w:cs="KFGQPC Uthman Taha Naskh" w:hint="cs"/>
        <w:b/>
        <w:bCs/>
        <w:sz w:val="44"/>
        <w:szCs w:val="28"/>
        <w:rtl/>
      </w:rPr>
      <w:t>َ</w:t>
    </w:r>
    <w:r w:rsidR="00ED726F" w:rsidRPr="00ED726F">
      <w:rPr>
        <w:rFonts w:ascii="Cambria" w:hAnsi="Cambria" w:cs="KFGQPC Uthman Taha Naskh" w:hint="cs"/>
        <w:b/>
        <w:bCs/>
        <w:sz w:val="44"/>
        <w:szCs w:val="28"/>
        <w:rtl/>
      </w:rPr>
      <w:t>ب</w:t>
    </w:r>
    <w:r w:rsidR="00ED726F">
      <w:rPr>
        <w:rFonts w:ascii="Cambria" w:hAnsi="Cambria" w:cs="KFGQPC Uthman Taha Naskh" w:hint="cs"/>
        <w:b/>
        <w:bCs/>
        <w:sz w:val="44"/>
        <w:szCs w:val="28"/>
        <w:rtl/>
      </w:rPr>
      <w:t>َ</w:t>
    </w:r>
    <w:r w:rsidR="00ED726F" w:rsidRPr="00ED726F">
      <w:rPr>
        <w:rFonts w:ascii="Cambria" w:hAnsi="Cambria" w:cs="KFGQPC Uthman Taha Naskh" w:hint="cs"/>
        <w:b/>
        <w:bCs/>
        <w:sz w:val="44"/>
        <w:szCs w:val="28"/>
        <w:rtl/>
      </w:rPr>
      <w:t>وي</w:t>
    </w:r>
    <w:r w:rsidR="00ED726F">
      <w:rPr>
        <w:rFonts w:ascii="Cambria" w:hAnsi="Cambria" w:cs="KFGQPC Uthman Taha Naskh" w:hint="cs"/>
        <w:b/>
        <w:bCs/>
        <w:sz w:val="44"/>
        <w:szCs w:val="28"/>
        <w:rtl/>
      </w:rPr>
      <w:t>ّ</w:t>
    </w:r>
    <w:r w:rsidR="00D021FA">
      <w:rPr>
        <w:rFonts w:ascii="Cambria" w:hAnsi="Cambria" w:cs="KFGQPC Uthman Taha Naskh" w:hint="cs"/>
        <w:b/>
        <w:bCs/>
        <w:sz w:val="44"/>
        <w:szCs w:val="28"/>
        <w:rtl/>
      </w:rPr>
      <w:t>ِ</w:t>
    </w:r>
    <w:r w:rsidR="00ED726F" w:rsidRPr="00ED726F">
      <w:rPr>
        <w:rFonts w:ascii="Cambria" w:hAnsi="Cambria" w:cs="KFGQPC Uthman Taha Naskh" w:hint="cs"/>
        <w:sz w:val="44"/>
        <w:szCs w:val="28"/>
        <w:rtl/>
      </w:rPr>
      <w:t xml:space="preserve"> </w:t>
    </w:r>
    <w:r w:rsidR="00ED726F" w:rsidRPr="00ED726F">
      <w:rPr>
        <w:rFonts w:ascii="Cambria" w:hAnsi="Cambria" w:cs="KFGQPC Uthman Taha Naskh" w:hint="cs"/>
        <w:sz w:val="36"/>
        <w:rtl/>
      </w:rPr>
      <w:t xml:space="preserve">(راشد البداح </w:t>
    </w:r>
    <w:r w:rsidR="00ED726F" w:rsidRPr="00ED726F">
      <w:rPr>
        <w:rFonts w:ascii="Times New Roman" w:hAnsi="Times New Roman" w:cs="Times New Roman" w:hint="cs"/>
        <w:sz w:val="36"/>
        <w:rtl/>
      </w:rPr>
      <w:t>–</w:t>
    </w:r>
    <w:r w:rsidR="00ED726F" w:rsidRPr="00ED726F">
      <w:rPr>
        <w:rFonts w:ascii="Cambria" w:hAnsi="Cambria" w:cs="KFGQPC Uthman Taha Naskh" w:hint="cs"/>
        <w:sz w:val="36"/>
        <w:rtl/>
      </w:rPr>
      <w:t xml:space="preserve"> الزلفي) 13 شوال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1"/>
  </w:num>
  <w:num w:numId="2" w16cid:durableId="163479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3716"/>
    <w:rsid w:val="00051AF1"/>
    <w:rsid w:val="0007422E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752C8"/>
    <w:rsid w:val="001B3220"/>
    <w:rsid w:val="001D052F"/>
    <w:rsid w:val="001D481B"/>
    <w:rsid w:val="001E4C5C"/>
    <w:rsid w:val="00211079"/>
    <w:rsid w:val="00246F91"/>
    <w:rsid w:val="00247F6A"/>
    <w:rsid w:val="00251DDA"/>
    <w:rsid w:val="002540D9"/>
    <w:rsid w:val="0027116D"/>
    <w:rsid w:val="002A02E6"/>
    <w:rsid w:val="002B0C36"/>
    <w:rsid w:val="002C0C10"/>
    <w:rsid w:val="002C46BD"/>
    <w:rsid w:val="002D7167"/>
    <w:rsid w:val="00305526"/>
    <w:rsid w:val="003342E2"/>
    <w:rsid w:val="00336EC0"/>
    <w:rsid w:val="00340511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71DD1"/>
    <w:rsid w:val="004A3F44"/>
    <w:rsid w:val="004B3716"/>
    <w:rsid w:val="004D35AB"/>
    <w:rsid w:val="00512C46"/>
    <w:rsid w:val="005228B9"/>
    <w:rsid w:val="0055766B"/>
    <w:rsid w:val="00562912"/>
    <w:rsid w:val="005A28FE"/>
    <w:rsid w:val="005C7D9D"/>
    <w:rsid w:val="00604F5A"/>
    <w:rsid w:val="00636573"/>
    <w:rsid w:val="0064321A"/>
    <w:rsid w:val="00650552"/>
    <w:rsid w:val="006722CA"/>
    <w:rsid w:val="0068596A"/>
    <w:rsid w:val="006A6FF3"/>
    <w:rsid w:val="006B63E7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C5000"/>
    <w:rsid w:val="007E65F0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D4DDB"/>
    <w:rsid w:val="009F26D1"/>
    <w:rsid w:val="00A342DF"/>
    <w:rsid w:val="00A44C74"/>
    <w:rsid w:val="00A543B7"/>
    <w:rsid w:val="00A65CAD"/>
    <w:rsid w:val="00A77F53"/>
    <w:rsid w:val="00AD42AC"/>
    <w:rsid w:val="00AD4E8E"/>
    <w:rsid w:val="00B26F80"/>
    <w:rsid w:val="00B30017"/>
    <w:rsid w:val="00B432B8"/>
    <w:rsid w:val="00BC6176"/>
    <w:rsid w:val="00C126BD"/>
    <w:rsid w:val="00C5563F"/>
    <w:rsid w:val="00CB6B30"/>
    <w:rsid w:val="00CC2130"/>
    <w:rsid w:val="00CD470B"/>
    <w:rsid w:val="00CE4C14"/>
    <w:rsid w:val="00D021FA"/>
    <w:rsid w:val="00D2737C"/>
    <w:rsid w:val="00D404E6"/>
    <w:rsid w:val="00D63D87"/>
    <w:rsid w:val="00D67B73"/>
    <w:rsid w:val="00DA2616"/>
    <w:rsid w:val="00DB31DB"/>
    <w:rsid w:val="00DB5871"/>
    <w:rsid w:val="00DE4C74"/>
    <w:rsid w:val="00DF48B4"/>
    <w:rsid w:val="00E11D81"/>
    <w:rsid w:val="00E143F7"/>
    <w:rsid w:val="00E1463B"/>
    <w:rsid w:val="00E25DD0"/>
    <w:rsid w:val="00E40ACF"/>
    <w:rsid w:val="00E40F6C"/>
    <w:rsid w:val="00E43A00"/>
    <w:rsid w:val="00E54FD6"/>
    <w:rsid w:val="00E61427"/>
    <w:rsid w:val="00E777A9"/>
    <w:rsid w:val="00EA4886"/>
    <w:rsid w:val="00EC5007"/>
    <w:rsid w:val="00ED6969"/>
    <w:rsid w:val="00ED726F"/>
    <w:rsid w:val="00EE0FE9"/>
    <w:rsid w:val="00EE3722"/>
    <w:rsid w:val="00EE6901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7D0170"/>
  <w15:chartTrackingRefBased/>
  <w15:docId w15:val="{79272892-3638-4780-9C0F-5E30B93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716"/>
    <w:pPr>
      <w:bidi/>
      <w:ind w:firstLine="288"/>
      <w:jc w:val="both"/>
    </w:pPr>
    <w:rPr>
      <w:rFonts w:ascii="Lotus Linotype" w:eastAsiaTheme="minorHAnsi" w:hAnsi="Lotus Linotype" w:cs="Lotus Linotype"/>
      <w:kern w:val="0"/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"/>
    <w:qFormat/>
    <w:rsid w:val="004B3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fc"/>
    <w:rsid w:val="004B371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0"/>
    <w:qFormat/>
    <w:rsid w:val="004B3716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fd"/>
    <w:rsid w:val="004B37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1"/>
    <w:uiPriority w:val="29"/>
    <w:qFormat/>
    <w:rsid w:val="004B3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fe"/>
    <w:uiPriority w:val="29"/>
    <w:rsid w:val="004B3716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4B3716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4B3716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2"/>
    <w:uiPriority w:val="30"/>
    <w:qFormat/>
    <w:rsid w:val="004B37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ff1"/>
    <w:uiPriority w:val="30"/>
    <w:rsid w:val="004B3716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4B3716"/>
    <w:rPr>
      <w:b/>
      <w:bCs/>
      <w:smallCaps/>
      <w:color w:val="365F91" w:themeColor="accent1" w:themeShade="BF"/>
      <w:spacing w:val="5"/>
    </w:rPr>
  </w:style>
  <w:style w:type="character" w:customStyle="1" w:styleId="2Char">
    <w:name w:val="عنوان 2 Char"/>
    <w:basedOn w:val="a0"/>
    <w:link w:val="2"/>
    <w:uiPriority w:val="9"/>
    <w:rsid w:val="004B3716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f3">
    <w:name w:val="No Spacing"/>
    <w:basedOn w:val="af3"/>
    <w:link w:val="Char3"/>
    <w:uiPriority w:val="1"/>
    <w:qFormat/>
    <w:rsid w:val="004B3716"/>
    <w:pPr>
      <w:ind w:left="0" w:firstLine="288"/>
    </w:pPr>
    <w:rPr>
      <w:sz w:val="22"/>
      <w:szCs w:val="22"/>
    </w:rPr>
  </w:style>
  <w:style w:type="character" w:customStyle="1" w:styleId="Char4">
    <w:name w:val="حديث Char"/>
    <w:basedOn w:val="a0"/>
    <w:rsid w:val="004B3716"/>
    <w:rPr>
      <w:rFonts w:ascii="Lotus Linotype" w:hAnsi="Lotus Linotype" w:cs="Lotus Linotype"/>
      <w:b/>
      <w:bCs/>
      <w:sz w:val="32"/>
      <w:szCs w:val="32"/>
    </w:rPr>
  </w:style>
  <w:style w:type="character" w:customStyle="1" w:styleId="Char5">
    <w:name w:val="شعر Char"/>
    <w:basedOn w:val="a0"/>
    <w:rsid w:val="004B3716"/>
    <w:rPr>
      <w:rFonts w:ascii="Lotus Linotype" w:hAnsi="Lotus Linotype" w:cs="Lotus Linotype"/>
      <w:sz w:val="32"/>
      <w:szCs w:val="32"/>
    </w:rPr>
  </w:style>
  <w:style w:type="character" w:customStyle="1" w:styleId="Char3">
    <w:name w:val="بلا تباعد Char"/>
    <w:basedOn w:val="a0"/>
    <w:link w:val="aff3"/>
    <w:uiPriority w:val="1"/>
    <w:rsid w:val="004B3716"/>
    <w:rPr>
      <w:rFonts w:ascii="Lotus Linotype" w:eastAsiaTheme="minorHAnsi" w:hAnsi="Lotus Linotype" w:cs="Lotus Linotype"/>
      <w:kern w:val="0"/>
      <w:sz w:val="22"/>
      <w:szCs w:val="22"/>
    </w:rPr>
  </w:style>
  <w:style w:type="paragraph" w:styleId="aff4">
    <w:name w:val="footer"/>
    <w:basedOn w:val="a"/>
    <w:link w:val="Char6"/>
    <w:rsid w:val="00ED726F"/>
    <w:pPr>
      <w:tabs>
        <w:tab w:val="center" w:pos="4153"/>
        <w:tab w:val="right" w:pos="8306"/>
      </w:tabs>
    </w:pPr>
  </w:style>
  <w:style w:type="character" w:customStyle="1" w:styleId="Char6">
    <w:name w:val="تذييل الصفحة Char"/>
    <w:basedOn w:val="a0"/>
    <w:link w:val="aff4"/>
    <w:rsid w:val="00ED726F"/>
    <w:rPr>
      <w:rFonts w:ascii="Lotus Linotype" w:eastAsiaTheme="minorHAnsi" w:hAnsi="Lotus Linotype" w:cs="Lotus Linotype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16</cp:revision>
  <dcterms:created xsi:type="dcterms:W3CDTF">2025-04-05T10:45:00Z</dcterms:created>
  <dcterms:modified xsi:type="dcterms:W3CDTF">2025-04-09T15:02:00Z</dcterms:modified>
</cp:coreProperties>
</file>