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D3" w:rsidRDefault="001D6CD3" w:rsidP="001D6CD3">
      <w:pPr>
        <w:spacing w:line="276" w:lineRule="auto"/>
        <w:jc w:val="both"/>
        <w:rPr>
          <w:sz w:val="44"/>
          <w:szCs w:val="44"/>
        </w:rPr>
      </w:pPr>
      <w:r>
        <w:rPr>
          <w:rFonts w:hint="cs"/>
          <w:sz w:val="44"/>
          <w:szCs w:val="44"/>
          <w:rtl/>
        </w:rPr>
        <w:t xml:space="preserve">الْحَمْدُ لِلَّهِ، نَحْمَدُهُ </w:t>
      </w:r>
      <w:proofErr w:type="spellStart"/>
      <w:r>
        <w:rPr>
          <w:rFonts w:hint="cs"/>
          <w:sz w:val="44"/>
          <w:szCs w:val="44"/>
          <w:rtl/>
        </w:rPr>
        <w:t>وَنَسْتَعِينُهُ</w:t>
      </w:r>
      <w:proofErr w:type="spellEnd"/>
      <w:r>
        <w:rPr>
          <w:rFonts w:hint="cs"/>
          <w:sz w:val="44"/>
          <w:szCs w:val="44"/>
          <w:rtl/>
        </w:rPr>
        <w:t xml:space="preserve">، مَنْ يَهْدِهِ اللَّهُ فَلَا مُضِلَّ </w:t>
      </w:r>
      <w:proofErr w:type="gramStart"/>
      <w:r>
        <w:rPr>
          <w:rFonts w:hint="cs"/>
          <w:sz w:val="44"/>
          <w:szCs w:val="44"/>
          <w:rtl/>
        </w:rPr>
        <w:t>لَهُ  وَمَنْ</w:t>
      </w:r>
      <w:proofErr w:type="gramEnd"/>
      <w:r>
        <w:rPr>
          <w:rFonts w:hint="cs"/>
          <w:sz w:val="44"/>
          <w:szCs w:val="44"/>
          <w:rtl/>
        </w:rPr>
        <w:t xml:space="preserve"> يُضْلِلْ فَلَا هَادِيَ لَهُ، وَأَشْهَدُ أَنْ لَا إِلَهَ إِلَّا اللَّهُ، وَحْدَهُ لَا شَرِيكَ لَهُ، وَأَشْهَدُ أَنَّ مُحَمَّدًا عَبْدُهُ وَرَسُولُهُ.</w:t>
      </w:r>
    </w:p>
    <w:p w:rsidR="001D6CD3" w:rsidRDefault="001D6CD3" w:rsidP="001D6CD3">
      <w:pPr>
        <w:spacing w:line="276" w:lineRule="auto"/>
        <w:jc w:val="both"/>
        <w:rPr>
          <w:sz w:val="44"/>
          <w:szCs w:val="44"/>
        </w:rPr>
      </w:pPr>
      <w:r>
        <w:rPr>
          <w:rFonts w:hint="cs"/>
          <w:b/>
          <w:bCs/>
          <w:sz w:val="44"/>
          <w:szCs w:val="44"/>
          <w:rtl/>
        </w:rPr>
        <w:t xml:space="preserve">أَمَّا </w:t>
      </w:r>
      <w:proofErr w:type="spellStart"/>
      <w:proofErr w:type="gramStart"/>
      <w:r>
        <w:rPr>
          <w:rFonts w:hint="cs"/>
          <w:b/>
          <w:bCs/>
          <w:sz w:val="44"/>
          <w:szCs w:val="44"/>
          <w:rtl/>
        </w:rPr>
        <w:t>بَعْدُ:أيها</w:t>
      </w:r>
      <w:proofErr w:type="spellEnd"/>
      <w:proofErr w:type="gramEnd"/>
      <w:r>
        <w:rPr>
          <w:rFonts w:hint="cs"/>
          <w:b/>
          <w:bCs/>
          <w:sz w:val="44"/>
          <w:szCs w:val="44"/>
          <w:rtl/>
        </w:rPr>
        <w:t xml:space="preserve"> الناس </w:t>
      </w:r>
      <w:r>
        <w:rPr>
          <w:rFonts w:hint="cs"/>
          <w:sz w:val="44"/>
          <w:szCs w:val="44"/>
          <w:rtl/>
        </w:rPr>
        <w:t xml:space="preserve">اتقوا الله وأنيبوا إليه واستجيبوا لأمره فقد قال  اللهُ تَبَارَكَ وَتَعَالَى: { وَلِلّهِ عَلَى النَّاسِ حِجُّ الْبَيْتِ مَنِ اسْتَطَاعَ إِلَيْهِ سَبِيلاً وَمَن كَفَرَ فَإِنَّ الله غَنِيٌّ عَنِ الْعَالَمِينَ}[آل عمران7 ]  </w:t>
      </w:r>
    </w:p>
    <w:p w:rsidR="001D6CD3" w:rsidRDefault="001D6CD3" w:rsidP="001D6CD3">
      <w:pPr>
        <w:spacing w:line="276" w:lineRule="auto"/>
        <w:jc w:val="both"/>
        <w:rPr>
          <w:b/>
          <w:bCs/>
          <w:sz w:val="44"/>
          <w:szCs w:val="44"/>
          <w:rtl/>
        </w:rPr>
      </w:pPr>
      <w:r>
        <w:rPr>
          <w:rFonts w:hint="cs"/>
          <w:b/>
          <w:bCs/>
          <w:sz w:val="44"/>
          <w:szCs w:val="44"/>
          <w:rtl/>
        </w:rPr>
        <w:t>عباد الله الحَجُّ رُكْنٌ مِنْ أَرْكَانِ الإِسْلَامِ</w:t>
      </w:r>
      <w:r>
        <w:rPr>
          <w:rFonts w:hint="cs"/>
          <w:sz w:val="44"/>
          <w:szCs w:val="44"/>
          <w:rtl/>
        </w:rPr>
        <w:t xml:space="preserve">؛ فَفِي الحَدِيثِ المُتَّفَقِ عَلَيهِ أَنَّ النَّبِيَّ صَلَّى اللهُ عَلَيهِ وَسَلَّمَ قال: </w:t>
      </w:r>
      <w:proofErr w:type="gramStart"/>
      <w:r>
        <w:rPr>
          <w:rFonts w:hint="cs"/>
          <w:sz w:val="44"/>
          <w:szCs w:val="44"/>
          <w:rtl/>
        </w:rPr>
        <w:t>( بُنِيَ</w:t>
      </w:r>
      <w:proofErr w:type="gramEnd"/>
      <w:r>
        <w:rPr>
          <w:rFonts w:hint="cs"/>
          <w:sz w:val="44"/>
          <w:szCs w:val="44"/>
          <w:rtl/>
        </w:rPr>
        <w:t xml:space="preserve"> الإِسْلَامُ عَلَى خَمْسٍ: شَهَادَةِ أَنْ لَا إِلَهَ إِلَّا اللهُ، وَأَنَّ مُحَمَّدًا رَسُولُ اللهِ  وَإِقَامِ الصَّلَاةِ، وَإِيتَاءِ الزَّكَاةِ، وَالحَجِّ وَصَوْمِ رَمَضَانَ ) </w:t>
      </w:r>
    </w:p>
    <w:p w:rsidR="001D6CD3" w:rsidRDefault="001D6CD3" w:rsidP="001D6CD3">
      <w:pPr>
        <w:spacing w:line="276" w:lineRule="auto"/>
        <w:jc w:val="both"/>
        <w:rPr>
          <w:sz w:val="44"/>
          <w:szCs w:val="44"/>
          <w:rtl/>
        </w:rPr>
      </w:pPr>
      <w:r>
        <w:rPr>
          <w:rFonts w:hint="cs"/>
          <w:b/>
          <w:bCs/>
          <w:sz w:val="44"/>
          <w:szCs w:val="44"/>
          <w:rtl/>
        </w:rPr>
        <w:t xml:space="preserve">والحَجُّ المَبْرُورُ </w:t>
      </w:r>
      <w:r>
        <w:rPr>
          <w:rFonts w:hint="cs"/>
          <w:sz w:val="44"/>
          <w:szCs w:val="44"/>
          <w:rtl/>
        </w:rPr>
        <w:t xml:space="preserve">مِنْ أَفْضَلِ الأَعْمَالِ وَأَزْكَاهَا، وَأَعْظَمِهَا جَزَاءً؛ فَفِي الحَدِيثِ المُتَّفَقِ عَلَيهِ أَنَّ النَّبِيَّ صَلَّى اللهُ عَلَيهِ وسَلمَ سُئِلَ: أَيُّ الأَعْمَالِ أَفْضَلُ؟ قَالَ: </w:t>
      </w:r>
      <w:proofErr w:type="gramStart"/>
      <w:r>
        <w:rPr>
          <w:rFonts w:hint="cs"/>
          <w:sz w:val="44"/>
          <w:szCs w:val="44"/>
          <w:rtl/>
        </w:rPr>
        <w:t>( إِيمَانٌ</w:t>
      </w:r>
      <w:proofErr w:type="gramEnd"/>
      <w:r>
        <w:rPr>
          <w:rFonts w:hint="cs"/>
          <w:sz w:val="44"/>
          <w:szCs w:val="44"/>
          <w:rtl/>
        </w:rPr>
        <w:t xml:space="preserve"> بِاللهِ وَرَسُولِهِ، قِيلَ: ثُمَّ مَاذَا؟ قَالَ: جِهَادٌ فِي سَبِيلِ اللهِ، قِيلَ: ثُمَّ مَاذَا؟ قَالَ: حَجٌّ </w:t>
      </w:r>
      <w:proofErr w:type="gramStart"/>
      <w:r>
        <w:rPr>
          <w:rFonts w:hint="cs"/>
          <w:sz w:val="44"/>
          <w:szCs w:val="44"/>
          <w:rtl/>
        </w:rPr>
        <w:t>مَبْرُورٌ )</w:t>
      </w:r>
      <w:proofErr w:type="gramEnd"/>
      <w:r>
        <w:rPr>
          <w:rFonts w:hint="cs"/>
          <w:sz w:val="44"/>
          <w:szCs w:val="44"/>
          <w:rtl/>
        </w:rPr>
        <w:t xml:space="preserve">. </w:t>
      </w:r>
    </w:p>
    <w:p w:rsidR="001D6CD3" w:rsidRDefault="001D6CD3" w:rsidP="001D6CD3">
      <w:pPr>
        <w:spacing w:line="276" w:lineRule="auto"/>
        <w:jc w:val="both"/>
        <w:rPr>
          <w:color w:val="00B050"/>
          <w:sz w:val="44"/>
          <w:szCs w:val="44"/>
          <w:rtl/>
        </w:rPr>
      </w:pPr>
      <w:r>
        <w:rPr>
          <w:rFonts w:hint="cs"/>
          <w:b/>
          <w:bCs/>
          <w:sz w:val="44"/>
          <w:szCs w:val="44"/>
          <w:rtl/>
        </w:rPr>
        <w:t xml:space="preserve">وفِي الحَجِّ المَبْرُورِ </w:t>
      </w:r>
      <w:r>
        <w:rPr>
          <w:rFonts w:hint="cs"/>
          <w:sz w:val="44"/>
          <w:szCs w:val="44"/>
          <w:rtl/>
        </w:rPr>
        <w:t xml:space="preserve">رِفْعَةٌ لِلدَّرَجَاتِ، وَتَكْفِيرٌ لِلسَّيِّئَاتِ؛ وَهُوَ سَبَبٌ لِدُخُولِ الجَنَّاتِ؛ يَقُولُ النَّبِيُّ صَلَّى اللهُ عَلَيهِ </w:t>
      </w:r>
      <w:proofErr w:type="gramStart"/>
      <w:r>
        <w:rPr>
          <w:rFonts w:hint="cs"/>
          <w:sz w:val="44"/>
          <w:szCs w:val="44"/>
          <w:rtl/>
        </w:rPr>
        <w:t xml:space="preserve">وَسَلَّمَ:   </w:t>
      </w:r>
      <w:proofErr w:type="gramEnd"/>
      <w:r>
        <w:rPr>
          <w:rFonts w:hint="cs"/>
          <w:sz w:val="44"/>
          <w:szCs w:val="44"/>
          <w:rtl/>
        </w:rPr>
        <w:t xml:space="preserve"> ( الْعُمْرَةُ إِلَى الْعُمْرَةِ كَفَّارَةٌ لِمَا بَيْنَهُمَا، وَالْحَجُّ الْمَبْرُورُ لَيْسَ لَهُ جَزَاءٌ إِلَّا الْجَنَّةُ )</w:t>
      </w:r>
      <w:r>
        <w:rPr>
          <w:rFonts w:cs="AL-Mohanad Bold" w:hint="cs"/>
          <w:color w:val="FF0000"/>
          <w:sz w:val="44"/>
          <w:szCs w:val="44"/>
          <w:rtl/>
        </w:rPr>
        <w:t xml:space="preserve"> </w:t>
      </w:r>
      <w:r>
        <w:rPr>
          <w:rFonts w:hint="cs"/>
          <w:sz w:val="44"/>
          <w:szCs w:val="44"/>
          <w:rtl/>
        </w:rPr>
        <w:t>[ مُتَّفَقٌ عَلَيهِ ]</w:t>
      </w:r>
    </w:p>
    <w:p w:rsidR="001D6CD3" w:rsidRDefault="001D6CD3" w:rsidP="001D6CD3">
      <w:pPr>
        <w:spacing w:line="276" w:lineRule="auto"/>
        <w:jc w:val="both"/>
        <w:rPr>
          <w:sz w:val="44"/>
          <w:szCs w:val="44"/>
          <w:rtl/>
        </w:rPr>
      </w:pPr>
      <w:r>
        <w:rPr>
          <w:rFonts w:hint="cs"/>
          <w:b/>
          <w:bCs/>
          <w:sz w:val="44"/>
          <w:szCs w:val="44"/>
          <w:rtl/>
        </w:rPr>
        <w:t>وَقال صَلَّى اللهُ عَلَيهِ وَسَلَّمَ:</w:t>
      </w:r>
      <w:r>
        <w:rPr>
          <w:rFonts w:hint="cs"/>
          <w:sz w:val="44"/>
          <w:szCs w:val="44"/>
          <w:rtl/>
        </w:rPr>
        <w:t xml:space="preserve"> </w:t>
      </w:r>
      <w:proofErr w:type="gramStart"/>
      <w:r>
        <w:rPr>
          <w:rFonts w:hint="cs"/>
          <w:sz w:val="44"/>
          <w:szCs w:val="44"/>
          <w:rtl/>
        </w:rPr>
        <w:t>( مَنْ</w:t>
      </w:r>
      <w:proofErr w:type="gramEnd"/>
      <w:r>
        <w:rPr>
          <w:rFonts w:hint="cs"/>
          <w:sz w:val="44"/>
          <w:szCs w:val="44"/>
          <w:rtl/>
        </w:rPr>
        <w:t xml:space="preserve"> حَجَّ هَذَا الْبَيْتَ فَلَمْ يَرْفُثْ وَلَمْ يَفْسُقْ رَجَعَ كَيَوْمِ وَلَدَتْهُ أُمُّهُ ) [ مُتَّفَقٌ عَلَيهِ ]</w:t>
      </w:r>
    </w:p>
    <w:p w:rsidR="001D6CD3" w:rsidRDefault="001D6CD3" w:rsidP="001D6CD3">
      <w:pPr>
        <w:spacing w:line="276" w:lineRule="auto"/>
        <w:jc w:val="both"/>
        <w:rPr>
          <w:sz w:val="44"/>
          <w:szCs w:val="44"/>
          <w:rtl/>
        </w:rPr>
      </w:pPr>
      <w:r>
        <w:rPr>
          <w:rFonts w:hint="cs"/>
          <w:b/>
          <w:bCs/>
          <w:sz w:val="44"/>
          <w:szCs w:val="44"/>
          <w:rtl/>
        </w:rPr>
        <w:t>ثُمَّ إِنَّ مِنْ رَحْمَةِ اللهِ تَعَالَى بِعِبَادِهِ:</w:t>
      </w:r>
      <w:r>
        <w:rPr>
          <w:rFonts w:hint="cs"/>
          <w:sz w:val="44"/>
          <w:szCs w:val="44"/>
          <w:rtl/>
        </w:rPr>
        <w:t xml:space="preserve"> أَنْ أَوْجَبَ </w:t>
      </w:r>
      <w:r w:rsidRPr="000B703D">
        <w:rPr>
          <w:rFonts w:ascii="adwa-assalaf" w:hAnsi="adwa-assalaf" w:cs="Traditional Arabic"/>
          <w:b/>
          <w:bCs/>
          <w:sz w:val="40"/>
          <w:szCs w:val="40"/>
          <w:rtl/>
        </w:rPr>
        <w:t xml:space="preserve">الْحَجَّ مَرَّةً </w:t>
      </w:r>
      <w:r>
        <w:rPr>
          <w:rFonts w:ascii="adwa-assalaf" w:hAnsi="adwa-assalaf" w:cs="Traditional Arabic" w:hint="cs"/>
          <w:b/>
          <w:bCs/>
          <w:sz w:val="40"/>
          <w:szCs w:val="40"/>
          <w:rtl/>
        </w:rPr>
        <w:t>واحدة ً</w:t>
      </w:r>
      <w:r w:rsidRPr="000B703D">
        <w:rPr>
          <w:rFonts w:ascii="adwa-assalaf" w:hAnsi="adwa-assalaf" w:cs="Traditional Arabic"/>
          <w:b/>
          <w:bCs/>
          <w:sz w:val="40"/>
          <w:szCs w:val="40"/>
          <w:rtl/>
        </w:rPr>
        <w:t xml:space="preserve">فِي </w:t>
      </w:r>
      <w:proofErr w:type="gramStart"/>
      <w:r w:rsidRPr="000B703D">
        <w:rPr>
          <w:rFonts w:ascii="adwa-assalaf" w:hAnsi="adwa-assalaf" w:cs="Traditional Arabic"/>
          <w:b/>
          <w:bCs/>
          <w:sz w:val="40"/>
          <w:szCs w:val="40"/>
          <w:rtl/>
        </w:rPr>
        <w:t>الْعُمْر</w:t>
      </w:r>
      <w:r w:rsidRPr="000A1754">
        <w:rPr>
          <w:rFonts w:hint="cs"/>
          <w:b/>
          <w:bCs/>
          <w:sz w:val="44"/>
          <w:szCs w:val="44"/>
          <w:rtl/>
        </w:rPr>
        <w:t xml:space="preserve"> </w:t>
      </w:r>
      <w:r>
        <w:rPr>
          <w:rFonts w:hint="cs"/>
          <w:sz w:val="44"/>
          <w:szCs w:val="44"/>
          <w:rtl/>
        </w:rPr>
        <w:t>؛</w:t>
      </w:r>
      <w:proofErr w:type="gramEnd"/>
      <w:r>
        <w:rPr>
          <w:rFonts w:hint="cs"/>
          <w:sz w:val="44"/>
          <w:szCs w:val="44"/>
          <w:rtl/>
        </w:rPr>
        <w:t xml:space="preserve"> وَمَا زَادَ عَلَيْهَا فَهُوَ تَطُوعٌ. </w:t>
      </w:r>
    </w:p>
    <w:p w:rsidR="001D6CD3" w:rsidRPr="00E3502C" w:rsidRDefault="001D6CD3" w:rsidP="001D6CD3">
      <w:pPr>
        <w:ind w:firstLine="397"/>
        <w:jc w:val="both"/>
        <w:rPr>
          <w:rFonts w:asciiTheme="majorBidi" w:hAnsiTheme="majorBidi" w:cstheme="majorBidi"/>
          <w:sz w:val="44"/>
          <w:szCs w:val="44"/>
          <w:rtl/>
        </w:rPr>
      </w:pPr>
      <w:r w:rsidRPr="00E3502C">
        <w:rPr>
          <w:rFonts w:asciiTheme="majorBidi" w:hAnsiTheme="majorBidi" w:cstheme="majorBidi"/>
          <w:sz w:val="44"/>
          <w:szCs w:val="44"/>
          <w:rtl/>
        </w:rPr>
        <w:lastRenderedPageBreak/>
        <w:t xml:space="preserve">، قَالَ أَبُو هُرَيْرَةَ: خَطَبَنَا رَسُولُ اللَّهِ -صَلَّى اللَّهُ عَلَيْهِ </w:t>
      </w:r>
      <w:proofErr w:type="gramStart"/>
      <w:r w:rsidRPr="00E3502C">
        <w:rPr>
          <w:rFonts w:asciiTheme="majorBidi" w:hAnsiTheme="majorBidi" w:cstheme="majorBidi"/>
          <w:sz w:val="44"/>
          <w:szCs w:val="44"/>
          <w:rtl/>
        </w:rPr>
        <w:t>وَسَلَّمَ- فَقَالَ</w:t>
      </w:r>
      <w:proofErr w:type="gramEnd"/>
      <w:r w:rsidRPr="00E3502C">
        <w:rPr>
          <w:rFonts w:asciiTheme="majorBidi" w:hAnsiTheme="majorBidi" w:cstheme="majorBidi"/>
          <w:sz w:val="44"/>
          <w:szCs w:val="44"/>
          <w:rtl/>
        </w:rPr>
        <w:t xml:space="preserve">: </w:t>
      </w:r>
      <w:bookmarkStart w:id="0" w:name="_Hlk43909652"/>
      <w:bookmarkStart w:id="1" w:name="_Hlk43912324"/>
      <w:r w:rsidRPr="00E3502C">
        <w:rPr>
          <w:rFonts w:asciiTheme="majorBidi" w:hAnsiTheme="majorBidi" w:cstheme="majorBidi"/>
          <w:sz w:val="44"/>
          <w:szCs w:val="44"/>
          <w:rtl/>
        </w:rPr>
        <w:t>«</w:t>
      </w:r>
      <w:bookmarkEnd w:id="0"/>
      <w:bookmarkEnd w:id="1"/>
      <w:r w:rsidRPr="00E3502C">
        <w:rPr>
          <w:rFonts w:asciiTheme="majorBidi" w:hAnsiTheme="majorBidi" w:cstheme="majorBidi"/>
          <w:sz w:val="44"/>
          <w:szCs w:val="44"/>
          <w:rtl/>
        </w:rPr>
        <w:t>يَا أَيُّهَا النَّاسُ، قَدْ فَرَضَ اللَّهُ عَلَيْكُمْ الْحَجَّ، فَحُجُّوا</w:t>
      </w:r>
      <w:bookmarkStart w:id="2" w:name="_Hlk43912361"/>
      <w:r w:rsidRPr="00E3502C">
        <w:rPr>
          <w:rFonts w:asciiTheme="majorBidi" w:hAnsiTheme="majorBidi" w:cstheme="majorBidi"/>
          <w:sz w:val="44"/>
          <w:szCs w:val="44"/>
          <w:rtl/>
        </w:rPr>
        <w:t xml:space="preserve">»، </w:t>
      </w:r>
      <w:bookmarkEnd w:id="2"/>
      <w:r w:rsidRPr="00E3502C">
        <w:rPr>
          <w:rFonts w:asciiTheme="majorBidi" w:hAnsiTheme="majorBidi" w:cstheme="majorBidi"/>
          <w:sz w:val="44"/>
          <w:szCs w:val="44"/>
          <w:rtl/>
        </w:rPr>
        <w:t>فَقَالَ رَجُلٌ: أَكَلَّ عَامٍ يَا رَسُولَ اللَّهِ؟ فَسَكَتَ، حَتَّى قَالَهَا ثَلاَثًا، فَقَالَ النَّبِيُّ -صَلَّى اللَّهُ عَلَيْهِ وَسَلَّمَ-: «لَوْ قُلْتُ: نَعَمْ، لَوَجَبَتْ، وَلَمَا اسْتَطَعْتُمْ</w:t>
      </w:r>
      <w:bookmarkStart w:id="3" w:name="_Hlk43909356"/>
      <w:bookmarkStart w:id="4" w:name="_Hlk43909665"/>
      <w:r w:rsidRPr="00E3502C">
        <w:rPr>
          <w:rFonts w:asciiTheme="majorBidi" w:hAnsiTheme="majorBidi" w:cstheme="majorBidi"/>
          <w:sz w:val="44"/>
          <w:szCs w:val="44"/>
          <w:rtl/>
        </w:rPr>
        <w:t>»</w:t>
      </w:r>
      <w:bookmarkEnd w:id="3"/>
      <w:r w:rsidRPr="00E3502C">
        <w:rPr>
          <w:rFonts w:asciiTheme="majorBidi" w:hAnsiTheme="majorBidi" w:cstheme="majorBidi"/>
          <w:sz w:val="44"/>
          <w:szCs w:val="44"/>
          <w:rtl/>
        </w:rPr>
        <w:t xml:space="preserve"> </w:t>
      </w:r>
      <w:bookmarkEnd w:id="4"/>
      <w:r w:rsidRPr="00E3502C">
        <w:rPr>
          <w:rFonts w:asciiTheme="majorBidi" w:hAnsiTheme="majorBidi" w:cstheme="majorBidi"/>
          <w:sz w:val="44"/>
          <w:szCs w:val="44"/>
          <w:rtl/>
        </w:rPr>
        <w:t>[رَوَاهُ مُسْلِمٌ].</w:t>
      </w:r>
    </w:p>
    <w:p w:rsidR="001D6CD3" w:rsidRPr="00E3502C" w:rsidRDefault="001D6CD3" w:rsidP="001D6CD3">
      <w:pPr>
        <w:ind w:firstLine="397"/>
        <w:jc w:val="both"/>
        <w:rPr>
          <w:rFonts w:asciiTheme="majorBidi" w:hAnsiTheme="majorBidi" w:cstheme="majorBidi"/>
          <w:sz w:val="44"/>
          <w:szCs w:val="44"/>
          <w:rtl/>
        </w:rPr>
      </w:pPr>
      <w:r w:rsidRPr="00E3502C">
        <w:rPr>
          <w:rFonts w:asciiTheme="majorBidi" w:hAnsiTheme="majorBidi" w:cstheme="majorBidi"/>
          <w:sz w:val="44"/>
          <w:szCs w:val="44"/>
          <w:rtl/>
        </w:rPr>
        <w:t xml:space="preserve">وَمِنْ رَحْمَةِ اللهِ أَيْضًا عَلَى عِبَادِهِ: أَنْ جَعَلَهَا لِلْمُسْتَطِيعِ مِنْهُمْ، كَمَا فِي قَوْلِهِ فِي الآيَةِ السَّابِقَةِ: ﴿وَلِلَّهِ عَلَى النَّاسِ حِجُّ الْبَيْتِ مَنِ اسْتَطَاعَ إِلَيْهِ سَبِيلاً﴾ وَقَدْ ذَكَرَ الْعُلَمَاءُ أَنَّ الاِسْتِطَاعَةَ فِي الْحَجِّ تَكُونُ فِي الْقَادِرِ بِبَدَنِه وَمَالِهِ: فَهَذَا يَلْزَمُهُ الْحَجُّ بِنَفْسِهِ بِإِجْمَاعِ أَهْلِ الْعِلْمِ، وَمَنْ كَانَ قَادِرًا بِمَالِهِ عَاجِزًا بِبَدَنِهِ عَجْزًا لاَ يُرْجَى زَوَالُهُ؛ فَيَجِبُ عَلَيْهِ الْحَجُّ بِالإِنَابَةِ؛ كَمَا فِي حَدِيثِ ابْنِ عَبَّاسٍ، أَنَّ امْرَأَةً مِنْ خَثْعَمَ جَاءَتْ إلَى رَسُولِ اللهِ </w:t>
      </w:r>
      <w:bookmarkStart w:id="5" w:name="_Hlk43913720"/>
      <w:r w:rsidRPr="00E3502C">
        <w:rPr>
          <w:rFonts w:asciiTheme="majorBidi" w:hAnsiTheme="majorBidi" w:cstheme="majorBidi"/>
          <w:sz w:val="44"/>
          <w:szCs w:val="44"/>
          <w:rtl/>
        </w:rPr>
        <w:t xml:space="preserve">-صَلَّى اللَّهُ عَلَيْهِ وَسَلَّمَ- </w:t>
      </w:r>
      <w:bookmarkEnd w:id="5"/>
      <w:r w:rsidRPr="00E3502C">
        <w:rPr>
          <w:rFonts w:asciiTheme="majorBidi" w:hAnsiTheme="majorBidi" w:cstheme="majorBidi"/>
          <w:sz w:val="44"/>
          <w:szCs w:val="44"/>
          <w:rtl/>
        </w:rPr>
        <w:t xml:space="preserve">تَسْتَفْتِيهِ، فَقَالَتْ: يَا رَسُولَ اللهِ، إِنَّ فَرِيضَةَ اللهِ عَلَى عِبَادِهِ فِي الْحَجِّ، أَدْرَكَتْ أَبِي شَيْخًا كَبِيرًا لاَ يَسْتَطِيعُ أَنْ يَثْبُتَ عَلَى الرَّاحِلَةِ، </w:t>
      </w:r>
      <w:proofErr w:type="spellStart"/>
      <w:r w:rsidRPr="00E3502C">
        <w:rPr>
          <w:rFonts w:asciiTheme="majorBidi" w:hAnsiTheme="majorBidi" w:cstheme="majorBidi"/>
          <w:sz w:val="44"/>
          <w:szCs w:val="44"/>
          <w:rtl/>
        </w:rPr>
        <w:t>أَفَأَحُجُّ</w:t>
      </w:r>
      <w:proofErr w:type="spellEnd"/>
      <w:r w:rsidRPr="00E3502C">
        <w:rPr>
          <w:rFonts w:asciiTheme="majorBidi" w:hAnsiTheme="majorBidi" w:cstheme="majorBidi"/>
          <w:sz w:val="44"/>
          <w:szCs w:val="44"/>
          <w:rtl/>
        </w:rPr>
        <w:t xml:space="preserve"> عَنْهُ؟ قَالَ: </w:t>
      </w:r>
      <w:bookmarkStart w:id="6" w:name="_Hlk43913850"/>
      <w:r w:rsidRPr="00E3502C">
        <w:rPr>
          <w:rFonts w:asciiTheme="majorBidi" w:hAnsiTheme="majorBidi" w:cstheme="majorBidi"/>
          <w:sz w:val="44"/>
          <w:szCs w:val="44"/>
          <w:rtl/>
        </w:rPr>
        <w:t>«</w:t>
      </w:r>
      <w:bookmarkEnd w:id="6"/>
      <w:r w:rsidRPr="00E3502C">
        <w:rPr>
          <w:rFonts w:asciiTheme="majorBidi" w:hAnsiTheme="majorBidi" w:cstheme="majorBidi"/>
          <w:sz w:val="44"/>
          <w:szCs w:val="44"/>
          <w:rtl/>
        </w:rPr>
        <w:t>نَعَمْ</w:t>
      </w:r>
      <w:bookmarkStart w:id="7" w:name="_Hlk43913872"/>
      <w:r w:rsidRPr="00E3502C">
        <w:rPr>
          <w:rFonts w:asciiTheme="majorBidi" w:hAnsiTheme="majorBidi" w:cstheme="majorBidi"/>
          <w:sz w:val="44"/>
          <w:szCs w:val="44"/>
          <w:rtl/>
        </w:rPr>
        <w:t>»</w:t>
      </w:r>
      <w:bookmarkEnd w:id="7"/>
      <w:r w:rsidRPr="00E3502C">
        <w:rPr>
          <w:rFonts w:asciiTheme="majorBidi" w:hAnsiTheme="majorBidi" w:cstheme="majorBidi"/>
          <w:sz w:val="44"/>
          <w:szCs w:val="44"/>
          <w:rtl/>
        </w:rPr>
        <w:t xml:space="preserve"> [مُتَّفَقُ عَلَيْهِ].</w:t>
      </w:r>
    </w:p>
    <w:p w:rsidR="001D6CD3" w:rsidRPr="00E3502C" w:rsidRDefault="001D6CD3" w:rsidP="001D6CD3">
      <w:pPr>
        <w:spacing w:line="276" w:lineRule="auto"/>
        <w:jc w:val="both"/>
        <w:rPr>
          <w:rFonts w:asciiTheme="majorBidi" w:hAnsiTheme="majorBidi" w:cstheme="majorBidi"/>
          <w:sz w:val="44"/>
          <w:szCs w:val="44"/>
          <w:rtl/>
        </w:rPr>
      </w:pPr>
      <w:r w:rsidRPr="00E3502C">
        <w:rPr>
          <w:rFonts w:asciiTheme="majorBidi" w:hAnsiTheme="majorBidi" w:cstheme="majorBidi"/>
          <w:sz w:val="44"/>
          <w:szCs w:val="44"/>
          <w:rtl/>
        </w:rPr>
        <w:t xml:space="preserve">عباد الله من حبس عن العبادة لعذر مع حرصه عليها وبذل الأسباب لها فإن له أجرها كَمَا قَالَ -صَلَّى اللَّهُ عَلَيْهِ </w:t>
      </w:r>
      <w:proofErr w:type="gramStart"/>
      <w:r w:rsidRPr="00E3502C">
        <w:rPr>
          <w:rFonts w:asciiTheme="majorBidi" w:hAnsiTheme="majorBidi" w:cstheme="majorBidi"/>
          <w:sz w:val="44"/>
          <w:szCs w:val="44"/>
          <w:rtl/>
        </w:rPr>
        <w:t>وَسَلَّمَ- حِينَمَا</w:t>
      </w:r>
      <w:proofErr w:type="gramEnd"/>
      <w:r w:rsidRPr="00E3502C">
        <w:rPr>
          <w:rFonts w:asciiTheme="majorBidi" w:hAnsiTheme="majorBidi" w:cstheme="majorBidi"/>
          <w:sz w:val="44"/>
          <w:szCs w:val="44"/>
          <w:rtl/>
        </w:rPr>
        <w:t xml:space="preserve"> رَجَعَ مِنْ غَزْوَةِ تَبُوكَ، وَقَدْ تَخَلَّفَ مَنْ تَخَلَّفَ عَنْهَا لِعُذْرٍ؛ قَالَ: «إِنَّ بِالْمَدِينَةِ أَقْوَامًا مَا سِرْتُمْ مَسِيرًا وَلاَ قَطَعْتُمْ وَادِيًا إِلاَّ كَانُوا مَعَكُمْ» قَالُوا: يَا رَسُولَ اللَّهِ، وَهُمْ بِالْمَدِينَةِ؟ قَالَ: </w:t>
      </w:r>
      <w:bookmarkStart w:id="8" w:name="_Hlk43914543"/>
      <w:r w:rsidRPr="00E3502C">
        <w:rPr>
          <w:rFonts w:asciiTheme="majorBidi" w:hAnsiTheme="majorBidi" w:cstheme="majorBidi"/>
          <w:sz w:val="44"/>
          <w:szCs w:val="44"/>
          <w:rtl/>
        </w:rPr>
        <w:t>«</w:t>
      </w:r>
      <w:bookmarkEnd w:id="8"/>
      <w:r w:rsidRPr="00E3502C">
        <w:rPr>
          <w:rFonts w:asciiTheme="majorBidi" w:hAnsiTheme="majorBidi" w:cstheme="majorBidi"/>
          <w:sz w:val="44"/>
          <w:szCs w:val="44"/>
          <w:rtl/>
        </w:rPr>
        <w:t>وَهُمْ بِالْمَدِينَةِ، حَبَسَهُمُ الْعُذْرُ</w:t>
      </w:r>
      <w:bookmarkStart w:id="9" w:name="_Hlk43914600"/>
      <w:r w:rsidRPr="00E3502C">
        <w:rPr>
          <w:rFonts w:asciiTheme="majorBidi" w:hAnsiTheme="majorBidi" w:cstheme="majorBidi"/>
          <w:sz w:val="44"/>
          <w:szCs w:val="44"/>
          <w:rtl/>
        </w:rPr>
        <w:t xml:space="preserve">» </w:t>
      </w:r>
      <w:bookmarkEnd w:id="9"/>
      <w:r w:rsidRPr="00E3502C">
        <w:rPr>
          <w:rFonts w:asciiTheme="majorBidi" w:hAnsiTheme="majorBidi" w:cstheme="majorBidi"/>
          <w:sz w:val="44"/>
          <w:szCs w:val="44"/>
          <w:rtl/>
        </w:rPr>
        <w:t>[رَوَاهُ الْبُخَارِيُّ].</w:t>
      </w:r>
    </w:p>
    <w:p w:rsidR="001D6CD3" w:rsidRDefault="001D6CD3" w:rsidP="001D6CD3">
      <w:pPr>
        <w:spacing w:line="276" w:lineRule="auto"/>
        <w:jc w:val="both"/>
        <w:rPr>
          <w:sz w:val="44"/>
          <w:szCs w:val="44"/>
          <w:rtl/>
        </w:rPr>
      </w:pPr>
      <w:r>
        <w:rPr>
          <w:rFonts w:hint="cs"/>
          <w:b/>
          <w:bCs/>
          <w:sz w:val="44"/>
          <w:szCs w:val="44"/>
          <w:rtl/>
        </w:rPr>
        <w:t>عِبَادَ اللهِ:</w:t>
      </w:r>
      <w:r>
        <w:rPr>
          <w:rFonts w:hint="cs"/>
          <w:sz w:val="44"/>
          <w:szCs w:val="44"/>
          <w:rtl/>
        </w:rPr>
        <w:t xml:space="preserve"> وَمَعَ كُلِّ هَذِهِ الفَضَائِلِ، وَهَذَا الخَيرِ العظِيمِ، يُوجَدُ مِنَ النَّاسِ مَنْ تَتَوَافَرُ فِيهِ شُرُوطُ الوُجُوبِ  وَيَتَهَاوَنُ بِهَذِهِ الفَرِيضَةِ، وَيَتَكَاسَلُ </w:t>
      </w:r>
      <w:proofErr w:type="spellStart"/>
      <w:r>
        <w:rPr>
          <w:rFonts w:hint="cs"/>
          <w:sz w:val="44"/>
          <w:szCs w:val="44"/>
          <w:rtl/>
        </w:rPr>
        <w:t>عَنْهَا،بل</w:t>
      </w:r>
      <w:proofErr w:type="spellEnd"/>
      <w:r>
        <w:rPr>
          <w:rFonts w:hint="cs"/>
          <w:sz w:val="44"/>
          <w:szCs w:val="44"/>
          <w:rtl/>
        </w:rPr>
        <w:t xml:space="preserve"> يُوجَدُ فِي النَّاسِ مَنْ تقدم به العمر؛ وفي كُلِّ عَامٍ يَقُولُ أَحُجُّ العَامَ المُقْبِلَ ،</w:t>
      </w:r>
      <w:r>
        <w:rPr>
          <w:rFonts w:hint="cs"/>
          <w:b/>
          <w:bCs/>
          <w:sz w:val="44"/>
          <w:szCs w:val="44"/>
          <w:rtl/>
        </w:rPr>
        <w:t>أَلَا فَلْيَتَّقِ اللهَ</w:t>
      </w:r>
      <w:r>
        <w:rPr>
          <w:rFonts w:hint="cs"/>
          <w:sz w:val="44"/>
          <w:szCs w:val="44"/>
          <w:rtl/>
        </w:rPr>
        <w:t xml:space="preserve"> تَعَالَى ؛ وَلْيُبَادِرْ إِلَى الْحَجِّ  وَلْيَحْذَرِ التَّهَاوُنَ وَالتَّسْوِيفَ؛ فَقَدْ يَسْتَطِيعُ هَذَا العَامَ وَلَا </w:t>
      </w:r>
      <w:r>
        <w:rPr>
          <w:rFonts w:hint="cs"/>
          <w:sz w:val="44"/>
          <w:szCs w:val="44"/>
          <w:rtl/>
        </w:rPr>
        <w:lastRenderedPageBreak/>
        <w:t>يَسْتَطِيعُ العَامَ المُقْبِلَ؛ وَقَدْ يموت قبل أن يحج ؛ ثُمَّ يَلْقَى اللهَ تَعَالَى وَقَدْ فَرَّطَ فِي رُكْنٍ مِنْ أَرْكَانِ الإِسْلَامِ.</w:t>
      </w:r>
    </w:p>
    <w:p w:rsidR="001D6CD3" w:rsidRDefault="001D6CD3" w:rsidP="001D6CD3">
      <w:pPr>
        <w:spacing w:line="276" w:lineRule="auto"/>
        <w:jc w:val="both"/>
        <w:rPr>
          <w:sz w:val="44"/>
          <w:szCs w:val="44"/>
          <w:rtl/>
        </w:rPr>
      </w:pPr>
      <w:r>
        <w:rPr>
          <w:rFonts w:hint="cs"/>
          <w:b/>
          <w:bCs/>
          <w:sz w:val="44"/>
          <w:szCs w:val="44"/>
          <w:rtl/>
        </w:rPr>
        <w:t xml:space="preserve">عِبَادَ اللهِ: </w:t>
      </w:r>
      <w:r>
        <w:rPr>
          <w:rFonts w:hint="cs"/>
          <w:sz w:val="44"/>
          <w:szCs w:val="44"/>
          <w:rtl/>
        </w:rPr>
        <w:t xml:space="preserve">الحَجُّ وَغَيرُهُ مِنَ العِبَادَاتِ؛ لَابُدَّ فِيهَا مِنَ الإِخْلَاصِ لِلَّهِ تَعَالَى، وَالمُوَافَقَةِ لِشَرْعِهِ. </w:t>
      </w:r>
    </w:p>
    <w:p w:rsidR="001D6CD3" w:rsidRDefault="001D6CD3" w:rsidP="001D6CD3">
      <w:pPr>
        <w:spacing w:line="276" w:lineRule="auto"/>
        <w:jc w:val="both"/>
        <w:rPr>
          <w:b/>
          <w:bCs/>
          <w:sz w:val="44"/>
          <w:szCs w:val="44"/>
          <w:rtl/>
        </w:rPr>
      </w:pPr>
      <w:r>
        <w:rPr>
          <w:rFonts w:hint="cs"/>
          <w:b/>
          <w:bCs/>
          <w:sz w:val="44"/>
          <w:szCs w:val="44"/>
          <w:rtl/>
        </w:rPr>
        <w:t>يَقُولُ اللهُ عَزَّ وَجَلَّ:</w:t>
      </w:r>
      <w:r>
        <w:rPr>
          <w:rFonts w:hint="cs"/>
          <w:sz w:val="44"/>
          <w:szCs w:val="44"/>
          <w:rtl/>
        </w:rPr>
        <w:t xml:space="preserve"> </w:t>
      </w:r>
      <w:proofErr w:type="gramStart"/>
      <w:r>
        <w:rPr>
          <w:rFonts w:hint="cs"/>
          <w:sz w:val="44"/>
          <w:szCs w:val="44"/>
          <w:rtl/>
        </w:rPr>
        <w:t>{ الَّذِي</w:t>
      </w:r>
      <w:proofErr w:type="gramEnd"/>
      <w:r>
        <w:rPr>
          <w:rFonts w:hint="cs"/>
          <w:sz w:val="44"/>
          <w:szCs w:val="44"/>
          <w:rtl/>
        </w:rPr>
        <w:t xml:space="preserve"> خَلَقَ الْمَوْتَ وَالْحَيَاةَ لِيَبْلُوَكُمْ أَيُّكُمْ أَحْسَنُ عَمَلًا وَهُوَ الْعَزِيزُ الْغَفُورُ } [الملك  2]</w:t>
      </w:r>
    </w:p>
    <w:p w:rsidR="001D6CD3" w:rsidRDefault="001D6CD3" w:rsidP="001D6CD3">
      <w:pPr>
        <w:spacing w:line="276" w:lineRule="auto"/>
        <w:jc w:val="both"/>
        <w:rPr>
          <w:sz w:val="44"/>
          <w:szCs w:val="44"/>
          <w:rtl/>
        </w:rPr>
      </w:pPr>
      <w:r>
        <w:rPr>
          <w:rFonts w:hint="cs"/>
          <w:b/>
          <w:bCs/>
          <w:sz w:val="44"/>
          <w:szCs w:val="44"/>
          <w:rtl/>
        </w:rPr>
        <w:t xml:space="preserve">قَالَ الْفُضَيْلُ </w:t>
      </w:r>
      <w:r>
        <w:rPr>
          <w:rFonts w:hint="cs"/>
          <w:sz w:val="44"/>
          <w:szCs w:val="44"/>
          <w:rtl/>
        </w:rPr>
        <w:t xml:space="preserve">رَحِمَهُ اللهُ: </w:t>
      </w:r>
      <w:proofErr w:type="gramStart"/>
      <w:r>
        <w:rPr>
          <w:rFonts w:hint="cs"/>
          <w:sz w:val="44"/>
          <w:szCs w:val="44"/>
          <w:rtl/>
        </w:rPr>
        <w:t>{ أَحْسَنُ</w:t>
      </w:r>
      <w:proofErr w:type="gramEnd"/>
      <w:r>
        <w:rPr>
          <w:rFonts w:hint="cs"/>
          <w:sz w:val="44"/>
          <w:szCs w:val="44"/>
          <w:rtl/>
        </w:rPr>
        <w:t xml:space="preserve"> عَمَلًا } أَخْلَصُهُ وَأَصْوَبُهُ. وَالْخَالِصُ إِذَا كَانَ لِلَّهِ عَزَّ </w:t>
      </w:r>
      <w:proofErr w:type="gramStart"/>
      <w:r>
        <w:rPr>
          <w:rFonts w:hint="cs"/>
          <w:sz w:val="44"/>
          <w:szCs w:val="44"/>
          <w:rtl/>
        </w:rPr>
        <w:t>وَجَلَّ  وَالصَّوَابُ</w:t>
      </w:r>
      <w:proofErr w:type="gramEnd"/>
      <w:r>
        <w:rPr>
          <w:rFonts w:hint="cs"/>
          <w:sz w:val="44"/>
          <w:szCs w:val="44"/>
          <w:rtl/>
        </w:rPr>
        <w:t xml:space="preserve"> إِذَا كَانَ عَلَى السُّنَّةِ.</w:t>
      </w:r>
    </w:p>
    <w:p w:rsidR="001D6CD3" w:rsidRDefault="001D6CD3" w:rsidP="001D6CD3">
      <w:pPr>
        <w:spacing w:line="276" w:lineRule="auto"/>
        <w:jc w:val="both"/>
        <w:rPr>
          <w:sz w:val="44"/>
          <w:szCs w:val="44"/>
          <w:rtl/>
        </w:rPr>
      </w:pPr>
      <w:r>
        <w:rPr>
          <w:rFonts w:hint="cs"/>
          <w:b/>
          <w:bCs/>
          <w:sz w:val="44"/>
          <w:szCs w:val="44"/>
          <w:rtl/>
        </w:rPr>
        <w:t xml:space="preserve">وَلِهَذَا؛ فَإِنَّ عَلَى الحَاجِّ </w:t>
      </w:r>
      <w:r>
        <w:rPr>
          <w:rFonts w:hint="cs"/>
          <w:sz w:val="44"/>
          <w:szCs w:val="44"/>
          <w:rtl/>
        </w:rPr>
        <w:t xml:space="preserve">أَنْ يُخْلِصَ لِلَّهِ تَعَالَى حَجَّهُ، وَلَا يَلْتَفِتَ فِيهِ لِأَحَدٍ سِوَاهُ؛ </w:t>
      </w:r>
      <w:r>
        <w:rPr>
          <w:rFonts w:hint="cs"/>
          <w:b/>
          <w:bCs/>
          <w:sz w:val="44"/>
          <w:szCs w:val="44"/>
          <w:rtl/>
        </w:rPr>
        <w:t>وَأَنْ يَحْرِصَ</w:t>
      </w:r>
      <w:r>
        <w:rPr>
          <w:rFonts w:hint="cs"/>
          <w:sz w:val="44"/>
          <w:szCs w:val="44"/>
          <w:rtl/>
        </w:rPr>
        <w:t xml:space="preserve"> عَلَى مُوَافَقَةِ السُّنَّةِ فِي كُلِّ عَمَلٍ مِنْ أَعْمَالِ حَجِّهِ، فَيَتَعَلَّمُ صِفَةَ </w:t>
      </w:r>
      <w:proofErr w:type="gramStart"/>
      <w:r>
        <w:rPr>
          <w:rFonts w:hint="cs"/>
          <w:sz w:val="44"/>
          <w:szCs w:val="44"/>
          <w:rtl/>
        </w:rPr>
        <w:t>الحَجِّ ،</w:t>
      </w:r>
      <w:proofErr w:type="gramEnd"/>
      <w:r>
        <w:rPr>
          <w:rFonts w:hint="cs"/>
          <w:sz w:val="44"/>
          <w:szCs w:val="44"/>
          <w:rtl/>
        </w:rPr>
        <w:t xml:space="preserve"> وَيَسْأَلُ عَمَّا يُشْكِلُ عَلَيْهِ؛ لِيَعْبُدَ اللهَ تَعَالَى عَلَى بَصِيْرَةٍ، وَيُؤَدِيَ هَذَا الــرُّكْنَ العَظِيمَ عَلَى أكمل وَجْهِ ؛ وَحَتَّى لَا يَقَعَ فِي مُخَالَفَاتٍ قَدْ تُفْسِدُ حَجَّهُ، أَوْ تُوقِعُهُ فِي الحَرَجِ </w:t>
      </w:r>
    </w:p>
    <w:p w:rsidR="001D6CD3" w:rsidRDefault="001D6CD3" w:rsidP="001D6CD3">
      <w:pPr>
        <w:spacing w:line="276" w:lineRule="auto"/>
        <w:jc w:val="both"/>
        <w:rPr>
          <w:sz w:val="44"/>
          <w:szCs w:val="44"/>
          <w:rtl/>
        </w:rPr>
      </w:pPr>
      <w:r>
        <w:rPr>
          <w:rFonts w:hint="cs"/>
          <w:sz w:val="44"/>
          <w:szCs w:val="44"/>
          <w:rtl/>
        </w:rPr>
        <w:t xml:space="preserve">بَارِكَ الله لِي وَلَكُمْ فِي القُرْآنِ </w:t>
      </w:r>
      <w:proofErr w:type="gramStart"/>
      <w:r>
        <w:rPr>
          <w:rFonts w:hint="cs"/>
          <w:sz w:val="44"/>
          <w:szCs w:val="44"/>
          <w:rtl/>
        </w:rPr>
        <w:t>العَظِيمِ,</w:t>
      </w:r>
      <w:proofErr w:type="gramEnd"/>
      <w:r>
        <w:rPr>
          <w:rFonts w:hint="cs"/>
          <w:sz w:val="44"/>
          <w:szCs w:val="44"/>
          <w:rtl/>
        </w:rPr>
        <w:t xml:space="preserve"> ونفعني وإياكم بِمَا فِيهِ مِنَ </w:t>
      </w:r>
      <w:proofErr w:type="spellStart"/>
      <w:r>
        <w:rPr>
          <w:rFonts w:hint="cs"/>
          <w:sz w:val="44"/>
          <w:szCs w:val="44"/>
          <w:rtl/>
        </w:rPr>
        <w:t>الآيِ</w:t>
      </w:r>
      <w:proofErr w:type="spellEnd"/>
      <w:r>
        <w:rPr>
          <w:rFonts w:hint="cs"/>
          <w:sz w:val="44"/>
          <w:szCs w:val="44"/>
          <w:rtl/>
        </w:rPr>
        <w:t xml:space="preserve"> وَالذِّكْرِ الحَكِيمِ, وَأَقُولُ مَا تَسْمَعُونَ وأَسْتِغْفِرُ اللهَ لِي وَلَكُمْ مِنْ كُلِّ ذَنْبٍ فَاسْتَغْفِرُوهُ إِنَّهُ هُوَ الغَفُورُ الرَّحِيمُ.</w:t>
      </w:r>
    </w:p>
    <w:p w:rsidR="001D6CD3" w:rsidRPr="00E3502C" w:rsidRDefault="001D6CD3" w:rsidP="001D6CD3">
      <w:pPr>
        <w:jc w:val="both"/>
        <w:rPr>
          <w:rFonts w:asciiTheme="majorBidi" w:hAnsiTheme="majorBidi" w:cstheme="majorBidi"/>
          <w:sz w:val="44"/>
          <w:szCs w:val="44"/>
          <w:rtl/>
        </w:rPr>
      </w:pPr>
      <w:r w:rsidRPr="00E3502C">
        <w:rPr>
          <w:rFonts w:asciiTheme="majorBidi" w:hAnsiTheme="majorBidi" w:cstheme="majorBidi"/>
          <w:sz w:val="44"/>
          <w:szCs w:val="44"/>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E3502C">
        <w:rPr>
          <w:rFonts w:asciiTheme="majorBidi" w:hAnsiTheme="majorBidi" w:cstheme="majorBidi"/>
          <w:sz w:val="44"/>
          <w:szCs w:val="44"/>
          <w:rtl/>
        </w:rPr>
        <w:t>آلِهِ</w:t>
      </w:r>
      <w:proofErr w:type="spellEnd"/>
      <w:r w:rsidRPr="00E3502C">
        <w:rPr>
          <w:rFonts w:asciiTheme="majorBidi" w:hAnsiTheme="majorBidi" w:cstheme="majorBidi"/>
          <w:sz w:val="44"/>
          <w:szCs w:val="44"/>
          <w:rtl/>
        </w:rPr>
        <w:t xml:space="preserve"> وَأَصْحَابِهِ وَمَنِ اهْتَدَى بِهديه إِلَى يَوْمِ الدِّينِ. </w:t>
      </w:r>
    </w:p>
    <w:p w:rsidR="001D6CD3" w:rsidRDefault="001D6CD3" w:rsidP="001D6CD3">
      <w:pPr>
        <w:spacing w:line="276" w:lineRule="auto"/>
        <w:jc w:val="both"/>
        <w:rPr>
          <w:sz w:val="44"/>
          <w:szCs w:val="44"/>
          <w:rtl/>
        </w:rPr>
      </w:pPr>
      <w:r>
        <w:rPr>
          <w:rFonts w:hint="cs"/>
          <w:b/>
          <w:bCs/>
          <w:sz w:val="44"/>
          <w:szCs w:val="44"/>
          <w:rtl/>
        </w:rPr>
        <w:t xml:space="preserve">أَمَّا </w:t>
      </w:r>
      <w:proofErr w:type="gramStart"/>
      <w:r>
        <w:rPr>
          <w:rFonts w:hint="cs"/>
          <w:b/>
          <w:bCs/>
          <w:sz w:val="44"/>
          <w:szCs w:val="44"/>
          <w:rtl/>
        </w:rPr>
        <w:t>بَعْدُ:</w:t>
      </w:r>
      <w:r>
        <w:rPr>
          <w:rFonts w:hint="cs"/>
          <w:sz w:val="44"/>
          <w:szCs w:val="44"/>
          <w:rtl/>
        </w:rPr>
        <w:t>.</w:t>
      </w:r>
      <w:proofErr w:type="gramEnd"/>
    </w:p>
    <w:p w:rsidR="001D6CD3" w:rsidRDefault="001D6CD3" w:rsidP="001D6CD3">
      <w:pPr>
        <w:spacing w:line="276" w:lineRule="auto"/>
        <w:jc w:val="both"/>
        <w:rPr>
          <w:sz w:val="44"/>
          <w:szCs w:val="44"/>
          <w:rtl/>
        </w:rPr>
      </w:pPr>
      <w:r>
        <w:rPr>
          <w:rFonts w:hint="cs"/>
          <w:b/>
          <w:bCs/>
          <w:sz w:val="44"/>
          <w:szCs w:val="44"/>
          <w:rtl/>
        </w:rPr>
        <w:t>فَيَا مَنْ عَزَمْتَ عَلَى الحَجِّ</w:t>
      </w:r>
      <w:r>
        <w:rPr>
          <w:rFonts w:hint="cs"/>
          <w:sz w:val="44"/>
          <w:szCs w:val="44"/>
          <w:rtl/>
        </w:rPr>
        <w:t xml:space="preserve">؛ لم توضع التصاريح إلا لتنظيم شؤون الحج ومراعاة لسلامة الحجاج وإبعادا لكل ما يسبب </w:t>
      </w:r>
      <w:r>
        <w:rPr>
          <w:rFonts w:hint="cs"/>
          <w:sz w:val="44"/>
          <w:szCs w:val="44"/>
          <w:rtl/>
        </w:rPr>
        <w:lastRenderedPageBreak/>
        <w:t xml:space="preserve">الضرر أو الأذى لحجاج بيت الله </w:t>
      </w:r>
      <w:proofErr w:type="gramStart"/>
      <w:r>
        <w:rPr>
          <w:rFonts w:hint="cs"/>
          <w:sz w:val="44"/>
          <w:szCs w:val="44"/>
          <w:rtl/>
        </w:rPr>
        <w:t>الحرام ،</w:t>
      </w:r>
      <w:proofErr w:type="gramEnd"/>
      <w:r>
        <w:rPr>
          <w:rFonts w:hint="cs"/>
          <w:sz w:val="44"/>
          <w:szCs w:val="44"/>
          <w:rtl/>
        </w:rPr>
        <w:t xml:space="preserve"> فاِحْرِصْ عَلَى اِسْتِخْرَاجِ تَصْرِيحِ الحَجِّ مِنَ الجِهَاتِ المَسْؤُولَةِ، ؛ </w:t>
      </w:r>
      <w:r>
        <w:rPr>
          <w:rFonts w:hint="cs"/>
          <w:b/>
          <w:bCs/>
          <w:sz w:val="44"/>
          <w:szCs w:val="44"/>
          <w:rtl/>
        </w:rPr>
        <w:t>وَلْتَعْلَمْ أَنَّهُ قَدْ صَدَرَ عَنْ هَيئَةِ كِبَارِ العُلَمَاءِ</w:t>
      </w:r>
      <w:r>
        <w:rPr>
          <w:rFonts w:hint="cs"/>
          <w:sz w:val="44"/>
          <w:szCs w:val="44"/>
          <w:rtl/>
        </w:rPr>
        <w:t xml:space="preserve"> حَفِظَهُمُ اللهَ بَيَانًا فِي هَذَا.</w:t>
      </w:r>
    </w:p>
    <w:p w:rsidR="001D6CD3" w:rsidRDefault="001D6CD3" w:rsidP="001D6CD3">
      <w:pPr>
        <w:spacing w:line="276" w:lineRule="auto"/>
        <w:jc w:val="both"/>
        <w:rPr>
          <w:sz w:val="44"/>
          <w:szCs w:val="44"/>
          <w:rtl/>
        </w:rPr>
      </w:pPr>
      <w:r>
        <w:rPr>
          <w:rFonts w:hint="cs"/>
          <w:b/>
          <w:bCs/>
          <w:sz w:val="44"/>
          <w:szCs w:val="44"/>
          <w:rtl/>
        </w:rPr>
        <w:t xml:space="preserve">وَمِمَّا جَاءَ فِي البَيَانِ: </w:t>
      </w:r>
      <w:r>
        <w:rPr>
          <w:rFonts w:hint="cs"/>
          <w:sz w:val="44"/>
          <w:szCs w:val="44"/>
          <w:rtl/>
        </w:rPr>
        <w:t>أَنَّ الإِلْزَامَ بِاسْتِخْرَاجِ تَصْرِيحِ الْحَجِّ مُسْتَنَدٌ إِلَى مَا تُقَرِّرُهُ الشَّرِيعَةُ الْإِسْلَامِيَّةُ مِنَ التَّيْسِيرِ عَلَى الْعِبَادِ فِي الْقِيَامِ بِعِبَادَتِهِمْ، وَشَعَائِرِهِمْ، وَرَفْعِ الْحَرَجِ عَنْهُمْ، وَأَنَّهُ يَتَّفِقُ مَعَ المَصْلَحَةِ المَطْلُوبَةِ شَرْعًا وَأَنَّهُ مِنْ طَاعَةِ وَلِيِّ الْأَمْرِ فِي الْمَعْرُوفِ، وَأَنَّ المَكَلَّفَ إِذَا لَمْ يَتَمَكَّنْ مِنِ اِسْتِخْرَاجِ تَصْرِيحِ الحَجِّ لِحَجِّ الفَرِيضَةِ؛ فَإِنَّهُ فِي حُكْمِ عَدَمِ المُسْتَطِيعِ.</w:t>
      </w:r>
    </w:p>
    <w:p w:rsidR="001D6CD3" w:rsidRDefault="001D6CD3" w:rsidP="001D6CD3">
      <w:pPr>
        <w:spacing w:line="276" w:lineRule="auto"/>
        <w:jc w:val="both"/>
        <w:rPr>
          <w:sz w:val="44"/>
          <w:szCs w:val="44"/>
          <w:rtl/>
        </w:rPr>
      </w:pPr>
      <w:r>
        <w:rPr>
          <w:rFonts w:hint="cs"/>
          <w:sz w:val="44"/>
          <w:szCs w:val="44"/>
          <w:rtl/>
        </w:rPr>
        <w:t xml:space="preserve">أيها الحاج تقيدك بالأنظمة والتعليمات الصادرة بتنظيم الحج كما أنها من الذوق الرفيع والخلق الحسن فهي طاعة لولي الأمر الذي أمرنا </w:t>
      </w:r>
      <w:proofErr w:type="gramStart"/>
      <w:r>
        <w:rPr>
          <w:rFonts w:hint="cs"/>
          <w:sz w:val="44"/>
          <w:szCs w:val="44"/>
          <w:rtl/>
        </w:rPr>
        <w:t>بطاعته ،</w:t>
      </w:r>
      <w:proofErr w:type="gramEnd"/>
      <w:r>
        <w:rPr>
          <w:rFonts w:hint="cs"/>
          <w:sz w:val="44"/>
          <w:szCs w:val="44"/>
          <w:rtl/>
        </w:rPr>
        <w:t xml:space="preserve"> وكل حاج متقيد بأنظمة الحج فهو مشارك في تيسير الحج  لنفسه وللحجاج وللمسؤولين عن الحج فهو مشارك في الأجر وداخل في تيسير الحج على الحجاج إن شاء الله ،</w:t>
      </w:r>
    </w:p>
    <w:p w:rsidR="001D6CD3" w:rsidRDefault="001D6CD3" w:rsidP="001D6CD3">
      <w:pPr>
        <w:spacing w:line="276" w:lineRule="auto"/>
        <w:jc w:val="both"/>
        <w:rPr>
          <w:sz w:val="44"/>
          <w:szCs w:val="44"/>
          <w:rtl/>
        </w:rPr>
      </w:pPr>
    </w:p>
    <w:p w:rsidR="001D6CD3" w:rsidRDefault="001D6CD3" w:rsidP="001D6CD3">
      <w:pPr>
        <w:spacing w:line="276" w:lineRule="auto"/>
        <w:jc w:val="both"/>
        <w:rPr>
          <w:sz w:val="44"/>
          <w:szCs w:val="44"/>
          <w:rtl/>
        </w:rPr>
      </w:pPr>
      <w:proofErr w:type="spellStart"/>
      <w:r>
        <w:rPr>
          <w:rFonts w:hint="cs"/>
          <w:sz w:val="44"/>
          <w:szCs w:val="44"/>
          <w:rtl/>
        </w:rPr>
        <w:t>وَيا</w:t>
      </w:r>
      <w:proofErr w:type="spellEnd"/>
      <w:r>
        <w:rPr>
          <w:rFonts w:hint="cs"/>
          <w:sz w:val="44"/>
          <w:szCs w:val="44"/>
          <w:rtl/>
        </w:rPr>
        <w:t xml:space="preserve"> من عَزَمَت عَلَى الحَجِّ؛ اَحْرِصْ على تطبيق شروط وأركان وواجبات الحج وسننه واجتناب المحرمات ومحظورات الحج ليكون حجك مبرورا ولتَرْجِعَ نَقِيًّا مِنَ الذُّنُوبِ </w:t>
      </w:r>
      <w:proofErr w:type="gramStart"/>
      <w:r>
        <w:rPr>
          <w:rFonts w:hint="cs"/>
          <w:sz w:val="44"/>
          <w:szCs w:val="44"/>
          <w:rtl/>
        </w:rPr>
        <w:t>وتفوزَ  بقَوْلِ</w:t>
      </w:r>
      <w:proofErr w:type="gramEnd"/>
      <w:r>
        <w:rPr>
          <w:rFonts w:hint="cs"/>
          <w:sz w:val="44"/>
          <w:szCs w:val="44"/>
          <w:rtl/>
        </w:rPr>
        <w:t xml:space="preserve"> النَّبِيِّ صَلَّى اللهُ عَلَيهِ وَسَلَّمَ:(وَالْحَجُّ الْمَبْرُورُ لَيْسَ لَهُ جَزَاءٌ إِلَّا الْجَنَّةُ ) </w:t>
      </w:r>
    </w:p>
    <w:p w:rsidR="001D6CD3" w:rsidRDefault="001D6CD3" w:rsidP="001D6CD3">
      <w:pPr>
        <w:spacing w:line="276" w:lineRule="auto"/>
        <w:jc w:val="both"/>
        <w:rPr>
          <w:sz w:val="44"/>
          <w:szCs w:val="44"/>
          <w:rtl/>
        </w:rPr>
      </w:pPr>
    </w:p>
    <w:p w:rsidR="001D6CD3" w:rsidRDefault="001D6CD3" w:rsidP="001D6CD3">
      <w:pPr>
        <w:spacing w:line="276" w:lineRule="auto"/>
        <w:jc w:val="both"/>
        <w:rPr>
          <w:sz w:val="44"/>
          <w:szCs w:val="44"/>
          <w:rtl/>
        </w:rPr>
      </w:pPr>
      <w:r>
        <w:rPr>
          <w:rFonts w:hint="cs"/>
          <w:b/>
          <w:bCs/>
          <w:sz w:val="44"/>
          <w:szCs w:val="44"/>
          <w:rtl/>
        </w:rPr>
        <w:t>ثُمَّ صَلُّوا وَسَلِّمُوا</w:t>
      </w:r>
      <w:r>
        <w:rPr>
          <w:rFonts w:hint="cs"/>
          <w:sz w:val="44"/>
          <w:szCs w:val="44"/>
          <w:rtl/>
        </w:rPr>
        <w:t xml:space="preserve"> - رَحِمَكُمُ اللهُ - عَلَى مَنْ أَمَرَكُمُ اللهُ بِالصَّلَاةِ وَالسَّلَامِ عَلَيهِ؛ فَقَالَ سُبْحَانَهُ: { إِنَّ اللَّهَ وَمَلَائِكَتَهُ يُصَلُّونَ عَلَى النَّبِيِّ يَا أَيُّهَا الَّذِينَ آمَنُوا صَلُّوا عَلَيْهِ وَسَلِّمُوا تَسْلِيمًا }[الأحزاب </w:t>
      </w:r>
      <w:r>
        <w:rPr>
          <w:rFonts w:hint="cs"/>
          <w:sz w:val="44"/>
          <w:szCs w:val="44"/>
          <w:rtl/>
        </w:rPr>
        <w:lastRenderedPageBreak/>
        <w:t>56 ]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1D6CD3" w:rsidRDefault="001D6CD3" w:rsidP="001D6CD3">
      <w:pPr>
        <w:spacing w:line="276" w:lineRule="auto"/>
        <w:jc w:val="both"/>
        <w:rPr>
          <w:sz w:val="44"/>
          <w:szCs w:val="44"/>
          <w:rtl/>
        </w:rPr>
      </w:pPr>
      <w:r>
        <w:rPr>
          <w:rFonts w:hint="cs"/>
          <w:b/>
          <w:bCs/>
          <w:sz w:val="44"/>
          <w:szCs w:val="44"/>
          <w:rtl/>
        </w:rPr>
        <w:t>اللَّهُمَّ أصْلِحْ أئِمَّتَنَا</w:t>
      </w:r>
      <w:r>
        <w:rPr>
          <w:rFonts w:hint="cs"/>
          <w:sz w:val="44"/>
          <w:szCs w:val="44"/>
          <w:rtl/>
        </w:rPr>
        <w:t xml:space="preserve"> وَوُلَاةَ أُمُورِنَا، اللَّهُمَّ وَفِّقْ وُلَاةَ أمْرِنَا لِمَا تُحِبُّ وَتَرْضَى، اللَّهُمَّ خُذْ بِنَوَاصِيهِمْ لِلْبِرِّ وَالتَّقْوَى، اللَّهُمَّ وَفِّقْنَا وَإِيَّاهُمْ لِهُدَاكَ، واجْعَلْ عَمَلَهم فِي رِضَاكَ، اللَّهُمَّ مَنْ أَرَادَنَا وَدِينَنَا وَبِلَادَنَا بِسُوءٍ فَرُدَّ كَيْدَهُ في نحره، وَاجْعَلْ تَدْبِيرَهُ تَدْمِيرًا عَلَيهِ، يَا قَوِيُّ يَا عَزِيزُ. </w:t>
      </w:r>
    </w:p>
    <w:p w:rsidR="001D6CD3" w:rsidRDefault="001D6CD3" w:rsidP="001D6CD3">
      <w:pPr>
        <w:spacing w:line="276" w:lineRule="auto"/>
        <w:jc w:val="both"/>
        <w:rPr>
          <w:sz w:val="44"/>
          <w:szCs w:val="44"/>
          <w:rtl/>
        </w:rPr>
      </w:pPr>
      <w:r>
        <w:rPr>
          <w:rFonts w:hint="cs"/>
          <w:b/>
          <w:bCs/>
          <w:sz w:val="44"/>
          <w:szCs w:val="44"/>
          <w:rtl/>
        </w:rPr>
        <w:t>عِبَادَ اللهِ:</w:t>
      </w:r>
      <w:r>
        <w:rPr>
          <w:rFonts w:hint="cs"/>
          <w:sz w:val="44"/>
          <w:szCs w:val="44"/>
          <w:rtl/>
        </w:rPr>
        <w:t xml:space="preserve"> اُذْكُرُوا اللهَ العَلِيَّ الْعَظِيْمَ يَذْكُرْكُمْ، وَاشْكُرُوهُ عَلَى نِعَمِهِ يَزِدْكُمْ وَلَذِكْرُ اللهِ أكْبَرُ وَاللهُ يَعْلَمُ مَا تَصْنَعُونَ.</w:t>
      </w:r>
    </w:p>
    <w:p w:rsidR="001D6CD3" w:rsidRDefault="001D6CD3" w:rsidP="001D6CD3"/>
    <w:p w:rsidR="0082044E" w:rsidRPr="001D6CD3" w:rsidRDefault="0082044E">
      <w:bookmarkStart w:id="10" w:name="_GoBack"/>
      <w:bookmarkEnd w:id="10"/>
    </w:p>
    <w:sectPr w:rsidR="0082044E" w:rsidRPr="001D6CD3" w:rsidSect="00DA40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charset w:val="B2"/>
    <w:family w:val="auto"/>
    <w:pitch w:val="variable"/>
    <w:sig w:usb0="00002001" w:usb1="00000000" w:usb2="00000000" w:usb3="00000000" w:csb0="00000040" w:csb1="00000000"/>
  </w:font>
  <w:font w:name="adwa-assalaf">
    <w:altName w:val="Arial"/>
    <w:charset w:val="00"/>
    <w:family w:val="auto"/>
    <w:pitch w:val="variable"/>
    <w:sig w:usb0="00006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D3"/>
    <w:rsid w:val="001D6CD3"/>
    <w:rsid w:val="0082044E"/>
    <w:rsid w:val="00DA4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4E498-B6D4-41E9-8C3B-41D6BFFB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CD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2025-05-16T02:55:00Z</dcterms:created>
  <dcterms:modified xsi:type="dcterms:W3CDTF">2025-05-16T02:58:00Z</dcterms:modified>
</cp:coreProperties>
</file>