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F250E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345D5384" w14:textId="076B8A30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Pr="00F17F50">
        <w:rPr>
          <w:rFonts w:ascii="Times New Roman" w:hAnsi="Times New Roman" w:cs="Times New Roman" w:hint="cs"/>
          <w:sz w:val="36"/>
          <w:szCs w:val="36"/>
          <w:rtl/>
        </w:rPr>
        <w:t>الخُطبة</w:t>
      </w:r>
      <w:r w:rsidRPr="00F17F50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Pr="00F17F50">
        <w:rPr>
          <w:rFonts w:ascii="Times New Roman" w:hAnsi="Times New Roman" w:cs="Times New Roman" w:hint="cs"/>
          <w:sz w:val="36"/>
          <w:szCs w:val="36"/>
          <w:rtl/>
        </w:rPr>
        <w:t>الأولى</w:t>
      </w:r>
      <w:r w:rsidR="00F230E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gramStart"/>
      <w:r w:rsidR="00F230E5">
        <w:rPr>
          <w:rFonts w:ascii="Times New Roman" w:hAnsi="Times New Roman" w:cs="Times New Roman" w:hint="cs"/>
          <w:sz w:val="36"/>
          <w:szCs w:val="36"/>
          <w:rtl/>
        </w:rPr>
        <w:t>( دفء</w:t>
      </w:r>
      <w:proofErr w:type="gramEnd"/>
      <w:r w:rsidR="00F230E5">
        <w:rPr>
          <w:rFonts w:ascii="Times New Roman" w:hAnsi="Times New Roman" w:cs="Times New Roman" w:hint="cs"/>
          <w:sz w:val="36"/>
          <w:szCs w:val="36"/>
          <w:rtl/>
        </w:rPr>
        <w:t xml:space="preserve"> الإيمان مع برد الأيام ) 28جماد الآخر 1447</w:t>
      </w:r>
    </w:p>
    <w:p w14:paraId="7B59C917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3E8464E7" w14:textId="53376C5C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إِنَّ الحَمْدَ لِلَّهِ، نَحْمَدُهُ وَنَسْتَعِينُهُ وَنَسْتَغْفِرُهُ، وَنَعُوذُ بِاللَّهِ مِنْ شُرُورِ أَنْفُسِنَا وَمِنْ سَيِّئَاتِ أَعْمَالِنَا، مَنْ يَهْدِهِ اللَّهُ فَلَا مُضِلَّ لَهُ، وَمَنْ يُضْلِلْ فَلَا هَادِيَ لَهُ.</w:t>
      </w:r>
      <w:r w:rsidR="00F230E5">
        <w:rPr>
          <w:rFonts w:asciiTheme="majorBidi" w:hAnsiTheme="majorBidi" w:cstheme="majorBidi" w:hint="cs"/>
          <w:sz w:val="36"/>
          <w:szCs w:val="36"/>
          <w:rtl/>
        </w:rPr>
        <w:t>...</w:t>
      </w:r>
    </w:p>
    <w:p w14:paraId="725B1AD5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أَمَّا بَعْدُ:</w:t>
      </w:r>
    </w:p>
    <w:p w14:paraId="2C2158CA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فَأُوصِيكُمْ عِبَادَ اللَّهِ وَنَفْسِي الْمُقَصِّرَةَ بِتَقْوَى اللَّهِ، فَإِنَّ التَّقْوَى زَادُ القُلُوبِ، وَنُورُ الدُّرُوبِ، وَسَبَبُ الثَّبَاتِ عِنْدَ الشِّدَائِدِ.</w:t>
      </w:r>
    </w:p>
    <w:p w14:paraId="1657F728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47B16EBB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﴿يَا أَيُّهَا الَّذِينَ آمَنُوا اتَّقُوا اللَّهَ حَقَّ تُقَاتِهِ وَلَا تَمُوتُنَّ إِلَّا وَأَنْتُمْ مُسْلِمُونَ﴾ [آل عمران: 102].</w:t>
      </w:r>
    </w:p>
    <w:p w14:paraId="7CF1D46C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646F20ED" w14:textId="058E9234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 xml:space="preserve">أيُّهَا </w:t>
      </w:r>
      <w:proofErr w:type="gramStart"/>
      <w:r w:rsidRPr="00F17F50">
        <w:rPr>
          <w:rFonts w:asciiTheme="majorBidi" w:hAnsiTheme="majorBidi" w:cstheme="majorBidi"/>
          <w:sz w:val="36"/>
          <w:szCs w:val="36"/>
          <w:rtl/>
        </w:rPr>
        <w:t>المُؤْمِنُونَ</w:t>
      </w:r>
      <w:r w:rsidR="00117E9A">
        <w:rPr>
          <w:rFonts w:asciiTheme="majorBidi" w:hAnsiTheme="majorBidi" w:cstheme="majorBidi" w:hint="cs"/>
          <w:sz w:val="36"/>
          <w:szCs w:val="36"/>
          <w:rtl/>
        </w:rPr>
        <w:t xml:space="preserve"> :</w:t>
      </w:r>
      <w:proofErr w:type="gramEnd"/>
    </w:p>
    <w:p w14:paraId="164F214E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إِنَّ مِنْ آيَاتِ اللَّهِ فِي خَلْقِهِ تَقَلُّبَ اللَّيَالِي وَالأيَّامِ، وَاخْتِلَافَ الفُصُولِ، وَتَعَاقُبَ الحَرِّ وَالبَرْدِ، كُلُّ ذَلِكَ تَذْكِيرٌ لِلْعِبَادِ بِضَعْفِهِمْ، وَحَاجَتِهِمْ إِلَى رَبِّهِمْ.</w:t>
      </w:r>
    </w:p>
    <w:p w14:paraId="74BD74D1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23375AB5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وَإِذَا أَقْبَلَ البَرْدُ، وَاشْتَدَّتِ الأيَّامُ قَسْوَةً، فَإِنَّ النَّاسَ يَلْتَمِسُونَ دِفْءَ الأَجْسَادِ بِالثِّيَابِ وَالنَّارِ،</w:t>
      </w:r>
    </w:p>
    <w:p w14:paraId="1D9F9112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وَلَكِنَّ أَهْلَ الإِيمَانِ يَلْتَمِسُونَ دِفْءَ القُلُوبِ بِالطَّاعَةِ وَالذِّكْرِ وَالقُرْبِ مِنَ اللَّهِ.</w:t>
      </w:r>
    </w:p>
    <w:p w14:paraId="0D8D25AD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7AEB11EB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إِنَّهُ دِفْءُ الإِيمَانِ الَّذِي لَا تَقْوَى عَلَيْهِ بُرُودَةُ الزَّمَانِ،</w:t>
      </w:r>
    </w:p>
    <w:p w14:paraId="271B6DCB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وَلَا تُطْفِئُهُ رِيَاحُ الفِتَنِ،</w:t>
      </w:r>
    </w:p>
    <w:p w14:paraId="624FBD51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وَلَا تُوَهِّنُهُ قَسَاوَةُ الأيَّامِ.</w:t>
      </w:r>
    </w:p>
    <w:p w14:paraId="281EAB96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3BA96732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قالَ اللَّهُ تَعَالَى:</w:t>
      </w:r>
    </w:p>
    <w:p w14:paraId="6CE8AA80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34E1D953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﴿أَلَا بِذِكْرِ اللَّهِ تَطْمَئِنُّ القُلُوبُ﴾ [الرعد: 28].</w:t>
      </w:r>
    </w:p>
    <w:p w14:paraId="575B237C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5E6D402F" w14:textId="5B8097F1" w:rsidR="00F17F50" w:rsidRPr="00F17F50" w:rsidRDefault="00117E9A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معاشر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المؤمنين :</w:t>
      </w:r>
      <w:proofErr w:type="gramEnd"/>
    </w:p>
    <w:p w14:paraId="204439BF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إِذَا ضَعُفَ الإِيمَانُ، بَرَدَ القَلْبُ،</w:t>
      </w:r>
    </w:p>
    <w:p w14:paraId="746812B9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وَإِذَا قَوِيَ الإِيمَانُ، دَفِئَ القَلْبُ وَلَوْ كَانَ الجَسَدُ فِي أَشَدِّ البَرْدِ.</w:t>
      </w:r>
    </w:p>
    <w:p w14:paraId="57A34834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17BD5831" w14:textId="44AC7358" w:rsidR="00F17F50" w:rsidRPr="00F17F50" w:rsidRDefault="00117E9A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أخرج مسلم في صحيحه من حديث أبي هريرة قال صلى الله عليه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وسلم :</w:t>
      </w:r>
      <w:proofErr w:type="gramEnd"/>
    </w:p>
    <w:p w14:paraId="55ED0B85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 xml:space="preserve">«أَلَا أَدُلُّكُمْ عَلَى مَا يَمْحُو اللَّهُ بِهِ الخَطَايَا، وَيَرْفَعُ بِهِ الدَّرَجَاتِ؟ إِسْبَاغُ الوُضُوءِ عَلَى المَكَارِهِ، وَكَثْرَةُ </w:t>
      </w:r>
      <w:proofErr w:type="spellStart"/>
      <w:r w:rsidRPr="00F17F50">
        <w:rPr>
          <w:rFonts w:asciiTheme="majorBidi" w:hAnsiTheme="majorBidi" w:cstheme="majorBidi"/>
          <w:sz w:val="36"/>
          <w:szCs w:val="36"/>
          <w:rtl/>
        </w:rPr>
        <w:t>الخُطَا</w:t>
      </w:r>
      <w:proofErr w:type="spellEnd"/>
      <w:r w:rsidRPr="00F17F50">
        <w:rPr>
          <w:rFonts w:asciiTheme="majorBidi" w:hAnsiTheme="majorBidi" w:cstheme="majorBidi"/>
          <w:sz w:val="36"/>
          <w:szCs w:val="36"/>
          <w:rtl/>
        </w:rPr>
        <w:t xml:space="preserve"> إِلَى المَسَاجِدِ، وَانْتِظَارُ الصَّلَاةِ بَعْدَ الصَّلَاةِ»</w:t>
      </w:r>
    </w:p>
    <w:p w14:paraId="7F920A97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20AD3A4C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فَانْظُرُوا – رَحِمَكُمُ اللَّهُ – كَيْفَ جَعَلَ الشَّرْعُ الطَّاعَةَ فِي البَرْدِ دَلِيلًا عَلَى صِدْقِ الإِيمَانِ.</w:t>
      </w:r>
    </w:p>
    <w:p w14:paraId="30A22E55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20FA97A4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كَانَ السَّلَفُ الصَّالِحُ يَفْرَحُونَ بِقُدُومِ الشِّتَاءِ؛</w:t>
      </w:r>
    </w:p>
    <w:p w14:paraId="48983190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لِأَنَّهُ مَوْسِمُ الطَّاعَةِ، وَمِضْمَارُ العَابِدِينَ.</w:t>
      </w:r>
    </w:p>
    <w:p w14:paraId="11B249FE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7FCD3F3B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قالَ عُمَرُ بْنُ الخَطَّابِ رَضِيَ اللَّهُ عَنْهُ:</w:t>
      </w:r>
    </w:p>
    <w:p w14:paraId="0F09E396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«الشِّتَاءُ غَنِيمَةُ العَابِدِينَ، يَطُولُ لَيْلُهُ فَيَقُومُونَهُ، وَيَقْصُرُ نَهَارُهُ فَيَصُومُونَهُ»</w:t>
      </w:r>
    </w:p>
    <w:p w14:paraId="2BB06559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292CD7BB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وقالَ الحَسَنُ البَصْرِيُّ رَحِمَهُ اللَّهُ:</w:t>
      </w:r>
    </w:p>
    <w:p w14:paraId="617AB632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«نِعْمَ زَمَانُ المُؤْمِنِ الشِّتَاءُ، لَيْلُهُ طَوِيلٌ يَقُومُهُ، وَنَهَارُهُ قَصِيرٌ يَصُومُهُ».</w:t>
      </w:r>
    </w:p>
    <w:p w14:paraId="3BAC87E9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64E6D720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فَهَذَا دِفْءُ الإِيمَانِ،</w:t>
      </w:r>
    </w:p>
    <w:p w14:paraId="06D7CC88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lastRenderedPageBreak/>
        <w:t>أَنْ تَجِدَ فِي الطَّاعَةِ لَذَّةً، وَفِي القِيَامِ أُنْسًا، وَفِي السُّجُودِ سَكِينَةً.</w:t>
      </w:r>
    </w:p>
    <w:p w14:paraId="1FCE3215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44641DB4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قالَ بَعْضُهُم يَصِفُ ذَلِكَ:</w:t>
      </w:r>
    </w:p>
    <w:p w14:paraId="34A29B1C" w14:textId="740A12FE" w:rsidR="00F17F50" w:rsidRPr="00F17F50" w:rsidRDefault="00F17F50" w:rsidP="00117E9A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وَلَوْ عَلِمَ المُلُوكُ وَأَبْنَاءُ المُـلُوكِ</w:t>
      </w:r>
      <w:r w:rsidR="00117E9A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Pr="00F17F50">
        <w:rPr>
          <w:rFonts w:asciiTheme="majorBidi" w:hAnsiTheme="majorBidi" w:cstheme="majorBidi"/>
          <w:sz w:val="36"/>
          <w:szCs w:val="36"/>
          <w:rtl/>
        </w:rPr>
        <w:t>لَجَالَدُونَا عَلَيْهِ بِالسُّيُوفِ</w:t>
      </w:r>
    </w:p>
    <w:p w14:paraId="35E41B00" w14:textId="77777777" w:rsidR="00052451" w:rsidRDefault="00052451" w:rsidP="00052451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052451">
        <w:rPr>
          <w:rFonts w:asciiTheme="majorBidi" w:hAnsiTheme="majorBidi" w:cs="Times New Roman"/>
          <w:sz w:val="36"/>
          <w:szCs w:val="36"/>
          <w:rtl/>
        </w:rPr>
        <w:tab/>
        <w:t>العبادةُ في البَرْدِ دليلُ صِدقِ الإيمان؛ إذ لا يحملُ عليها إلّا قلبٌ امتلأ تعظيمًا لله.</w:t>
      </w:r>
    </w:p>
    <w:p w14:paraId="0B73FDA5" w14:textId="0987B2D4" w:rsidR="00052451" w:rsidRPr="00052451" w:rsidRDefault="00052451" w:rsidP="00052451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052451">
        <w:rPr>
          <w:rFonts w:asciiTheme="majorBidi" w:hAnsiTheme="majorBidi" w:cs="Times New Roman"/>
          <w:sz w:val="36"/>
          <w:szCs w:val="36"/>
          <w:rtl/>
        </w:rPr>
        <w:tab/>
        <w:t>إذا اشتدَّ البَرْدُ ونامتِ الأجسادُ، استيقظت قلوبُ الصادقين إلى القيام والدعاء.</w:t>
      </w:r>
    </w:p>
    <w:p w14:paraId="7BD6639A" w14:textId="2A9F03C9" w:rsidR="00052451" w:rsidRPr="00052451" w:rsidRDefault="00052451" w:rsidP="00052451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052451">
        <w:rPr>
          <w:rFonts w:asciiTheme="majorBidi" w:hAnsiTheme="majorBidi" w:cs="Times New Roman"/>
          <w:sz w:val="36"/>
          <w:szCs w:val="36"/>
          <w:rtl/>
        </w:rPr>
        <w:tab/>
      </w:r>
      <w:r>
        <w:rPr>
          <w:rFonts w:asciiTheme="majorBidi" w:hAnsiTheme="majorBidi" w:cs="Times New Roman" w:hint="cs"/>
          <w:sz w:val="36"/>
          <w:szCs w:val="36"/>
          <w:rtl/>
        </w:rPr>
        <w:t>و</w:t>
      </w:r>
      <w:r w:rsidRPr="00052451">
        <w:rPr>
          <w:rFonts w:asciiTheme="majorBidi" w:hAnsiTheme="majorBidi" w:cs="Times New Roman"/>
          <w:sz w:val="36"/>
          <w:szCs w:val="36"/>
          <w:rtl/>
        </w:rPr>
        <w:t>في البَرْدِ تُختَبَرُ العزائمُ، ويُعرَفُ المخلِصُ من المتكاسل.</w:t>
      </w:r>
    </w:p>
    <w:p w14:paraId="6AB801C8" w14:textId="472C5782" w:rsidR="00052451" w:rsidRPr="00052451" w:rsidRDefault="00052451" w:rsidP="00052451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052451">
        <w:rPr>
          <w:rFonts w:asciiTheme="majorBidi" w:hAnsiTheme="majorBidi" w:cs="Times New Roman"/>
          <w:sz w:val="36"/>
          <w:szCs w:val="36"/>
          <w:rtl/>
        </w:rPr>
        <w:tab/>
      </w:r>
      <w:proofErr w:type="gramStart"/>
      <w:r>
        <w:rPr>
          <w:rFonts w:asciiTheme="majorBidi" w:hAnsiTheme="majorBidi" w:cs="Times New Roman" w:hint="cs"/>
          <w:sz w:val="36"/>
          <w:szCs w:val="36"/>
          <w:rtl/>
        </w:rPr>
        <w:t xml:space="preserve">و </w:t>
      </w:r>
      <w:r w:rsidRPr="00052451">
        <w:rPr>
          <w:rFonts w:asciiTheme="majorBidi" w:hAnsiTheme="majorBidi" w:cs="Times New Roman"/>
          <w:sz w:val="36"/>
          <w:szCs w:val="36"/>
          <w:rtl/>
        </w:rPr>
        <w:t>العبادةُ</w:t>
      </w:r>
      <w:proofErr w:type="gramEnd"/>
      <w:r w:rsidRPr="00052451">
        <w:rPr>
          <w:rFonts w:asciiTheme="majorBidi" w:hAnsiTheme="majorBidi" w:cs="Times New Roman"/>
          <w:sz w:val="36"/>
          <w:szCs w:val="36"/>
          <w:rtl/>
        </w:rPr>
        <w:t xml:space="preserve"> وقتَ المشقّةِ أحبُّ إلى الله؛ لأنّها أبعَدُ عن الرياء وأقربُ إلى الإخلاص.</w:t>
      </w:r>
    </w:p>
    <w:p w14:paraId="6AEABCB6" w14:textId="46D62223" w:rsidR="00F17F50" w:rsidRPr="00F17F50" w:rsidRDefault="00052451" w:rsidP="00052451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052451">
        <w:rPr>
          <w:rFonts w:asciiTheme="majorBidi" w:hAnsiTheme="majorBidi" w:cs="Times New Roman"/>
          <w:sz w:val="36"/>
          <w:szCs w:val="36"/>
          <w:rtl/>
        </w:rPr>
        <w:tab/>
      </w:r>
      <w:r>
        <w:rPr>
          <w:rFonts w:asciiTheme="majorBidi" w:hAnsiTheme="majorBidi" w:cstheme="majorBidi" w:hint="cs"/>
          <w:sz w:val="36"/>
          <w:szCs w:val="36"/>
          <w:rtl/>
        </w:rPr>
        <w:t xml:space="preserve">اللهم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ايقضنا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من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الغفلات ،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وارزقنا الاستعداد ليوم الممات .....</w:t>
      </w:r>
    </w:p>
    <w:p w14:paraId="4A568F52" w14:textId="24847221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Pr="00F17F50">
        <w:rPr>
          <w:rFonts w:ascii="Times New Roman" w:hAnsi="Times New Roman" w:cs="Times New Roman" w:hint="cs"/>
          <w:sz w:val="36"/>
          <w:szCs w:val="36"/>
          <w:rtl/>
        </w:rPr>
        <w:t>الخُطبة</w:t>
      </w:r>
      <w:r w:rsidRPr="00F17F50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Pr="00F17F50">
        <w:rPr>
          <w:rFonts w:ascii="Times New Roman" w:hAnsi="Times New Roman" w:cs="Times New Roman" w:hint="cs"/>
          <w:sz w:val="36"/>
          <w:szCs w:val="36"/>
          <w:rtl/>
        </w:rPr>
        <w:t>الثانية</w:t>
      </w:r>
    </w:p>
    <w:p w14:paraId="75C52AB5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28044D81" w14:textId="650E015C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الحَمْدُ لِلَّهِ حَمْدًا كَثِيرًا طَيِّبًا مُبَارَكًا فِيهِ، كَمَا يُحِبُّ رَبُّنَا وَيَرْضَى، وَأَشْهَدُ أَنْ لَا إِلَهَ إِلَّا اللَّهُ، وَأَشْهَدُ أَنَّ مُحَمَّدًا عَبْدُهُ وَرَسُولُهُ.</w:t>
      </w:r>
      <w:r w:rsidR="00117E9A">
        <w:rPr>
          <w:rFonts w:asciiTheme="majorBidi" w:hAnsiTheme="majorBidi" w:cstheme="majorBidi" w:hint="cs"/>
          <w:sz w:val="36"/>
          <w:szCs w:val="36"/>
          <w:rtl/>
        </w:rPr>
        <w:t>.....</w:t>
      </w:r>
    </w:p>
    <w:p w14:paraId="481E0922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43512AD4" w14:textId="72D96B3D" w:rsidR="00F17F50" w:rsidRPr="00F17F50" w:rsidRDefault="00117E9A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أما بعد فيا </w:t>
      </w:r>
      <w:r w:rsidR="00F17F50" w:rsidRPr="00F17F50">
        <w:rPr>
          <w:rFonts w:asciiTheme="majorBidi" w:hAnsiTheme="majorBidi" w:cstheme="majorBidi"/>
          <w:sz w:val="36"/>
          <w:szCs w:val="36"/>
          <w:rtl/>
        </w:rPr>
        <w:t xml:space="preserve">أيُّهَا </w:t>
      </w:r>
      <w:proofErr w:type="gramStart"/>
      <w:r w:rsidR="00F17F50" w:rsidRPr="00F17F50">
        <w:rPr>
          <w:rFonts w:asciiTheme="majorBidi" w:hAnsiTheme="majorBidi" w:cstheme="majorBidi"/>
          <w:sz w:val="36"/>
          <w:szCs w:val="36"/>
          <w:rtl/>
        </w:rPr>
        <w:t>المُسْلِمُونَ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:</w:t>
      </w:r>
      <w:proofErr w:type="gramEnd"/>
    </w:p>
    <w:p w14:paraId="1BE4D9D0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إِنَّ مِنْ أَعْظَمِ مَا يَجْلِبُ دِفْءَ الإِيمَانِ فِي هَذِهِ الأيَّامِ البَارِدَةِ:</w:t>
      </w:r>
    </w:p>
    <w:p w14:paraId="3584CF63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المُحَافَظَةَ عَلَى الصَّلَوَاتِ فِي الجَمَاعَةِ.</w:t>
      </w:r>
    </w:p>
    <w:p w14:paraId="4314E61A" w14:textId="7340147A" w:rsidR="00F17F50" w:rsidRPr="00F17F50" w:rsidRDefault="00117E9A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أخرج الشيخان من حديث أبي هريرة قال صلى الله عليه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وسلم :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</w:p>
    <w:p w14:paraId="1FAE628C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«مَنْ غَدَا إِلَى المَسْجِدِ أَوْ رَاحَ، أَعَدَّ اللَّهُ لَهُ نُزُلَهُ فِي الجَنَّةِ كُلَّمَا غَدَا أَوْ رَاحَ»</w:t>
      </w:r>
    </w:p>
    <w:p w14:paraId="35D8B59A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55BB9529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وَفِي شِدَّةِ البَرْدِ، تَظْهَرُ حَقِيقَةُ الإِيمَانِ؛</w:t>
      </w:r>
    </w:p>
    <w:p w14:paraId="1856208F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فَإِمَّا نَفْسٌ تُقَدِّمُ رَاحَتَهَا،</w:t>
      </w:r>
    </w:p>
    <w:p w14:paraId="3B2BDF8C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lastRenderedPageBreak/>
        <w:t>وَإِمَّا قَلْبٌ يُقَدِّمُ رِضَا مَوْلَاهُ.</w:t>
      </w:r>
    </w:p>
    <w:p w14:paraId="1D2BD048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34E22C81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قالَ اللَّهُ تَعَالَى:</w:t>
      </w:r>
    </w:p>
    <w:p w14:paraId="0E924607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﴿إِنَّمَا يُوَفَّى الصَّابِرُونَ أَجْرَهُمْ بِغَيْرِ حِسَابٍ﴾ [الزمر: 10].</w:t>
      </w:r>
    </w:p>
    <w:p w14:paraId="1C95234E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207839FC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وقالَ ابْنُ رَجَبٍ رَحِمَهُ اللَّهُ:</w:t>
      </w:r>
    </w:p>
    <w:p w14:paraId="3F55396F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43893CB4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«مَنْ تَعَوَّدَ طَاعَةَ اللَّهِ فِي الرَّخَاءِ، وَجَدَ حَلَاوَتَهَا فِي الشِّدَّةِ».</w:t>
      </w:r>
    </w:p>
    <w:p w14:paraId="02EA9604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7C89DC02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عبادَ اللَّهِ،</w:t>
      </w:r>
    </w:p>
    <w:p w14:paraId="4FCA40A6" w14:textId="1FE86B96" w:rsid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إِنَّ دِفْءَ الإِيمَانِ لَا يُشْتَرَى، وَلَا يُوَرَّثُ، وَلَكِنَّهُ يُنَالُ بِالصِّدْقِ وَالمُجَاهَدَةِ.</w:t>
      </w:r>
    </w:p>
    <w:p w14:paraId="2E46DC89" w14:textId="71E9069E" w:rsidR="00052451" w:rsidRPr="00052451" w:rsidRDefault="00052451" w:rsidP="00052451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="Times New Roman" w:hint="cs"/>
          <w:sz w:val="36"/>
          <w:szCs w:val="36"/>
          <w:rtl/>
        </w:rPr>
        <w:t xml:space="preserve">واعلموا أن </w:t>
      </w:r>
      <w:r w:rsidRPr="00052451">
        <w:rPr>
          <w:rFonts w:asciiTheme="majorBidi" w:hAnsiTheme="majorBidi" w:cs="Times New Roman"/>
          <w:sz w:val="36"/>
          <w:szCs w:val="36"/>
          <w:rtl/>
        </w:rPr>
        <w:t>مَن آثَرَ دفءَ الطاعةِ على دفءِ الفِراش، آواهُ اللهُ إلى ظلِّ رحمته يومَ لا ظلَّ إلّا ظلُّه.</w:t>
      </w:r>
    </w:p>
    <w:p w14:paraId="6F874584" w14:textId="141D7655" w:rsidR="00052451" w:rsidRPr="00052451" w:rsidRDefault="00052451" w:rsidP="00052451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052451">
        <w:rPr>
          <w:rFonts w:asciiTheme="majorBidi" w:hAnsiTheme="majorBidi" w:cs="Times New Roman"/>
          <w:sz w:val="36"/>
          <w:szCs w:val="36"/>
          <w:rtl/>
        </w:rPr>
        <w:tab/>
      </w:r>
      <w:r>
        <w:rPr>
          <w:rFonts w:asciiTheme="majorBidi" w:hAnsiTheme="majorBidi" w:cs="Times New Roman" w:hint="cs"/>
          <w:sz w:val="36"/>
          <w:szCs w:val="36"/>
          <w:rtl/>
        </w:rPr>
        <w:t xml:space="preserve">واعلموا أن </w:t>
      </w:r>
      <w:r w:rsidRPr="00052451">
        <w:rPr>
          <w:rFonts w:asciiTheme="majorBidi" w:hAnsiTheme="majorBidi" w:cs="Times New Roman"/>
          <w:sz w:val="36"/>
          <w:szCs w:val="36"/>
          <w:rtl/>
        </w:rPr>
        <w:t>البَرْدُ مدرسةُ الصابرين؛ فيه تُربَّى النفوسُ على المجاهدةِ والثبات.</w:t>
      </w:r>
    </w:p>
    <w:p w14:paraId="503666FC" w14:textId="1D2959E6" w:rsidR="00052451" w:rsidRPr="00052451" w:rsidRDefault="00052451" w:rsidP="00052451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052451">
        <w:rPr>
          <w:rFonts w:asciiTheme="majorBidi" w:hAnsiTheme="majorBidi" w:cs="Times New Roman"/>
          <w:sz w:val="36"/>
          <w:szCs w:val="36"/>
          <w:rtl/>
        </w:rPr>
        <w:tab/>
      </w:r>
      <w:r>
        <w:rPr>
          <w:rFonts w:asciiTheme="majorBidi" w:hAnsiTheme="majorBidi" w:cs="Times New Roman" w:hint="cs"/>
          <w:sz w:val="36"/>
          <w:szCs w:val="36"/>
          <w:rtl/>
        </w:rPr>
        <w:t xml:space="preserve">وأن </w:t>
      </w:r>
      <w:r w:rsidRPr="00052451">
        <w:rPr>
          <w:rFonts w:asciiTheme="majorBidi" w:hAnsiTheme="majorBidi" w:cs="Times New Roman"/>
          <w:sz w:val="36"/>
          <w:szCs w:val="36"/>
          <w:rtl/>
        </w:rPr>
        <w:tab/>
        <w:t>مَن اعتادَ الطاعةَ في البَرْدِ، هانت عليه الطاعةُ في كلِّ وقت.</w:t>
      </w:r>
    </w:p>
    <w:p w14:paraId="5219C4F0" w14:textId="66447EA3" w:rsidR="00052451" w:rsidRPr="00052451" w:rsidRDefault="00052451" w:rsidP="00052451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052451">
        <w:rPr>
          <w:rFonts w:asciiTheme="majorBidi" w:hAnsiTheme="majorBidi" w:cs="Times New Roman"/>
          <w:sz w:val="36"/>
          <w:szCs w:val="36"/>
          <w:rtl/>
        </w:rPr>
        <w:tab/>
      </w:r>
      <w:r>
        <w:rPr>
          <w:rFonts w:asciiTheme="majorBidi" w:hAnsiTheme="majorBidi" w:cs="Times New Roman" w:hint="cs"/>
          <w:sz w:val="36"/>
          <w:szCs w:val="36"/>
          <w:rtl/>
        </w:rPr>
        <w:t>و</w:t>
      </w:r>
      <w:r w:rsidRPr="00052451">
        <w:rPr>
          <w:rFonts w:asciiTheme="majorBidi" w:hAnsiTheme="majorBidi" w:cs="Times New Roman"/>
          <w:sz w:val="36"/>
          <w:szCs w:val="36"/>
          <w:rtl/>
        </w:rPr>
        <w:t>في البَرْدِ تُرفَعُ الدرجاتُ، وتُمحى السيئاتُ، وتُضاعَفُ الحسنات.</w:t>
      </w:r>
    </w:p>
    <w:p w14:paraId="1D1EFDE5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48FEE8A6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قالَ أَحَدُ الصَّالِحِينَ:</w:t>
      </w:r>
    </w:p>
    <w:p w14:paraId="289BB076" w14:textId="77777777" w:rsidR="00F17F50" w:rsidRPr="00F17F50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إِذَا لَمْ تَذُقْ مُرَّ الطَّاعَةِ سَاعَةً</w:t>
      </w:r>
    </w:p>
    <w:p w14:paraId="35047290" w14:textId="34EC0AF9" w:rsidR="00DD6513" w:rsidRDefault="00F17F50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 w:rsidRPr="00F17F50">
        <w:rPr>
          <w:rFonts w:asciiTheme="majorBidi" w:hAnsiTheme="majorBidi" w:cstheme="majorBidi"/>
          <w:sz w:val="36"/>
          <w:szCs w:val="36"/>
          <w:rtl/>
        </w:rPr>
        <w:t>تَجَرَّعْتَ ذُلَّ المَعْصِيَةِ أَلْفَ سَاعَةِ</w:t>
      </w:r>
    </w:p>
    <w:p w14:paraId="5E6DC22E" w14:textId="2C929D55" w:rsidR="00AA12A3" w:rsidRDefault="00AA12A3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وفي البرد الشديد يتذكر المؤمن إخوانا له لا يجدون ملجأ ولا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مأكلا ،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فيتلمس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المحاويج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ويجود بما يقدر عليه </w:t>
      </w:r>
    </w:p>
    <w:p w14:paraId="0FAA9D53" w14:textId="1F622BA8" w:rsidR="00AA12A3" w:rsidRDefault="00AA12A3" w:rsidP="00F17F50">
      <w:pPr>
        <w:spacing w:line="240" w:lineRule="auto"/>
        <w:rPr>
          <w:rFonts w:asciiTheme="majorBidi" w:hAnsiTheme="majorBidi" w:cstheme="majorBidi"/>
          <w:sz w:val="36"/>
          <w:szCs w:val="36"/>
          <w:rtl/>
        </w:rPr>
      </w:pPr>
    </w:p>
    <w:p w14:paraId="14318FD8" w14:textId="3FBBAEEB" w:rsidR="00AA12A3" w:rsidRPr="00F17F50" w:rsidRDefault="00AA12A3" w:rsidP="00F17F50">
      <w:pPr>
        <w:spacing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rtl/>
        </w:rPr>
        <w:t>اللهم إنا نعوذ بك من عذاب النار وزمهريرها ...</w:t>
      </w:r>
    </w:p>
    <w:sectPr w:rsidR="00AA12A3" w:rsidRPr="00F17F50" w:rsidSect="0048380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C4"/>
    <w:rsid w:val="00052451"/>
    <w:rsid w:val="00117E9A"/>
    <w:rsid w:val="00483802"/>
    <w:rsid w:val="00AA12A3"/>
    <w:rsid w:val="00AB06C4"/>
    <w:rsid w:val="00DD6513"/>
    <w:rsid w:val="00F17F50"/>
    <w:rsid w:val="00F2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7473A0"/>
  <w15:chartTrackingRefBased/>
  <w15:docId w15:val="{6269B606-BAB2-4AD4-9A82-2973CB8A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2025-12-18T13:26:00Z</dcterms:created>
  <dcterms:modified xsi:type="dcterms:W3CDTF">2025-12-18T14:01:00Z</dcterms:modified>
</cp:coreProperties>
</file>