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5816318" w14:textId="77777777" w:rsidR="003A0A45" w:rsidRDefault="003A0A45" w:rsidP="003A0A4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مناقب عبد الرحمن بن عوف رضي الله عنه</w:t>
      </w:r>
    </w:p>
    <w:p w14:paraId="7FC37F0F" w14:textId="77777777" w:rsidR="003A0A45" w:rsidRDefault="003A0A45" w:rsidP="003A0A4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09EE5FA8" w14:textId="77777777" w:rsidR="003A0A45" w:rsidRDefault="003A0A45" w:rsidP="003A0A4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فَبَيْنَ أَيْدِينَا قُطُوفٌ مِنْ سِيرَةِ الْغَنِيِّ الشَّاكِرِ، الْقَانِعِ الصَّابِرِ، الْعَفِيفِ الزَّاهِدِ، الثَّرِيِّ السَّمْحِ، التَّاجِرِ الْوَفِيِّ، الْمُجَاهِدِ الْأَبِيِّ</w:t>
      </w:r>
      <w:r>
        <w:rPr>
          <w:rFonts w:ascii="Simplified Arabic" w:hAnsi="Simplified Arabic" w:cs="Simplified Arabic"/>
          <w:sz w:val="32"/>
          <w:szCs w:val="32"/>
          <w:rtl/>
        </w:rPr>
        <w:t xml:space="preserve">؛ إِنَّهُ عَبْدُ الرَّحْمَنِ بْنُ عَوْفٍ رَضِيَ اللَّهُ عَنْهُ، فَقَدْ كَانَ فِي الْمَعَارِكِ وَالْغَزَوَاتِ كُلِّهَا بَطَلًا ثَابِتًا، وَفِي مَيْدَانِ التِّجَارَةِ رَجُلًا صَادِقًا، وَفِي مَيْدَانِ الْبَذْلِ وَالْعَطَاءِ وَالْجُودِ وَالْإِنْفَاقِ نَهْرًا سَارِيًا، وَفِي الْعِلْمِ مُجْتَهِدًا حَافِظًا مُتْقِنًا، </w:t>
      </w:r>
      <w:r>
        <w:rPr>
          <w:rFonts w:ascii="Simplified Arabic" w:hAnsi="Simplified Arabic" w:cs="Simplified Arabic"/>
          <w:b/>
          <w:bCs/>
          <w:color w:val="C00000"/>
          <w:sz w:val="32"/>
          <w:szCs w:val="32"/>
          <w:rtl/>
        </w:rPr>
        <w:t>وَمِنْ أَعْظَمِ مَنَاقِبِهِ رَضِيَ اللَّهُ عَنْهُ</w:t>
      </w:r>
      <w:r>
        <w:rPr>
          <w:rFonts w:ascii="Simplified Arabic" w:hAnsi="Simplified Arabic" w:cs="Simplified Arabic"/>
          <w:sz w:val="32"/>
          <w:szCs w:val="32"/>
          <w:rtl/>
        </w:rPr>
        <w:t>:</w:t>
      </w:r>
    </w:p>
    <w:p w14:paraId="18D87797"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أَنَّهُ أَحَدُ الْعَشَرَةِ الْمُبَشَّرِينَ بِالْجَنَّةِ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وَأَحَدُ الثَّمَانِيَةِ الَّذِينَ سَبَقُوا إِلَى الْإِسْلَامِ، وَأَحَدُ الْخَمْسَةِ الَّذِينَ أَسْلَمُوا عَلَى يَدِ أَبِي بَكْرٍ الصِّدِّيقِ، وَأَحَدُ السِّتَّةِ أَصْحَابِ الشُّورَى الَّذِينَ اخْتَارَهُمْ عُمَرُ بْنُ الْخَطَّابِ، وَأَخْبَرَ أَنَّ رَسُولَ اللَّهِ صَلَّى اللَّهُ عَلَيْهِ وَسَلَّمَ تُوُفِّيَ وَهُوَ عَنْهُمْ رَاضٍ</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وَجَعَلَ الْخِلَافَةَ بَيْنَهُمْ، وَلَكِنَّهُ أَخْرَجَ نَفْسَهُ، وَاخْتَارَ عُثْمَانَ خَلِيفَةً لِلْمُسْلِمِينَ، رَضِيَ اللَّهُ عَنْهُمْ أَجْمَعِينَ.</w:t>
      </w:r>
    </w:p>
    <w:p w14:paraId="4370A13D"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مِنَ الشُّهَدَاءِ السُّعَدَاءِ</w:t>
      </w:r>
      <w:r>
        <w:rPr>
          <w:rFonts w:ascii="Simplified Arabic" w:hAnsi="Simplified Arabic" w:cs="Simplified Arabic"/>
          <w:sz w:val="32"/>
          <w:szCs w:val="32"/>
          <w:rtl/>
        </w:rPr>
        <w:t>: عَنْ سَعِيدِ بْنِ زَيْدٍ رَضِيَ اللَّهُ عَنْهُ قَالَ: أَشْهَدُ عَلَى رَسُولِ اللَّهِ صَلَّى اللَّهُ عَلَيْهِ وَسَلَّمَ أَنِّي سَمِعْتُهُ يَقُولُ: «</w:t>
      </w:r>
      <w:r>
        <w:rPr>
          <w:rFonts w:ascii="Simplified Arabic" w:hAnsi="Simplified Arabic" w:cs="Simplified Arabic"/>
          <w:b/>
          <w:bCs/>
          <w:sz w:val="32"/>
          <w:szCs w:val="32"/>
          <w:rtl/>
        </w:rPr>
        <w:t>اثْبُتْ حِرَاءُ؛ فَمَا عَلَيْكَ إِلَّا نَبِيٌّ، أَوْ صِدِّيقٌ، أَوْ شَهِيدٌ</w:t>
      </w:r>
      <w:r>
        <w:rPr>
          <w:rFonts w:ascii="Simplified Arabic" w:hAnsi="Simplified Arabic" w:cs="Simplified Arabic"/>
          <w:sz w:val="32"/>
          <w:szCs w:val="32"/>
          <w:rtl/>
        </w:rPr>
        <w:t>». وَعَدَّهُمْ: رَسُولُ اللَّهِ صَلَّى اللَّهُ عَلَيْهِ وَسَلَّمَ، وَأَبُو بَكْرٍ، وَعُمَرُ، وَعُثْمَانُ، وَعَلِيٌّ، وَطَلْحَةُ، وَالزُّبَيْرُ، وَسَعْدٌ، وَابْنُ عَوْفٍ، وَسَعِيدُ بْنُ زَيْدٍ. حَسَنٌ – رَوَاهُ ابْنُ مَاجَهْ، وَالتِّرْمِذِيُّ.</w:t>
      </w:r>
    </w:p>
    <w:p w14:paraId="52E682A4"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تَاجِرٌ ذَكِيٌّ نَاجِحٌ، فُتِحَ عَلَيْهِ فِي التِّجَارَةِ</w:t>
      </w:r>
      <w:r>
        <w:rPr>
          <w:rFonts w:ascii="Simplified Arabic" w:hAnsi="Simplified Arabic" w:cs="Simplified Arabic"/>
          <w:sz w:val="32"/>
          <w:szCs w:val="32"/>
          <w:rtl/>
        </w:rPr>
        <w:t>: قَالَ الذَّهَبِيُّ رَحِمَهُ اللَّهُ: (كَانَ ‌تَاجِرًا ‌سَعِيدًا، فُتِحَ عَلَيْهِ فِي التِّجَارَةِ، وَتَمَوَّلَ)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عَنْ أَنَسٍ رَضِيَ اللَّهُ عَنْهُ قَالَ: «قَدِمَ عَلَيْنَا عَبْدُ الرَّحْمَنِ بْنُ عَوْفٍ، وَآخَى رَسُولُ اللَّهِ صَلَّى اللَّهُ عَلَيْهِ وَسَلَّمَ بَيْنَهُ وَبَيْنَ سَعْدِ بْنِ الرَّبِيعِ، وَكَانَ كَثِيرَ الْمَالِ، فَقَالَ سَعْدٌ: قَدْ عَلِمَتِ الْأَنْصَارُ أَنِّي مِنْ أَكْثَرِهَا مَالًا، سَأَقْسِمُ مَالِي بَيْنِي وَبَيْنَكَ شَطْرَيْنِ، وَلِي امْرَأَتَانِ فَانْظُرْ أَعْجَبَهُمَا إِلَيْكَ فَأُطَلِّقُهَا، حَتَّى إِذَا حَلَّتْ </w:t>
      </w:r>
      <w:r>
        <w:rPr>
          <w:rFonts w:ascii="Simplified Arabic" w:hAnsi="Simplified Arabic" w:cs="Simplified Arabic"/>
          <w:sz w:val="32"/>
          <w:szCs w:val="32"/>
          <w:rtl/>
        </w:rPr>
        <w:lastRenderedPageBreak/>
        <w:t xml:space="preserve">تَزَوَّجْتَهَا، فَقَالَ عَبْدُ الرَّحْمَنِ: بَارَكَ اللَّهُ لَكَ فِي أَهْلِكَ، فَلَمْ يَرْجِعْ يَوْمَئِذٍ حَتَّى أَفْضَلَ شَيْئًا مِنْ سَمْنٍ وَأَقِطٍ» رَوَاهُ الْبُخَارِيُّ. وَفِي رِوَايَةٍ: «قَالَ: بَارَكَ اللَّهُ لَكَ فِي أَهْلِكَ وَمَالِكَ، أَيْنَ سُوقُكُمْ؟ فَدَلُّوهُ عَلَى سُوقِ بَنِي قَيْنُقَاعَ، فَمَا انْقَلَبَ إِلَّا وَمَعَهُ فَضْلٌ مِنْ أَقِطٍ وَسَمْنٍ» رَوَاهُ الْبُخَارِيُّ. </w:t>
      </w:r>
      <w:r>
        <w:rPr>
          <w:rFonts w:ascii="Simplified Arabic" w:hAnsi="Simplified Arabic" w:cs="Simplified Arabic"/>
          <w:b/>
          <w:bCs/>
          <w:color w:val="C00000"/>
          <w:sz w:val="32"/>
          <w:szCs w:val="32"/>
          <w:rtl/>
        </w:rPr>
        <w:t>وَحَقَّقَ - فِي مُدَّةٍ وَجِيزَةٍ - ثَرْوَةً طَائِلَةً مُبَارَكَةً</w:t>
      </w:r>
      <w:r>
        <w:rPr>
          <w:rFonts w:ascii="Simplified Arabic" w:hAnsi="Simplified Arabic" w:cs="Simplified Arabic"/>
          <w:sz w:val="32"/>
          <w:szCs w:val="32"/>
          <w:rtl/>
        </w:rPr>
        <w:t>: قَالَ رَضِيَ اللَّهُ عَنْهُ: «لَقَدْ رَأَيْتُنِي وَلَوْ رَفَعْتُ حَجَرًا لَرَجَوْتُ أَنْ أُصِيبَ ذَهَبًا أَوْ فِضَّةً» صَحِيحٌ – رَوَاهُ أَحْمَدُ. مِنْ كَثْرَةِ الْأَرْبَاحِ وَالسَّعَةِ وَالْبَرَكَةِ فِي الْمَالِ. قَالَ أَنَسٌ رَضِيَ اللَّهُ عَنْهُ: «لَقَدْ رَأَيْتُهُ قَسَمَ لِكُلِّ امْرَأَةٍ مِنْ نِسَائِهِ بَعْدَ مَوْتِهِ مِائَةَ أَلْفِ دِينَارٍ» صَحِيحٌ – رَوَاهُ أَحْمَدُ.</w:t>
      </w:r>
    </w:p>
    <w:p w14:paraId="702EB37A"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صَلَّى خَلْفَهُ النَّبِيُّ صَلَّى اللَّهُ عَلَيْهِ وَسَلَّمَ صَلَاةَ الْفَجْرِ فِي غَزْوَةِ تَبُوكَ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الذَّهَبِيُّ رَحِمَهُ اللَّهُ: (وَهَذِهِ ‌مَنْقَبَةٌ ‌عَظِيمَةٌ)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كَثِيرٍ رَحِمَهُ اللَّهُ: (‌وَهَذِهِ ‌مَنْقَبَةٌ ‌عَظِيمَةٌ لَا تُبَارَى)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AA850B9"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دَافَعَ عَنْهُ النَّبِيُّ صَلَّى اللَّهُ عَلَيْهِ وَسَلَّمَ، وَصَانَهُ وَحَمَاهُ</w:t>
      </w:r>
      <w:r>
        <w:rPr>
          <w:rFonts w:ascii="Simplified Arabic" w:hAnsi="Simplified Arabic" w:cs="Simplified Arabic"/>
          <w:sz w:val="32"/>
          <w:szCs w:val="32"/>
          <w:rtl/>
        </w:rPr>
        <w:t>: عَنْ أَبِي سَعِيدٍ الْخُدْرِيِّ رَضِيَ اللَّهُ عَنْهُ قَالَ: كَانَ بَيْنَ خَالِدِ بْنِ الْوَلِيدِ وَبَيْنَ عَبْدِ الرَّحْمَنِ بْنِ عَوْفٍ شَيْءٌ؛ فَسَبَّهُ خَالِدٌ! فَقَالَ رَسُولُ اللَّهِ صَلَّى اللَّهُ عَلَيْهِ وَسَلَّمَ: «</w:t>
      </w:r>
      <w:r>
        <w:rPr>
          <w:rFonts w:ascii="Simplified Arabic" w:hAnsi="Simplified Arabic" w:cs="Simplified Arabic"/>
          <w:b/>
          <w:bCs/>
          <w:sz w:val="32"/>
          <w:szCs w:val="32"/>
          <w:rtl/>
        </w:rPr>
        <w:t>لَا تَسُبُّوا أَحَدًا مِنْ أَصْحَابِي؛ فَإِنَّ أَحَدَكُمْ لَوْ أَنْفَقَ مِثْلَ أُحُدٍ ذَهَبًا مَا أَدْرَكَ مُدَّ أَحَدِهِمْ وَلَا نَصِيفَهُ</w:t>
      </w:r>
      <w:r>
        <w:rPr>
          <w:rFonts w:ascii="Simplified Arabic" w:hAnsi="Simplified Arabic" w:cs="Simplified Arabic"/>
          <w:sz w:val="32"/>
          <w:szCs w:val="32"/>
          <w:rtl/>
        </w:rPr>
        <w:t>» رَوَاهُ مُسْلِمٌ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62D975C"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دَعَا لَهُ النَّبِيُّ صَلَّى اللَّهُ عَلَيْهِ وَسَلَّمَ بِأَنْ يُسْقَى مِنْ سَلْسَبِيلِ الْجَنَّةِ</w:t>
      </w:r>
      <w:r>
        <w:rPr>
          <w:rFonts w:ascii="Simplified Arabic" w:hAnsi="Simplified Arabic" w:cs="Simplified Arabic"/>
          <w:sz w:val="32"/>
          <w:szCs w:val="32"/>
          <w:rtl/>
        </w:rPr>
        <w:t>: عَنْ أُمِّ سَلَمَةَ رَضِيَ اللَّهُ عَنْهَا؛ قَالَتْ: سَمِعْتُ رَسُولَ اللَّهِ صَلَّى اللَّهُ عَلَيْهِ وَسَلَّمَ - يَقُولُ لِأَزْوَاجِهِ: «</w:t>
      </w:r>
      <w:r>
        <w:rPr>
          <w:rFonts w:ascii="Simplified Arabic" w:hAnsi="Simplified Arabic" w:cs="Simplified Arabic"/>
          <w:b/>
          <w:bCs/>
          <w:sz w:val="32"/>
          <w:szCs w:val="32"/>
          <w:rtl/>
        </w:rPr>
        <w:t>إِنَّ الَّذِي يَحْنُو عَلَيْكُنَّ بَعْدِي لَهُوَ الصَّادِقُ الْبَارُّ، اللَّهُمَّ اسْقِ عَبْدَ الرَّحْمَنِ بْنَ عَوْفٍ مِنْ سَلْسَبِيلِ الْجَنَّةِ</w:t>
      </w:r>
      <w:r>
        <w:rPr>
          <w:rFonts w:ascii="Simplified Arabic" w:hAnsi="Simplified Arabic" w:cs="Simplified Arabic"/>
          <w:sz w:val="32"/>
          <w:szCs w:val="32"/>
          <w:rtl/>
        </w:rPr>
        <w:t xml:space="preserve">» حَسَنٌ لِغَيْرِهِ – رَوَاهُ أَحْمَدُ، وَابْنُ حِبَّانَ. </w:t>
      </w:r>
    </w:p>
    <w:p w14:paraId="0E146936"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7- أَنْفَقَ عَلَى أُمَّهَاتِ الْمُؤْمِنِينَ بَعْدَ وَفَاةِ النَّبِيِّ</w:t>
      </w:r>
      <w:r>
        <w:rPr>
          <w:rFonts w:ascii="Simplified Arabic" w:hAnsi="Simplified Arabic" w:cs="Simplified Arabic"/>
          <w:sz w:val="32"/>
          <w:szCs w:val="32"/>
          <w:rtl/>
        </w:rPr>
        <w:t>: عَنْ عَائِشَةَ رَضِيَ اللَّهُ عَنْهَا؛ أَنَّ رَسُولَ اللَّهِ صَلَّى اللَّهُ عَلَيْهِ وَسَلَّمَ كَانَ يَقُولُ: «</w:t>
      </w:r>
      <w:r>
        <w:rPr>
          <w:rFonts w:ascii="Simplified Arabic" w:hAnsi="Simplified Arabic" w:cs="Simplified Arabic"/>
          <w:b/>
          <w:bCs/>
          <w:sz w:val="32"/>
          <w:szCs w:val="32"/>
          <w:rtl/>
        </w:rPr>
        <w:t>إِنَّ أَمْرَكُنَّ مِمَّا يُهِمُّنِي بَعْدِي، وَلَنْ يَصْبِرَ عَلَيْكُنَّ إِلَّا الصَّابِرُونَ</w:t>
      </w:r>
      <w:r>
        <w:rPr>
          <w:rFonts w:ascii="Simplified Arabic" w:hAnsi="Simplified Arabic" w:cs="Simplified Arabic"/>
          <w:sz w:val="32"/>
          <w:szCs w:val="32"/>
          <w:rtl/>
        </w:rPr>
        <w:t>» ثُمَّ تَقُولُ عَائِشَةُ – لِأَبِي سَلَمَةَ بْنِ عَبْدِ الرَّحْمَنِ بْنِ عَوْفٍ رَضِيَ اللَّهُ عَنْهُمَا: «فَسَقَى اللَّهُ أَبَاكَ مِنْ سَلْسَبِيلِ الْجَنَّةِ» تُرِيدُ عَبْدَ الرَّحْمَنِ بْنَ عَوْفٍ، وَقَدْ كَانَ وَصَلَ أَزْوَاجَ النَّبِيِّ صَلَّى اللَّهُ عَلَيْهِ وَسَلَّمَ بِمَالٍ بِيعَتْ بِأَرْبَعِينَ أَلْفًا. حَسَنٌ – رَوَاهُ التِّرْمِذِيُّ، وَأَحْمَدُ. وَعَنْ أَبِي سَلَمَةَ؛ «أَنَّ عَبْدَ الرَّحْمَنِ بْنَ عَوْفٍ أَوْصَى بِحَدِيقَةٍ لِأُمَّهَاتِ الْمُؤْمِنِينَ، بِيعَتْ بِأَرْبَعِمِائَةِ أَلْفٍ» صَحِيحٌ لِغَيْرِهِ – رَوَاهُ التِّرْمِذِيُّ.</w:t>
      </w:r>
    </w:p>
    <w:p w14:paraId="4014E65A"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فِيهِ دَلَالَةٌ</w:t>
      </w:r>
      <w:r>
        <w:rPr>
          <w:rFonts w:ascii="Simplified Arabic" w:hAnsi="Simplified Arabic" w:cs="Simplified Arabic"/>
          <w:sz w:val="32"/>
          <w:szCs w:val="32"/>
          <w:rtl/>
        </w:rPr>
        <w:t>: عَلَى أَنَّ عَبْدَ الرَّحْمَنِ بْنَ عَوْفٍ رَضِيَ اللَّهُ عَنْهُ، كُلَّمَا ازْدَادَ غِنًى وَثَرَاءً؛ ازْدَادَ تَوَاضُعًا، وَبَذْلًا وَعَطَاءً. فَفِي ذَلِكَ رِسَالَةٌ إِلَى تُجَّارِ الْمُسْلِمِينَ الْيَوْمَ؛ لِيَقْتَدُوا بِبَذْلِهِ وَكَرَمِهِ وَعَطَائِهِ، {</w:t>
      </w:r>
      <w:r>
        <w:rPr>
          <w:rFonts w:cs="Simplified Arabic"/>
          <w:bCs/>
          <w:color w:val="00B050"/>
          <w:sz w:val="44"/>
          <w:szCs w:val="32"/>
          <w:rtl/>
        </w:rPr>
        <w:t>أُولَئِكَ الَّذِينَ هَدَى اللَّهُ فَبِهُدَاهُمُ اقْتَدِهِ</w:t>
      </w:r>
      <w:r>
        <w:rPr>
          <w:rFonts w:ascii="Simplified Arabic" w:hAnsi="Simplified Arabic" w:cs="Simplified Arabic"/>
          <w:sz w:val="32"/>
          <w:szCs w:val="32"/>
          <w:rtl/>
        </w:rPr>
        <w:t>} [الْأَنْعَامِ: 90].</w:t>
      </w:r>
    </w:p>
    <w:p w14:paraId="7CD5EB33" w14:textId="77777777" w:rsidR="003A0A45" w:rsidRDefault="003A0A45" w:rsidP="003A0A4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5AD01EF" w14:textId="77777777" w:rsidR="003A0A45" w:rsidRDefault="003A0A45" w:rsidP="003A0A45">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مَنَاقِبِهِ رَضِيَ اللَّهُ عَنْهُ</w:t>
      </w:r>
      <w:r>
        <w:rPr>
          <w:rFonts w:ascii="Simplified Arabic" w:hAnsi="Simplified Arabic" w:cs="Simplified Arabic"/>
          <w:sz w:val="32"/>
          <w:szCs w:val="32"/>
          <w:rtl/>
        </w:rPr>
        <w:t>:</w:t>
      </w:r>
    </w:p>
    <w:p w14:paraId="492FF1C9"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أَنَّهُ مَرْجِعٌ كَبِيرٌ، مَوْثُوقٌ بَيْنَ الصَّحَابَةِ</w:t>
      </w:r>
      <w:r>
        <w:rPr>
          <w:rFonts w:ascii="Simplified Arabic" w:hAnsi="Simplified Arabic" w:cs="Simplified Arabic"/>
          <w:sz w:val="32"/>
          <w:szCs w:val="32"/>
          <w:rtl/>
        </w:rPr>
        <w:t>: فَفِي الْأَزَمَاتِ الْكَبِيرَةِ يَبْحَثُ النَّاسُ عَنِ الدَّلِيلِ الشَّرْعِيِّ، وَالْمَخْرَجِ مِنْهَا، وَقَدْ حَدَثَ ذَلِكَ لَمَّا وَقَعَ الْوَبَاءُ بِالشَّامِ؛ فَعِنْدَمَا خَرَجَ عُمَرُ بْنُ الْخَطَّابِ إِلَى الشَّامِ، وَأَخْبَرُوهُ بِأَنَّ الْوَبَاءَ قَدْ وَقَعَ بِالشَّامِ، اسْتَشَارَ الصَّحَابَةَ فِي ذَلِكَ؛ فَاخْتَلَفَ رَأْيُ الْمُهَاجِرِينَ وَالْأَنْصَارِ؛ ثُمَّ قَالَ عُمَرُ - لِابْنِ عَبَّاسٍ: ادْعُ لِي مَنْ كَانَ هَا هُنَا مِنْ مَشْيَخَةِ قُرَيْشٍ مِنْ مُهَاجِرَةِ الْفَتْحِ، فَدَعَوْتُهُمْ فَلَمْ يَخْتَلِفْ مِنْهُمْ عَلَيْهِ رَجُلَانِ. فَقَالُوا: نَرَى أَنْ تَرْجِعَ بِالنَّاسِ، وَلَا تُقْدِمَهُمْ عَلَى هَذَا الْوَبَاءِ، فَنَادَى عُمَرُ فِي النَّاسِ: إِنِّي مُصَبِّحٌ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عَلَى ظَهْرٍ، فَأَصْبِحُوا عَلَيْهِ. قَالَ أَبُو عُبَيْدَةَ بْنُ الْجَرَّاحِ: أَفِرَارًا مِنْ قَدَرِ اللَّهِ؟ فَقَالَ عُمَرُ: لَوْ غَيْرُكَ قَالَهَا يَا أَبَا عُبَيْدَةَ! نَعَمْ نَفِرُّ مِنْ قَدَرِ اللَّهِ إِلَى قَدَرِ اللَّهِ... فَجَاءَ عَبْدُ الرَّحْمَنِ بْنُ عَوْفٍ، وَكَانَ مُتَغَيِّبًا فِي بَعْضِ حَاجَتِهِ، فَقَالَ: إِنَّ عِنْدِي فِي هَذَا عِلْمًا؛ سَمِعْتُ رَسُولَ اللَّهِ صَلَّى اللَّهُ عَلَيْهِ وَسَلَّمَ يَقُولُ: «</w:t>
      </w:r>
      <w:r>
        <w:rPr>
          <w:rFonts w:ascii="Simplified Arabic" w:hAnsi="Simplified Arabic" w:cs="Simplified Arabic"/>
          <w:b/>
          <w:bCs/>
          <w:sz w:val="32"/>
          <w:szCs w:val="32"/>
          <w:rtl/>
        </w:rPr>
        <w:t xml:space="preserve">إِذَا سَمِعْتُمْ بِهِ بِأَرْضٍ؛ فَلَا تَقْدَمُوا عَلَيْهِ. </w:t>
      </w:r>
      <w:r>
        <w:rPr>
          <w:rFonts w:ascii="Simplified Arabic" w:hAnsi="Simplified Arabic" w:cs="Simplified Arabic"/>
          <w:b/>
          <w:bCs/>
          <w:sz w:val="32"/>
          <w:szCs w:val="32"/>
          <w:rtl/>
        </w:rPr>
        <w:lastRenderedPageBreak/>
        <w:t>وَإِذَا وَقَعَ بِأَرْضٍ وَأَنْتُمْ بِهَا؛ فَلَا تَخْرُجُوا فِرَارًا مِنْهُ</w:t>
      </w:r>
      <w:r>
        <w:rPr>
          <w:rFonts w:ascii="Simplified Arabic" w:hAnsi="Simplified Arabic" w:cs="Simplified Arabic"/>
          <w:sz w:val="32"/>
          <w:szCs w:val="32"/>
          <w:rtl/>
        </w:rPr>
        <w:t>». فَحَمِدَ اللَّهَ عُمَرُ، ثُمَّ انْصَرَفَ. رَوَاهُ الْبُخَارِيُّ وَمُسْلِمٌ.</w:t>
      </w:r>
    </w:p>
    <w:p w14:paraId="4F5B7C31"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عَالِمٌ فَقِيهٌ، وَمَرْجِعٌ كَبِيرٌ فِي الْعِلْمِ وَالْفَتْوَى</w:t>
      </w:r>
      <w:r>
        <w:rPr>
          <w:rFonts w:ascii="Simplified Arabic" w:hAnsi="Simplified Arabic" w:cs="Simplified Arabic"/>
          <w:sz w:val="32"/>
          <w:szCs w:val="32"/>
          <w:rtl/>
        </w:rPr>
        <w:t>: عَنْ أَنَسِ بْنِ مَالِكٍ رَضِيَ اللَّهُ عَنْهُ؛ «</w:t>
      </w:r>
      <w:r>
        <w:rPr>
          <w:rFonts w:ascii="Simplified Arabic" w:hAnsi="Simplified Arabic" w:cs="Simplified Arabic"/>
          <w:b/>
          <w:bCs/>
          <w:sz w:val="32"/>
          <w:szCs w:val="32"/>
          <w:rtl/>
        </w:rPr>
        <w:t>أَنَّ النَّبِيَّ صَلَّى اللَّهُ عَلَيْهِ وَسَلَّمَ أُتِيَ بِرَجُلٍ قَدْ شَرِبَ الْخَمْرَ، فَجَلَدَهُ بِجَرِيدَتَيْنِ نَحْوَ أَرْبَعِينَ</w:t>
      </w:r>
      <w:r>
        <w:rPr>
          <w:rFonts w:ascii="Simplified Arabic" w:hAnsi="Simplified Arabic" w:cs="Simplified Arabic"/>
          <w:sz w:val="32"/>
          <w:szCs w:val="32"/>
          <w:rtl/>
        </w:rPr>
        <w:t>». قَالَ: وَفَعَلَهُ أَبُو بَكْرٍ، فَلَمَّا كَانَ عُمَرُ اسْتَشَارَ النَّاسَ؛ فَقَالَ عَبْدُ الرَّحْمَنِ: «أَخَفَّ الْحُدُودِ ثَمَانِينَ»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فَأَمَرَ بِهِ عُمَرُ. رَوَاهُ مُسْلِمٌ.</w:t>
      </w:r>
    </w:p>
    <w:p w14:paraId="03B84B48"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تَاجِرٌ مُتَوَاضِعٌ، زَاهِدٌ فِي الدُّنْيَا</w:t>
      </w:r>
      <w:r>
        <w:rPr>
          <w:rFonts w:ascii="Simplified Arabic" w:hAnsi="Simplified Arabic" w:cs="Simplified Arabic"/>
          <w:sz w:val="32"/>
          <w:szCs w:val="32"/>
          <w:rtl/>
        </w:rPr>
        <w:t>: دَائِمًا مَا يُحَاسِبُ نَفْسَهُ، وَمِنْ ذَلِكَ: قَالَ رَضِيَ اللَّهُ عَنْهُ: «ابْتُلِينَا مَعَ رَسُولِ اللَّهِ صَلَّى اللَّهُ عَلَيْهِ وَسَلَّمَ بِالضَّرَّاءِ فَصَبَرْنَا، ثُمَّ ابْتُلِينَا بِالسَّرَّاءِ بَعْدَهُ فَلَمْ نَصْبِرْ» حَسَنٌ – رَوَاهُ التِّرْمِذِيُّ. وَعَنْ إِبْرَاهِيمَ بْنِ عَبْدِ الرَّحْمَنِ بْنِ عَوْفٍ قَالَ:</w:t>
      </w:r>
      <w:r>
        <w:rPr>
          <w:rFonts w:hint="cs"/>
          <w:rtl/>
        </w:rPr>
        <w:t xml:space="preserve"> </w:t>
      </w:r>
      <w:r>
        <w:rPr>
          <w:rFonts w:ascii="Simplified Arabic" w:hAnsi="Simplified Arabic" w:cs="Simplified Arabic"/>
          <w:sz w:val="32"/>
          <w:szCs w:val="32"/>
          <w:rtl/>
        </w:rPr>
        <w:t>أُتِيَ عَبْدُ الرَّحْمَنِ بْنُ عَوْفٍ رَضِيَ اللَّهُ عَنْهُ يَوْمًا بِطَعَامِهِ؛ فَقَالَ: «قُتِلَ مُصْعَبُ بْنُ عُمَيْرٍ، وَكَانَ خَيْرًا مِنِّي؛ فَلَمْ يُوجَدْ لَهُ مَا يُكَفَّنُ فِيهِ إِلَّا بُرْدَةٌ، وَقُتِلَ حَمْزَةُ، وَهُوَ خَيْرٌ مِنِّي؛ فَلَمْ يُوجَدْ لَهُ مَا يُكَفَّنُ فِيهِ إِلَّا بُرْدَةٌ، لَقَدْ خَشِيتُ أَنْ يَكُونَ قَدْ عُجِّلَتْ لَنَا طَيِّبَاتُنَا فِي حَيَاتِنَا الدُّنْيَا». ثُمَّ جَعَلَ يَبْكِي. رَوَاهُ الْبُخَارِيُّ.</w:t>
      </w:r>
    </w:p>
    <w:p w14:paraId="502CB6B6"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كُتِبَتْ لَهُ السَّعَادَةُ وَالْمَغْفِرَةُ؛ وَهُوَ فِي بَطْنِ أُمِّهِ</w:t>
      </w:r>
      <w:r>
        <w:rPr>
          <w:rFonts w:ascii="Simplified Arabic" w:hAnsi="Simplified Arabic" w:cs="Simplified Arabic"/>
          <w:sz w:val="32"/>
          <w:szCs w:val="32"/>
          <w:rtl/>
        </w:rPr>
        <w:t xml:space="preserve">: </w:t>
      </w:r>
    </w:p>
    <w:p w14:paraId="5E6A4EBD" w14:textId="77777777" w:rsidR="003A0A45" w:rsidRDefault="003A0A45" w:rsidP="003A0A4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عَنْ إِبْرَاهِيمَ بْنِ عَبْدِ الرَّحْمَنِ بْنِ عَوْفٍ: «أَنَّهُ غُشِيَ عَلَى عَبْدِ الرَّحْمَنِ بْنِ عَوْفٍ فِي وَجَعِهِ غَشْيَةً ظَنُّوا أَنَّهُ قَدْ فَاضَ مِنْهَا، حَتَّى قُمْنَا مِنْ عِنْدِهِ وَجَلَّلُوهُ ثَوْبًا، وَخَرَجَتْ أُمُّ كُلْثُومٍ بِنْتُ عُقْبَةَ امْرَأَةُ عَبْدِ الرَّحْمَنِ إِلَى الْمَسْجِدِ، تَسْتَعِينُ بِمَا أُمِرَتْ بِهِ مِنَ الصَّبْرِ وَالصَّلَاةِ، فَلَبِثُوا سَاعَةً، وَعَبْدُ الرَّحْمَنِ فِي غَشْيَتِهِ، ثُمَّ أَفَاقَ عَبْدُ الرَّحْمَنِ، فَكَانَ أَوَّلُ مَا تَكَلَّمَ بِهِ أَنْ كَبَّرَ وَكَبَّرَ أَهْلُ الْبَيْتِ وَمَنْ يَلِيهِمْ، فَقَالَ لَهُمْ عَبْدُ الرَّحْمَنِ: أَغُشِيَ عَلَيَّ آنِفًا؟ قَالُوا: نَعَمْ، قَالَ: صَدَقْتُمْ، فَإِنَّهُ انْطَلَقَ بِي فِي غَشْيَتِي رَجُلَانِ، أَجِدُ مِنْهُمَا شِدَّةً وَغَلْظَةً: فَقَالَا: انْطَلِقْ بِنَا نُحَاكِمُكَ إِلَى الْعَزِيزِ الْأَمِينِ، فَانْطَلَقَا بِي، حَتَّى لَقِينَا رَجُلًا، فَقَالَ: أَيْنَ تَذْهَبَانِ بِهَذَا؟ قَالَا: نُحَاكِمُهُ إِلَى الْعَزِيزِ الْأَمِينِ، قَالَ: فَارْجِعَا؛ فَإِنَّهُ ‌مِمَّنْ ‌كَتَبَ ‌اللَّهُ ‌لَهُمُ </w:t>
      </w:r>
      <w:r>
        <w:rPr>
          <w:rFonts w:ascii="Simplified Arabic" w:hAnsi="Simplified Arabic" w:cs="Simplified Arabic"/>
          <w:sz w:val="32"/>
          <w:szCs w:val="32"/>
          <w:rtl/>
        </w:rPr>
        <w:lastRenderedPageBreak/>
        <w:t>‌السَّعَادَةَ ‌وَالْمَغْفَرَةَ، وَهُمْ فِي بُطُونِ أُمَّهَاتِهِمْ، وَإِنَّهُ يَسْتَمْتِعُ بِهِ بَنَوْهُ إِلَى مَا شَاءَ اللَّهُ، قَالَ: فَعَاشَ بَعْدَ ذَلِكَ شَهْرًا، ثُمَّ مَاتَ»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F5B94B5" w14:textId="77777777" w:rsidR="003A0A45" w:rsidRDefault="003A0A45" w:rsidP="003A0A45">
      <w:pPr>
        <w:ind w:firstLine="720"/>
        <w:jc w:val="both"/>
        <w:rPr>
          <w:rtl/>
        </w:rPr>
      </w:pPr>
      <w:r>
        <w:rPr>
          <w:rFonts w:ascii="Simplified Arabic" w:hAnsi="Simplified Arabic" w:cs="Simplified Arabic"/>
          <w:b/>
          <w:bCs/>
          <w:color w:val="C00000"/>
          <w:sz w:val="32"/>
          <w:szCs w:val="32"/>
          <w:rtl/>
        </w:rPr>
        <w:t>وَلَمَّا مَاتَ</w:t>
      </w:r>
      <w:r>
        <w:rPr>
          <w:rFonts w:ascii="Simplified Arabic" w:hAnsi="Simplified Arabic" w:cs="Simplified Arabic"/>
          <w:sz w:val="32"/>
          <w:szCs w:val="32"/>
          <w:rtl/>
        </w:rPr>
        <w:t>؛ قَالَ عَلِيُّ بْنُ أَبِي طَالِبٍ رَضِيَ اللَّهُ عَنْهُ: «اذْهَبْ يَا ابْنَ عَوْفٍ؛ ‌فَقَدْ ‌أَدْرَكْتَ ‌صَفْوَهَا، وَسَبَقْتَ رَنْقَهَا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sidRPr="003D5E11">
        <w:rPr>
          <w:rFonts w:ascii="Simplified Arabic" w:hAnsi="Simplified Arabic" w:cs="Simplified Arabic"/>
          <w:color w:val="0070C0"/>
          <w:sz w:val="32"/>
          <w:szCs w:val="32"/>
          <w:rtl/>
        </w:rPr>
        <w:t>فَرَضِيَ اللَّهُ عَنْهُ، وَجَزَاهُ عَنِ الْإِسْلَامِ وَالْمُسْلِمِينَ خَيْرَ الْجَزَاءِ</w:t>
      </w:r>
      <w:r>
        <w:rPr>
          <w:rFonts w:ascii="Simplified Arabic" w:hAnsi="Simplified Arabic" w:cs="Simplified Arabic"/>
          <w:sz w:val="32"/>
          <w:szCs w:val="32"/>
          <w:rtl/>
        </w:rPr>
        <w:t>.</w:t>
      </w:r>
    </w:p>
    <w:p w14:paraId="7ACEA284" w14:textId="77777777" w:rsidR="00E50098" w:rsidRPr="00A314CF" w:rsidRDefault="00E50098" w:rsidP="00A314CF"/>
    <w:sectPr w:rsidR="00E50098" w:rsidRPr="00A314CF" w:rsidSect="00B71C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D55C" w14:textId="77777777" w:rsidR="000A6DAD" w:rsidRDefault="000A6DAD" w:rsidP="00652ED0">
      <w:r>
        <w:separator/>
      </w:r>
    </w:p>
  </w:endnote>
  <w:endnote w:type="continuationSeparator" w:id="0">
    <w:p w14:paraId="1CAC9689" w14:textId="77777777" w:rsidR="000A6DAD" w:rsidRDefault="000A6DAD" w:rsidP="0065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6AE4" w14:textId="77777777" w:rsidR="008A4868" w:rsidRDefault="008A486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3568" w14:textId="77777777" w:rsidR="008A4868" w:rsidRDefault="008A486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F0FE" w14:textId="77777777" w:rsidR="008A4868" w:rsidRDefault="008A486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980A" w14:textId="77777777" w:rsidR="000A6DAD" w:rsidRDefault="000A6DAD" w:rsidP="00652ED0">
      <w:r>
        <w:separator/>
      </w:r>
    </w:p>
  </w:footnote>
  <w:footnote w:type="continuationSeparator" w:id="0">
    <w:p w14:paraId="7629243F" w14:textId="77777777" w:rsidR="000A6DAD" w:rsidRDefault="000A6DAD" w:rsidP="00652ED0">
      <w:r>
        <w:continuationSeparator/>
      </w:r>
    </w:p>
  </w:footnote>
  <w:footnote w:id="1">
    <w:p w14:paraId="6764BABE"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رواه الترمذيُّ (ح4112)؛ وأحمد (ح1629)؛ وابن حبان (ح7002).</w:t>
      </w:r>
    </w:p>
  </w:footnote>
  <w:footnote w:id="2">
    <w:p w14:paraId="1E5D06CF"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البخاريُّ، (ح3700).</w:t>
      </w:r>
    </w:p>
  </w:footnote>
  <w:footnote w:id="3">
    <w:p w14:paraId="71DAE95F"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تاريخ الإسلام، (3/393).</w:t>
      </w:r>
    </w:p>
  </w:footnote>
  <w:footnote w:id="4">
    <w:p w14:paraId="7637C7DC" w14:textId="77777777" w:rsidR="003A0A45" w:rsidRDefault="003A0A45" w:rsidP="003A0A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رواه مسلمٌ، (ح274).</w:t>
      </w:r>
    </w:p>
  </w:footnote>
  <w:footnote w:id="5">
    <w:p w14:paraId="54FB47EB" w14:textId="77777777" w:rsidR="003A0A45" w:rsidRDefault="003A0A45" w:rsidP="003A0A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تاريخ الإسلام، (2/212).</w:t>
      </w:r>
    </w:p>
  </w:footnote>
  <w:footnote w:id="6">
    <w:p w14:paraId="4702EC18"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(7/184).</w:t>
      </w:r>
    </w:p>
  </w:footnote>
  <w:footnote w:id="7">
    <w:p w14:paraId="562839DF" w14:textId="77777777" w:rsidR="003A0A45" w:rsidRDefault="003A0A45" w:rsidP="003A0A45">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أبو العباس القرطبي رَحِمَهُ اللَّهُ في كتابه (المفهم لما أشكل من تلخيص كتاب مسلم)، (6/494): (</w:t>
      </w:r>
      <w:r>
        <w:rPr>
          <w:rFonts w:ascii="Simplified Arabic" w:hAnsi="Simplified Arabic" w:cs="Simplified Arabic"/>
          <w:b/>
          <w:bCs/>
          <w:sz w:val="20"/>
          <w:szCs w:val="20"/>
          <w:rtl/>
        </w:rPr>
        <w:t>سبب ذلك القول</w:t>
      </w:r>
      <w:r>
        <w:rPr>
          <w:rFonts w:ascii="Simplified Arabic" w:hAnsi="Simplified Arabic" w:cs="Simplified Arabic"/>
          <w:sz w:val="20"/>
          <w:szCs w:val="20"/>
          <w:rtl/>
        </w:rPr>
        <w:t xml:space="preserve">: هو أنه كان بين خالد بن الوليد وبين عبد الرحمن بن عوف شيء، أي: منازعة، فسبَّه خالد، فَقَالَ رَسُولُ اللَّهِ صَلَّى اللَّهُ عَلَيْهِ وَسَلَّمَ ذلك القول؛ </w:t>
      </w:r>
      <w:r>
        <w:rPr>
          <w:rFonts w:ascii="Simplified Arabic" w:hAnsi="Simplified Arabic" w:cs="Simplified Arabic"/>
          <w:b/>
          <w:bCs/>
          <w:sz w:val="20"/>
          <w:szCs w:val="20"/>
          <w:rtl/>
        </w:rPr>
        <w:t>‌فأظهر ‌ذلك ‌السبب أنَّ مقصود هَذَا الخَبر</w:t>
      </w:r>
      <w:r>
        <w:rPr>
          <w:rFonts w:ascii="Simplified Arabic" w:hAnsi="Simplified Arabic" w:cs="Simplified Arabic"/>
          <w:sz w:val="20"/>
          <w:szCs w:val="20"/>
          <w:rtl/>
        </w:rPr>
        <w:t>: زجر خالد، ومَنْ كان على مِثْلِ حالِه مِمَّنْ سبَقَ بالإسلام، وإظهار خصوصية السابق بالنبي صَلَّى اللَّهُ عَلَيْهِ وَسَلَّمَ، وأنَّ السَّابقين لَا يلحقهم أحد في درجتهم، وإنْ كان أكثرَ نَفَقَةً وعملًا منهم، وهذا نحو قوله تَعَالَى: {</w:t>
      </w:r>
      <w:r>
        <w:rPr>
          <w:rFonts w:ascii="Simplified Arabic" w:hAnsi="Simplified Arabic" w:cs="Simplified Arabic"/>
          <w:bCs/>
          <w:color w:val="00B050"/>
          <w:sz w:val="20"/>
          <w:szCs w:val="20"/>
          <w:rtl/>
        </w:rPr>
        <w:t>لَا يَسْتَوِي مِنْكُمْ مَنْ أَنْفَقَ مِنْ قَبْلِ الْفَتْحِ وَقَاتَلَ</w:t>
      </w:r>
      <w:r>
        <w:rPr>
          <w:rFonts w:ascii="Simplified Arabic" w:hAnsi="Simplified Arabic" w:cs="Simplified Arabic"/>
          <w:sz w:val="20"/>
          <w:szCs w:val="20"/>
          <w:rtl/>
        </w:rPr>
        <w:t xml:space="preserve">} [الْحَدِيدِ: 10]، </w:t>
      </w:r>
      <w:r>
        <w:rPr>
          <w:rFonts w:ascii="Simplified Arabic" w:hAnsi="Simplified Arabic" w:cs="Simplified Arabic"/>
          <w:b/>
          <w:bCs/>
          <w:sz w:val="20"/>
          <w:szCs w:val="20"/>
          <w:rtl/>
        </w:rPr>
        <w:t>ويدل على صِحَّةِ هَذَا المقصود</w:t>
      </w:r>
      <w:r>
        <w:rPr>
          <w:rFonts w:ascii="Simplified Arabic" w:hAnsi="Simplified Arabic" w:cs="Simplified Arabic"/>
          <w:sz w:val="20"/>
          <w:szCs w:val="20"/>
          <w:rtl/>
        </w:rPr>
        <w:t>: أنَّ خالدًا - وإنْ كان من الصحابة رَضِيَ اللَّهُ عَنْهُم؛ لكنَّه مُتأخِّر الإسلام. قيل: أسلم سنة خمس، وقيل: سنة ثمان. لكنه صَلَّى اللَّهُ عَلَيْهِ وَسَلَّمَ لَمَّا عَدَلَ عن غير خالدٍ وعبدِ الرحمن إِلَى التعميم؛ دلَّ ذلك على أنه قَصَدَ مع ذلك تَقْعِيدِ قاعدةِ تغليظِ تحريمِ سَبِّ الصحابةِ مُطلقًا، فيحرم ذلك من صحابيٍّ وغيرِه؛ لأنَّه إذا حَرُمَ على صحابي؛ فتحريمه على غيره أَولى).</w:t>
      </w:r>
    </w:p>
  </w:footnote>
  <w:footnote w:id="8">
    <w:p w14:paraId="60410217" w14:textId="77777777" w:rsidR="003A0A45" w:rsidRDefault="003A0A45" w:rsidP="003A0A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مُصَبِّحٌ</w:t>
      </w:r>
      <w:r>
        <w:rPr>
          <w:rFonts w:ascii="Simplified Arabic" w:hAnsi="Simplified Arabic" w:cs="Simplified Arabic"/>
          <w:rtl/>
        </w:rPr>
        <w:t>: أي: مُسافِرٌ راكِبٌ على ظهر الراحلة، راجِعٌ إِلَى وطني، فأصْبِحُوا عليه، وتأَهَّبوا له.</w:t>
      </w:r>
      <w:r>
        <w:rPr>
          <w:rFonts w:hint="cs"/>
          <w:rtl/>
        </w:rPr>
        <w:t xml:space="preserve"> </w:t>
      </w:r>
      <w:r>
        <w:rPr>
          <w:rFonts w:ascii="Simplified Arabic" w:hAnsi="Simplified Arabic" w:cs="Simplified Arabic"/>
          <w:rtl/>
        </w:rPr>
        <w:t>وهذا يدلُّ: على أنه إنما عزم على الرجوع لرأي أولئك المشيخة؛ لَمَّا ظهر أنه أرجح من رأي غيرهم مِمَّنْ خالفهم. انظر: المفهم لما أشكل من تلخيص كتاب مسلم، (5/617).</w:t>
      </w:r>
    </w:p>
    <w:p w14:paraId="38FA23A4" w14:textId="77777777" w:rsidR="003A0A45" w:rsidRDefault="003A0A45" w:rsidP="003A0A45">
      <w:pPr>
        <w:pStyle w:val="aa"/>
        <w:jc w:val="both"/>
        <w:rPr>
          <w:rFonts w:ascii="Simplified Arabic" w:hAnsi="Simplified Arabic" w:cs="Simplified Arabic"/>
          <w:rtl/>
        </w:rPr>
      </w:pPr>
    </w:p>
  </w:footnote>
  <w:footnote w:id="9">
    <w:p w14:paraId="6F362B02"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في رواية على </w:t>
      </w:r>
      <w:r>
        <w:rPr>
          <w:rFonts w:ascii="Simplified Arabic" w:hAnsi="Simplified Arabic" w:cs="Simplified Arabic"/>
          <w:b/>
          <w:bCs/>
          <w:rtl/>
        </w:rPr>
        <w:t>الرَّفْع</w:t>
      </w:r>
      <w:r>
        <w:rPr>
          <w:rFonts w:ascii="Simplified Arabic" w:hAnsi="Simplified Arabic" w:cs="Simplified Arabic"/>
          <w:rtl/>
        </w:rPr>
        <w:t>: «‌أَخَفُّ ‌الْحُدُودِ ‌ثَمَانُونَ» صَحِيحٌ – رَوَاهُ أَحْمَدُ، (ح12805). قَالَ ابْنُ حَجَرٍ – رَحِمَهُ اللَّهُ – في توجيه</w:t>
      </w:r>
      <w:r>
        <w:rPr>
          <w:rFonts w:ascii="Simplified Arabic" w:hAnsi="Simplified Arabic" w:cs="Simplified Arabic"/>
          <w:b/>
          <w:bCs/>
          <w:rtl/>
        </w:rPr>
        <w:t xml:space="preserve"> النَّصْب</w:t>
      </w:r>
      <w:r>
        <w:rPr>
          <w:rFonts w:ascii="Simplified Arabic" w:hAnsi="Simplified Arabic" w:cs="Simplified Arabic"/>
          <w:rtl/>
        </w:rPr>
        <w:t xml:space="preserve">: (‌وَأَقْرَبُ ‌التَّقَادِيرِ: ‌أَخَفُّ الْحُدُودِ أَجِدُهُ ثَمَانِينَ، أَوْ أَجِدُ أَخَفَّ الْحُدُودِ ثَمَانِينَ). فتح الباري، (12/64). </w:t>
      </w:r>
    </w:p>
  </w:footnote>
  <w:footnote w:id="10">
    <w:p w14:paraId="0C1CE32A"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أخرجه عبد الرزاق في (مصنفه)، (11/112)، (رقم20065)؛ والآجري في (الشريعة)، (2/861)، (رقم436)؛ واللالكائي في (شرح أصول الاعتقاد)، (رقم 1220)؛ وابن سعد في (الطبقات الكبرى)، (3/134)؛ وأبو نعيم في (معرفة الصحابة)، (1/383)، (رقم481).  </w:t>
      </w:r>
    </w:p>
  </w:footnote>
  <w:footnote w:id="11">
    <w:p w14:paraId="4B438A6A" w14:textId="77777777" w:rsidR="003A0A45" w:rsidRDefault="003A0A45" w:rsidP="003A0A4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الرَّنْقُ</w:t>
      </w:r>
      <w:r>
        <w:rPr>
          <w:rFonts w:ascii="Simplified Arabic" w:hAnsi="Simplified Arabic" w:cs="Simplified Arabic"/>
          <w:rtl/>
        </w:rPr>
        <w:t>: ‌الْكَدِرُ اللَّوْنِ. يقال: ‌مَاءٌ ‌رَنْقٌ – بِالتَّسْكِينِ: أَي كَدِرٌ. انظر: لسان العرب، (10/127)؛ سير أعلام النبلاء، (1/90).</w:t>
      </w:r>
    </w:p>
  </w:footnote>
  <w:footnote w:id="12">
    <w:p w14:paraId="7921DB46" w14:textId="77777777" w:rsidR="003A0A45" w:rsidRDefault="003A0A45" w:rsidP="003A0A45">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أخرجه أحمد في (فضائل الصحابة)، (رقم1257)؛ وابن سعد في (الطبقات الكبرى)، (3/135)؛ والطبراني في (الكبير)، (1/263)؛ والحاكم في (المستدرك)، (3/308)؛ وأبو نعيم في (الحلية)، (1/100).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4F3D" w14:textId="77777777" w:rsidR="008A4868" w:rsidRDefault="008A486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76BA" w14:textId="77777777" w:rsidR="008A4868" w:rsidRDefault="008A486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0EB6" w14:textId="77777777" w:rsidR="008A4868" w:rsidRDefault="008A486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F8"/>
    <w:rsid w:val="00001326"/>
    <w:rsid w:val="00011084"/>
    <w:rsid w:val="00011B79"/>
    <w:rsid w:val="0001361E"/>
    <w:rsid w:val="000159A2"/>
    <w:rsid w:val="0002258F"/>
    <w:rsid w:val="00040E26"/>
    <w:rsid w:val="0006374E"/>
    <w:rsid w:val="000745EA"/>
    <w:rsid w:val="000845E8"/>
    <w:rsid w:val="000853BE"/>
    <w:rsid w:val="000864B4"/>
    <w:rsid w:val="00090183"/>
    <w:rsid w:val="000923D9"/>
    <w:rsid w:val="00095177"/>
    <w:rsid w:val="000A6DAD"/>
    <w:rsid w:val="000B4B26"/>
    <w:rsid w:val="000B7036"/>
    <w:rsid w:val="000C3BEF"/>
    <w:rsid w:val="000D05C5"/>
    <w:rsid w:val="000D2A9C"/>
    <w:rsid w:val="000E14C5"/>
    <w:rsid w:val="000F111C"/>
    <w:rsid w:val="00106F6C"/>
    <w:rsid w:val="00107310"/>
    <w:rsid w:val="00113735"/>
    <w:rsid w:val="0012594D"/>
    <w:rsid w:val="00133A37"/>
    <w:rsid w:val="00134B60"/>
    <w:rsid w:val="00137BDF"/>
    <w:rsid w:val="00141C06"/>
    <w:rsid w:val="00143E6E"/>
    <w:rsid w:val="00155BDF"/>
    <w:rsid w:val="00156869"/>
    <w:rsid w:val="00165120"/>
    <w:rsid w:val="00170A46"/>
    <w:rsid w:val="0018005C"/>
    <w:rsid w:val="00180614"/>
    <w:rsid w:val="00182BC4"/>
    <w:rsid w:val="001867FC"/>
    <w:rsid w:val="00192B13"/>
    <w:rsid w:val="001A5833"/>
    <w:rsid w:val="001C01CA"/>
    <w:rsid w:val="001E40D1"/>
    <w:rsid w:val="00212811"/>
    <w:rsid w:val="00221B5A"/>
    <w:rsid w:val="0022742C"/>
    <w:rsid w:val="0023607B"/>
    <w:rsid w:val="00243774"/>
    <w:rsid w:val="002624B0"/>
    <w:rsid w:val="00266622"/>
    <w:rsid w:val="002A5A0A"/>
    <w:rsid w:val="002B3AA8"/>
    <w:rsid w:val="002B6504"/>
    <w:rsid w:val="002D4648"/>
    <w:rsid w:val="002E1475"/>
    <w:rsid w:val="002E51A3"/>
    <w:rsid w:val="003050D3"/>
    <w:rsid w:val="00306746"/>
    <w:rsid w:val="0032030B"/>
    <w:rsid w:val="00323263"/>
    <w:rsid w:val="00335FBF"/>
    <w:rsid w:val="00343F68"/>
    <w:rsid w:val="00352FEC"/>
    <w:rsid w:val="003530C9"/>
    <w:rsid w:val="003836DE"/>
    <w:rsid w:val="0038492F"/>
    <w:rsid w:val="003932F4"/>
    <w:rsid w:val="003939E6"/>
    <w:rsid w:val="0039464E"/>
    <w:rsid w:val="003A0A45"/>
    <w:rsid w:val="003A1194"/>
    <w:rsid w:val="003B6506"/>
    <w:rsid w:val="003D10ED"/>
    <w:rsid w:val="003D5E11"/>
    <w:rsid w:val="003E5C3F"/>
    <w:rsid w:val="003E6523"/>
    <w:rsid w:val="004026E8"/>
    <w:rsid w:val="00407F58"/>
    <w:rsid w:val="004176C3"/>
    <w:rsid w:val="004208B1"/>
    <w:rsid w:val="004265A3"/>
    <w:rsid w:val="004269D0"/>
    <w:rsid w:val="00445011"/>
    <w:rsid w:val="0045165E"/>
    <w:rsid w:val="00462A7A"/>
    <w:rsid w:val="00487302"/>
    <w:rsid w:val="0049350A"/>
    <w:rsid w:val="00496797"/>
    <w:rsid w:val="004A0834"/>
    <w:rsid w:val="004A5D1D"/>
    <w:rsid w:val="004A73CC"/>
    <w:rsid w:val="004B3242"/>
    <w:rsid w:val="004D1D93"/>
    <w:rsid w:val="004D3650"/>
    <w:rsid w:val="004E515B"/>
    <w:rsid w:val="004F1696"/>
    <w:rsid w:val="004F48F6"/>
    <w:rsid w:val="00505DBB"/>
    <w:rsid w:val="005150A6"/>
    <w:rsid w:val="0051615D"/>
    <w:rsid w:val="00517349"/>
    <w:rsid w:val="005259D4"/>
    <w:rsid w:val="00533A70"/>
    <w:rsid w:val="00541115"/>
    <w:rsid w:val="00565B12"/>
    <w:rsid w:val="00565F5F"/>
    <w:rsid w:val="0057664B"/>
    <w:rsid w:val="005777BE"/>
    <w:rsid w:val="00591964"/>
    <w:rsid w:val="00593FE2"/>
    <w:rsid w:val="005943F0"/>
    <w:rsid w:val="0059684A"/>
    <w:rsid w:val="00597C2D"/>
    <w:rsid w:val="005A02E3"/>
    <w:rsid w:val="005A0DF8"/>
    <w:rsid w:val="005A4FC5"/>
    <w:rsid w:val="005C25EA"/>
    <w:rsid w:val="005E579C"/>
    <w:rsid w:val="005E57DC"/>
    <w:rsid w:val="005F4170"/>
    <w:rsid w:val="006024D6"/>
    <w:rsid w:val="006068B6"/>
    <w:rsid w:val="00613DDE"/>
    <w:rsid w:val="00630CE7"/>
    <w:rsid w:val="006343C0"/>
    <w:rsid w:val="00652ED0"/>
    <w:rsid w:val="0065312F"/>
    <w:rsid w:val="00654EE5"/>
    <w:rsid w:val="006654A5"/>
    <w:rsid w:val="006654C9"/>
    <w:rsid w:val="00671DE5"/>
    <w:rsid w:val="00682F59"/>
    <w:rsid w:val="00692122"/>
    <w:rsid w:val="006966B7"/>
    <w:rsid w:val="006A77A1"/>
    <w:rsid w:val="006B7762"/>
    <w:rsid w:val="006C053F"/>
    <w:rsid w:val="006E3543"/>
    <w:rsid w:val="006E5E68"/>
    <w:rsid w:val="006F2EC8"/>
    <w:rsid w:val="006F7D1D"/>
    <w:rsid w:val="007005FE"/>
    <w:rsid w:val="00706086"/>
    <w:rsid w:val="00707CE5"/>
    <w:rsid w:val="007158ED"/>
    <w:rsid w:val="00723CD4"/>
    <w:rsid w:val="00734EF4"/>
    <w:rsid w:val="00735A24"/>
    <w:rsid w:val="00744C5A"/>
    <w:rsid w:val="0074533A"/>
    <w:rsid w:val="00751220"/>
    <w:rsid w:val="007520FD"/>
    <w:rsid w:val="007623B4"/>
    <w:rsid w:val="00766D81"/>
    <w:rsid w:val="00792EEF"/>
    <w:rsid w:val="00796BE8"/>
    <w:rsid w:val="007A090C"/>
    <w:rsid w:val="007A63EC"/>
    <w:rsid w:val="007A70BB"/>
    <w:rsid w:val="007C0845"/>
    <w:rsid w:val="007C0957"/>
    <w:rsid w:val="007C2127"/>
    <w:rsid w:val="007C7469"/>
    <w:rsid w:val="007D3972"/>
    <w:rsid w:val="007F0A09"/>
    <w:rsid w:val="007F411D"/>
    <w:rsid w:val="008076F1"/>
    <w:rsid w:val="0081418E"/>
    <w:rsid w:val="00822390"/>
    <w:rsid w:val="00830992"/>
    <w:rsid w:val="008404FC"/>
    <w:rsid w:val="00843CD5"/>
    <w:rsid w:val="00844977"/>
    <w:rsid w:val="00845BFD"/>
    <w:rsid w:val="00852E81"/>
    <w:rsid w:val="008567E1"/>
    <w:rsid w:val="00894348"/>
    <w:rsid w:val="00894598"/>
    <w:rsid w:val="00894D72"/>
    <w:rsid w:val="00896C48"/>
    <w:rsid w:val="008A3696"/>
    <w:rsid w:val="008A4868"/>
    <w:rsid w:val="008A6866"/>
    <w:rsid w:val="008B7485"/>
    <w:rsid w:val="008E4B93"/>
    <w:rsid w:val="008E732F"/>
    <w:rsid w:val="008F3EE4"/>
    <w:rsid w:val="008F4648"/>
    <w:rsid w:val="00904D56"/>
    <w:rsid w:val="00906DA5"/>
    <w:rsid w:val="00914A82"/>
    <w:rsid w:val="00921B01"/>
    <w:rsid w:val="0092243F"/>
    <w:rsid w:val="009312FE"/>
    <w:rsid w:val="00935958"/>
    <w:rsid w:val="00951A85"/>
    <w:rsid w:val="00956AF8"/>
    <w:rsid w:val="00965DE7"/>
    <w:rsid w:val="00967EF1"/>
    <w:rsid w:val="0097377D"/>
    <w:rsid w:val="00983931"/>
    <w:rsid w:val="0098514F"/>
    <w:rsid w:val="009A67ED"/>
    <w:rsid w:val="009B0C5E"/>
    <w:rsid w:val="009B1829"/>
    <w:rsid w:val="009D3D11"/>
    <w:rsid w:val="009E1DB1"/>
    <w:rsid w:val="009E3431"/>
    <w:rsid w:val="009F39F5"/>
    <w:rsid w:val="009F4F5C"/>
    <w:rsid w:val="009F782E"/>
    <w:rsid w:val="00A2147C"/>
    <w:rsid w:val="00A22BA2"/>
    <w:rsid w:val="00A314CF"/>
    <w:rsid w:val="00A31525"/>
    <w:rsid w:val="00A33F83"/>
    <w:rsid w:val="00A37F25"/>
    <w:rsid w:val="00A43BD2"/>
    <w:rsid w:val="00A52370"/>
    <w:rsid w:val="00A5286B"/>
    <w:rsid w:val="00A6634B"/>
    <w:rsid w:val="00A66D22"/>
    <w:rsid w:val="00A8712E"/>
    <w:rsid w:val="00A972F8"/>
    <w:rsid w:val="00AA055D"/>
    <w:rsid w:val="00AA0BDD"/>
    <w:rsid w:val="00AA313A"/>
    <w:rsid w:val="00AA4BF9"/>
    <w:rsid w:val="00AA4EC5"/>
    <w:rsid w:val="00AD4916"/>
    <w:rsid w:val="00AE0E7F"/>
    <w:rsid w:val="00AE5DCF"/>
    <w:rsid w:val="00AF1D8D"/>
    <w:rsid w:val="00AF20AF"/>
    <w:rsid w:val="00AF2794"/>
    <w:rsid w:val="00AF7CF7"/>
    <w:rsid w:val="00B017BB"/>
    <w:rsid w:val="00B05898"/>
    <w:rsid w:val="00B059EB"/>
    <w:rsid w:val="00B05D41"/>
    <w:rsid w:val="00B2039D"/>
    <w:rsid w:val="00B24452"/>
    <w:rsid w:val="00B27C41"/>
    <w:rsid w:val="00B3171F"/>
    <w:rsid w:val="00B364D8"/>
    <w:rsid w:val="00B4083A"/>
    <w:rsid w:val="00B46511"/>
    <w:rsid w:val="00B64FAF"/>
    <w:rsid w:val="00B71C92"/>
    <w:rsid w:val="00B74D36"/>
    <w:rsid w:val="00B7704C"/>
    <w:rsid w:val="00B770D0"/>
    <w:rsid w:val="00B84A5C"/>
    <w:rsid w:val="00B85778"/>
    <w:rsid w:val="00B86D7B"/>
    <w:rsid w:val="00B903E4"/>
    <w:rsid w:val="00BE7FBD"/>
    <w:rsid w:val="00C00A3D"/>
    <w:rsid w:val="00C25A7C"/>
    <w:rsid w:val="00C30B99"/>
    <w:rsid w:val="00C4199F"/>
    <w:rsid w:val="00C87F4B"/>
    <w:rsid w:val="00CA2717"/>
    <w:rsid w:val="00CB1C9F"/>
    <w:rsid w:val="00CD7FCA"/>
    <w:rsid w:val="00CF3BBE"/>
    <w:rsid w:val="00D07EB4"/>
    <w:rsid w:val="00D11BCF"/>
    <w:rsid w:val="00D211CC"/>
    <w:rsid w:val="00D219DE"/>
    <w:rsid w:val="00D22F8F"/>
    <w:rsid w:val="00D23C6A"/>
    <w:rsid w:val="00D23E39"/>
    <w:rsid w:val="00D4167C"/>
    <w:rsid w:val="00D46117"/>
    <w:rsid w:val="00D51D2D"/>
    <w:rsid w:val="00D5520E"/>
    <w:rsid w:val="00D60067"/>
    <w:rsid w:val="00D631BF"/>
    <w:rsid w:val="00D731B6"/>
    <w:rsid w:val="00D8351F"/>
    <w:rsid w:val="00D9016F"/>
    <w:rsid w:val="00DA2AB9"/>
    <w:rsid w:val="00DB77B7"/>
    <w:rsid w:val="00DD0F04"/>
    <w:rsid w:val="00DD287F"/>
    <w:rsid w:val="00DD441C"/>
    <w:rsid w:val="00DD4B13"/>
    <w:rsid w:val="00DD645B"/>
    <w:rsid w:val="00DD6571"/>
    <w:rsid w:val="00DD66AF"/>
    <w:rsid w:val="00DD67C9"/>
    <w:rsid w:val="00DD6EFF"/>
    <w:rsid w:val="00DF12B5"/>
    <w:rsid w:val="00E016C7"/>
    <w:rsid w:val="00E018CA"/>
    <w:rsid w:val="00E03F41"/>
    <w:rsid w:val="00E136D1"/>
    <w:rsid w:val="00E2764A"/>
    <w:rsid w:val="00E32AC9"/>
    <w:rsid w:val="00E36F92"/>
    <w:rsid w:val="00E50098"/>
    <w:rsid w:val="00E5137B"/>
    <w:rsid w:val="00E52DE7"/>
    <w:rsid w:val="00E57F16"/>
    <w:rsid w:val="00E6248A"/>
    <w:rsid w:val="00E91AE8"/>
    <w:rsid w:val="00E9305B"/>
    <w:rsid w:val="00E96DCC"/>
    <w:rsid w:val="00EB0724"/>
    <w:rsid w:val="00EC3B72"/>
    <w:rsid w:val="00EC3F9A"/>
    <w:rsid w:val="00EC42EB"/>
    <w:rsid w:val="00ED1945"/>
    <w:rsid w:val="00EE5B22"/>
    <w:rsid w:val="00EF47F5"/>
    <w:rsid w:val="00F00A9A"/>
    <w:rsid w:val="00F02242"/>
    <w:rsid w:val="00F102B3"/>
    <w:rsid w:val="00F22721"/>
    <w:rsid w:val="00F242BA"/>
    <w:rsid w:val="00F54A0B"/>
    <w:rsid w:val="00F60DCF"/>
    <w:rsid w:val="00F6422A"/>
    <w:rsid w:val="00F757EE"/>
    <w:rsid w:val="00F84570"/>
    <w:rsid w:val="00F9361B"/>
    <w:rsid w:val="00FA6DED"/>
    <w:rsid w:val="00FB21FD"/>
    <w:rsid w:val="00FB2870"/>
    <w:rsid w:val="00FB4E13"/>
    <w:rsid w:val="00FC06AC"/>
    <w:rsid w:val="00FC62CF"/>
    <w:rsid w:val="00FC7360"/>
    <w:rsid w:val="00FD20F6"/>
    <w:rsid w:val="00FD7A49"/>
    <w:rsid w:val="00FF2167"/>
    <w:rsid w:val="00FF220D"/>
    <w:rsid w:val="00FF43DC"/>
    <w:rsid w:val="00FF5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A9A8"/>
  <w15:chartTrackingRefBased/>
  <w15:docId w15:val="{07A7FE05-167C-458F-B58C-12D19CE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20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A972F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A972F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A972F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A972F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A972F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A972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A972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A972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A972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972F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972F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972F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972F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972F8"/>
    <w:rPr>
      <w:rFonts w:eastAsiaTheme="majorEastAsia" w:cstheme="majorBidi"/>
      <w:color w:val="2F5496" w:themeColor="accent1" w:themeShade="BF"/>
    </w:rPr>
  </w:style>
  <w:style w:type="character" w:customStyle="1" w:styleId="6Char">
    <w:name w:val="عنوان 6 Char"/>
    <w:basedOn w:val="a0"/>
    <w:link w:val="6"/>
    <w:uiPriority w:val="9"/>
    <w:semiHidden/>
    <w:rsid w:val="00A972F8"/>
    <w:rPr>
      <w:rFonts w:eastAsiaTheme="majorEastAsia" w:cstheme="majorBidi"/>
      <w:i/>
      <w:iCs/>
      <w:color w:val="595959" w:themeColor="text1" w:themeTint="A6"/>
    </w:rPr>
  </w:style>
  <w:style w:type="character" w:customStyle="1" w:styleId="7Char">
    <w:name w:val="عنوان 7 Char"/>
    <w:basedOn w:val="a0"/>
    <w:link w:val="7"/>
    <w:uiPriority w:val="9"/>
    <w:semiHidden/>
    <w:rsid w:val="00A972F8"/>
    <w:rPr>
      <w:rFonts w:eastAsiaTheme="majorEastAsia" w:cstheme="majorBidi"/>
      <w:color w:val="595959" w:themeColor="text1" w:themeTint="A6"/>
    </w:rPr>
  </w:style>
  <w:style w:type="character" w:customStyle="1" w:styleId="8Char">
    <w:name w:val="عنوان 8 Char"/>
    <w:basedOn w:val="a0"/>
    <w:link w:val="8"/>
    <w:uiPriority w:val="9"/>
    <w:semiHidden/>
    <w:rsid w:val="00A972F8"/>
    <w:rPr>
      <w:rFonts w:eastAsiaTheme="majorEastAsia" w:cstheme="majorBidi"/>
      <w:i/>
      <w:iCs/>
      <w:color w:val="272727" w:themeColor="text1" w:themeTint="D8"/>
    </w:rPr>
  </w:style>
  <w:style w:type="character" w:customStyle="1" w:styleId="9Char">
    <w:name w:val="عنوان 9 Char"/>
    <w:basedOn w:val="a0"/>
    <w:link w:val="9"/>
    <w:uiPriority w:val="9"/>
    <w:semiHidden/>
    <w:rsid w:val="00A972F8"/>
    <w:rPr>
      <w:rFonts w:eastAsiaTheme="majorEastAsia" w:cstheme="majorBidi"/>
      <w:color w:val="272727" w:themeColor="text1" w:themeTint="D8"/>
    </w:rPr>
  </w:style>
  <w:style w:type="paragraph" w:styleId="a3">
    <w:name w:val="Title"/>
    <w:basedOn w:val="a"/>
    <w:next w:val="a"/>
    <w:link w:val="Char"/>
    <w:uiPriority w:val="10"/>
    <w:qFormat/>
    <w:rsid w:val="00A972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A972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72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A972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972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A972F8"/>
    <w:rPr>
      <w:i/>
      <w:iCs/>
      <w:color w:val="404040" w:themeColor="text1" w:themeTint="BF"/>
    </w:rPr>
  </w:style>
  <w:style w:type="paragraph" w:styleId="a6">
    <w:name w:val="List Paragraph"/>
    <w:basedOn w:val="a"/>
    <w:uiPriority w:val="34"/>
    <w:qFormat/>
    <w:rsid w:val="00A972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A972F8"/>
    <w:rPr>
      <w:i/>
      <w:iCs/>
      <w:color w:val="2F5496" w:themeColor="accent1" w:themeShade="BF"/>
    </w:rPr>
  </w:style>
  <w:style w:type="paragraph" w:styleId="a8">
    <w:name w:val="Intense Quote"/>
    <w:basedOn w:val="a"/>
    <w:next w:val="a"/>
    <w:link w:val="Char2"/>
    <w:uiPriority w:val="30"/>
    <w:qFormat/>
    <w:rsid w:val="00A972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A972F8"/>
    <w:rPr>
      <w:i/>
      <w:iCs/>
      <w:color w:val="2F5496" w:themeColor="accent1" w:themeShade="BF"/>
    </w:rPr>
  </w:style>
  <w:style w:type="character" w:styleId="a9">
    <w:name w:val="Intense Reference"/>
    <w:basedOn w:val="a0"/>
    <w:uiPriority w:val="32"/>
    <w:qFormat/>
    <w:rsid w:val="00A972F8"/>
    <w:rPr>
      <w:b/>
      <w:bCs/>
      <w:smallCaps/>
      <w:color w:val="2F5496" w:themeColor="accent1" w:themeShade="BF"/>
      <w:spacing w:val="5"/>
    </w:rPr>
  </w:style>
  <w:style w:type="paragraph" w:styleId="aa">
    <w:name w:val="footnote text"/>
    <w:basedOn w:val="a"/>
    <w:link w:val="Char3"/>
    <w:uiPriority w:val="99"/>
    <w:semiHidden/>
    <w:unhideWhenUsed/>
    <w:rsid w:val="00652ED0"/>
    <w:rPr>
      <w:sz w:val="20"/>
      <w:szCs w:val="20"/>
    </w:rPr>
  </w:style>
  <w:style w:type="character" w:customStyle="1" w:styleId="Char3">
    <w:name w:val="نص حاشية سفلية Char"/>
    <w:basedOn w:val="a0"/>
    <w:link w:val="aa"/>
    <w:uiPriority w:val="99"/>
    <w:semiHidden/>
    <w:rsid w:val="00652ED0"/>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652ED0"/>
    <w:rPr>
      <w:vertAlign w:val="superscript"/>
    </w:rPr>
  </w:style>
  <w:style w:type="paragraph" w:styleId="ac">
    <w:name w:val="header"/>
    <w:basedOn w:val="a"/>
    <w:link w:val="Char4"/>
    <w:uiPriority w:val="99"/>
    <w:unhideWhenUsed/>
    <w:rsid w:val="008A4868"/>
    <w:pPr>
      <w:tabs>
        <w:tab w:val="center" w:pos="4153"/>
        <w:tab w:val="right" w:pos="8306"/>
      </w:tabs>
    </w:pPr>
  </w:style>
  <w:style w:type="character" w:customStyle="1" w:styleId="Char4">
    <w:name w:val="رأس الصفحة Char"/>
    <w:basedOn w:val="a0"/>
    <w:link w:val="ac"/>
    <w:uiPriority w:val="99"/>
    <w:rsid w:val="008A4868"/>
    <w:rPr>
      <w:rFonts w:ascii="Times New Roman" w:eastAsia="Times New Roman" w:hAnsi="Times New Roman" w:cs="Times New Roman"/>
      <w:kern w:val="0"/>
      <w:sz w:val="24"/>
      <w:szCs w:val="24"/>
      <w14:ligatures w14:val="none"/>
    </w:rPr>
  </w:style>
  <w:style w:type="paragraph" w:styleId="ad">
    <w:name w:val="footer"/>
    <w:basedOn w:val="a"/>
    <w:link w:val="Char5"/>
    <w:uiPriority w:val="99"/>
    <w:unhideWhenUsed/>
    <w:rsid w:val="008A4868"/>
    <w:pPr>
      <w:tabs>
        <w:tab w:val="center" w:pos="4153"/>
        <w:tab w:val="right" w:pos="8306"/>
      </w:tabs>
    </w:pPr>
  </w:style>
  <w:style w:type="character" w:customStyle="1" w:styleId="Char5">
    <w:name w:val="تذييل الصفحة Char"/>
    <w:basedOn w:val="a0"/>
    <w:link w:val="ad"/>
    <w:uiPriority w:val="99"/>
    <w:rsid w:val="008A486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1657</TotalTime>
  <Pages>5</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337</cp:revision>
  <dcterms:created xsi:type="dcterms:W3CDTF">2026-01-31T08:25:00Z</dcterms:created>
  <dcterms:modified xsi:type="dcterms:W3CDTF">2026-02-03T10:23:00Z</dcterms:modified>
</cp:coreProperties>
</file>