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62BBC4E3" w14:textId="77777777" w:rsidR="00B04764" w:rsidRDefault="00B04764" w:rsidP="00B04764">
      <w:pPr>
        <w:jc w:val="center"/>
        <w:rPr>
          <w:rFonts w:ascii="Simplified Arabic" w:hAnsi="Simplified Arabic" w:cs="Simplified Arabic"/>
          <w:b/>
          <w:bCs/>
          <w:color w:val="00B050"/>
          <w:sz w:val="32"/>
          <w:szCs w:val="32"/>
        </w:rPr>
      </w:pPr>
      <w:r>
        <w:rPr>
          <w:rFonts w:ascii="Simplified Arabic" w:hAnsi="Simplified Arabic" w:cs="Simplified Arabic"/>
          <w:b/>
          <w:bCs/>
          <w:color w:val="00B050"/>
          <w:sz w:val="32"/>
          <w:szCs w:val="32"/>
          <w:rtl/>
        </w:rPr>
        <w:t>الحج وتحقيق التوحيد</w:t>
      </w:r>
    </w:p>
    <w:p w14:paraId="587D1CF1" w14:textId="77777777" w:rsidR="00B04764" w:rsidRDefault="00B04764" w:rsidP="00B04764">
      <w:pPr>
        <w:bidi w:val="0"/>
        <w:jc w:val="center"/>
        <w:rPr>
          <w:rFonts w:ascii="Simplified Arabic" w:hAnsi="Simplified Arabic" w:cs="Simplified Arabic"/>
          <w:b/>
          <w:bCs/>
          <w:color w:val="00B050"/>
          <w:sz w:val="32"/>
          <w:szCs w:val="32"/>
        </w:rPr>
      </w:pPr>
      <w:r>
        <w:rPr>
          <w:rFonts w:ascii="Simplified Arabic" w:hAnsi="Simplified Arabic" w:cs="Simplified Arabic"/>
          <w:b/>
          <w:bCs/>
          <w:color w:val="00B050"/>
          <w:sz w:val="32"/>
          <w:szCs w:val="32"/>
          <w:rtl/>
        </w:rPr>
        <w:t>د. محمود بن أحمد الدوسري</w:t>
      </w:r>
    </w:p>
    <w:p w14:paraId="52CC39A5" w14:textId="77777777" w:rsidR="00B04764" w:rsidRDefault="00B04764" w:rsidP="00B04764">
      <w:pPr>
        <w:ind w:firstLine="720"/>
        <w:jc w:val="both"/>
        <w:rPr>
          <w:rFonts w:ascii="Simplified Arabic" w:hAnsi="Simplified Arabic" w:cs="Simplified Arabic"/>
          <w:sz w:val="32"/>
          <w:szCs w:val="32"/>
        </w:rPr>
      </w:pPr>
      <w:r>
        <w:rPr>
          <w:rFonts w:ascii="Simplified Arabic" w:hAnsi="Simplified Arabic" w:cs="Simplified Arabic"/>
          <w:sz w:val="32"/>
          <w:szCs w:val="32"/>
          <w:rtl/>
        </w:rPr>
        <w:t xml:space="preserve">الْحَمْدُ لِلَّهِ رَبِّ الْعَالَمِينَ، وَالصَّلَاةُ وَالسَّلَامُ عَلَى رَسُولِهِ الْكَرِيمِ، وَعَلَى </w:t>
      </w:r>
      <w:proofErr w:type="spellStart"/>
      <w:r>
        <w:rPr>
          <w:rFonts w:ascii="Simplified Arabic" w:hAnsi="Simplified Arabic" w:cs="Simplified Arabic"/>
          <w:sz w:val="32"/>
          <w:szCs w:val="32"/>
          <w:rtl/>
        </w:rPr>
        <w:t>آلِهِ</w:t>
      </w:r>
      <w:proofErr w:type="spellEnd"/>
      <w:r>
        <w:rPr>
          <w:rFonts w:ascii="Simplified Arabic" w:hAnsi="Simplified Arabic" w:cs="Simplified Arabic"/>
          <w:sz w:val="32"/>
          <w:szCs w:val="32"/>
          <w:rtl/>
        </w:rPr>
        <w:t xml:space="preserve"> وَصَحْبِهِ أَجْمَعِينَ، أَمَّا بَعْدُ: فَإِنَّ مَظَاهِرَ التَّوْحِيدِ وَالْإِخْلَاصِ لِلَّهِ تَعَالَى تَتَجَلَّى فِي أَعْمَالِ الْحَجِّ كُلِّهَا، وَيَظْهَرُ فِيهَا ذُلُّ الْعِبَادِ، وَتَعْظِيمُهُمْ لِلَّهِ، وَخَوْفُهُمْ وَرَجَاؤُهُمْ، وَاسْتِعَانَتُهُمْ بِاللَّهِ وَحْدَهُ لَا شَرِيكَ لَهُ، </w:t>
      </w:r>
      <w:r>
        <w:rPr>
          <w:rFonts w:ascii="Simplified Arabic" w:hAnsi="Simplified Arabic" w:cs="Simplified Arabic"/>
          <w:b/>
          <w:bCs/>
          <w:color w:val="C00000"/>
          <w:sz w:val="32"/>
          <w:szCs w:val="32"/>
          <w:rtl/>
        </w:rPr>
        <w:t>وَتَتَجَلَّى مَظَاهِرُ التَّوْحِيدِ أَيْضًا فِي قَوْلِ النَّبِيِّ صَلَّى اللَّهُ عَلَيْهِ وَسَلَّمَ</w:t>
      </w:r>
      <w:r>
        <w:rPr>
          <w:rFonts w:ascii="Simplified Arabic" w:hAnsi="Simplified Arabic" w:cs="Simplified Arabic"/>
          <w:sz w:val="32"/>
          <w:szCs w:val="32"/>
          <w:rtl/>
        </w:rPr>
        <w:t>: «</w:t>
      </w:r>
      <w:r>
        <w:rPr>
          <w:rFonts w:ascii="Simplified Arabic" w:hAnsi="Simplified Arabic" w:cs="Simplified Arabic"/>
          <w:b/>
          <w:bCs/>
          <w:sz w:val="32"/>
          <w:szCs w:val="32"/>
          <w:rtl/>
        </w:rPr>
        <w:t>لَا يَحُجُّ بَعْدَ الْعَامِ مُشْرِكٌ، وَلَا يَطُوفُ بِالْبَيْتِ عُرْيَانٌ</w:t>
      </w:r>
      <w:r>
        <w:rPr>
          <w:rFonts w:ascii="Simplified Arabic" w:hAnsi="Simplified Arabic" w:cs="Simplified Arabic"/>
          <w:sz w:val="32"/>
          <w:szCs w:val="32"/>
          <w:rtl/>
        </w:rPr>
        <w:t xml:space="preserve">» رَوَاهُ الْبُخَارِيُّ وَمُسْلِمٌ؛ </w:t>
      </w:r>
      <w:r>
        <w:rPr>
          <w:rFonts w:ascii="Simplified Arabic" w:hAnsi="Simplified Arabic" w:cs="Simplified Arabic"/>
          <w:b/>
          <w:bCs/>
          <w:color w:val="C00000"/>
          <w:sz w:val="32"/>
          <w:szCs w:val="32"/>
          <w:rtl/>
        </w:rPr>
        <w:t>وَجَاءَ فِي صِفَةِ حَجَّةِ النَّبِيِّ</w:t>
      </w:r>
      <w:r>
        <w:rPr>
          <w:rFonts w:ascii="Simplified Arabic" w:hAnsi="Simplified Arabic" w:cs="Simplified Arabic"/>
          <w:sz w:val="32"/>
          <w:szCs w:val="32"/>
          <w:rtl/>
        </w:rPr>
        <w:t xml:space="preserve"> صَلَّى اللَّهُ عَلَيْهِ وَسَلَّمَ: «</w:t>
      </w:r>
      <w:r>
        <w:rPr>
          <w:rFonts w:ascii="Simplified Arabic" w:hAnsi="Simplified Arabic" w:cs="Simplified Arabic"/>
          <w:b/>
          <w:bCs/>
          <w:sz w:val="32"/>
          <w:szCs w:val="32"/>
          <w:rtl/>
        </w:rPr>
        <w:t>فَأَهَلَّ بِالتَّوْحِيدِ: لَبَّيْكَ اللَّهُمَّ لَبَّيْكَ، لَبَّيْكَ لَا شَرِيكَ لَكَ لَبَّيْكَ، إِنَّ الْحَمْدَ وَالنِّعْمَةَ لَكَ وَالْمُلْكَ، لَا شَرِيكَ لَكَ</w:t>
      </w:r>
      <w:r>
        <w:rPr>
          <w:rFonts w:ascii="Simplified Arabic" w:hAnsi="Simplified Arabic" w:cs="Simplified Arabic"/>
          <w:sz w:val="32"/>
          <w:szCs w:val="32"/>
          <w:rtl/>
        </w:rPr>
        <w:t>» رَوَاهُ مُسْلِمٌ. فَالْإِهْلَالُ بِالتَّوْحِيدِ، وَنَبْذُ الشِّرْكِ وَأَهْلِهِ، هُوَ أَوَّلُ مَا يَبْدَأُ بِهِ الْمُسْلِمُ مِنْ أَعْمَالِ الْحَجِّ.</w:t>
      </w:r>
    </w:p>
    <w:p w14:paraId="7FCC3E96" w14:textId="77777777" w:rsidR="00B04764" w:rsidRDefault="00B04764" w:rsidP="00B04764">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 xml:space="preserve">عِبَادَ اللَّهِ.. </w:t>
      </w:r>
      <w:r>
        <w:rPr>
          <w:rFonts w:ascii="Simplified Arabic" w:hAnsi="Simplified Arabic" w:cs="Simplified Arabic"/>
          <w:b/>
          <w:bCs/>
          <w:color w:val="C00000"/>
          <w:sz w:val="32"/>
          <w:szCs w:val="32"/>
          <w:rtl/>
        </w:rPr>
        <w:t>وَمِنْ أَهَمِّ مَظَاهِرِ تَحْقِيقِ التَّوْحِيدِ فِي الْحَجِّ:</w:t>
      </w:r>
    </w:p>
    <w:p w14:paraId="598A03EA" w14:textId="77777777" w:rsidR="00B04764" w:rsidRDefault="00B04764" w:rsidP="00B04764">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 وُجُوبُ الْإِخْلَاصِ لِلَّهِ:</w:t>
      </w:r>
      <w:r>
        <w:rPr>
          <w:rFonts w:ascii="Simplified Arabic" w:hAnsi="Simplified Arabic" w:cs="Simplified Arabic"/>
          <w:sz w:val="32"/>
          <w:szCs w:val="32"/>
          <w:rtl/>
        </w:rPr>
        <w:t xml:space="preserve"> قَالَ سُبْحَانَهُ: {</w:t>
      </w:r>
      <w:r>
        <w:rPr>
          <w:rFonts w:cs="Simplified Arabic"/>
          <w:bCs/>
          <w:color w:val="00B050"/>
          <w:sz w:val="44"/>
          <w:szCs w:val="32"/>
          <w:rtl/>
        </w:rPr>
        <w:t>وَأَتِمُّوا الْحَجَّ وَالْعُمْرَةَ لِلَّهِ</w:t>
      </w:r>
      <w:r>
        <w:rPr>
          <w:rFonts w:ascii="Simplified Arabic" w:hAnsi="Simplified Arabic" w:cs="Simplified Arabic"/>
          <w:sz w:val="32"/>
          <w:szCs w:val="32"/>
          <w:rtl/>
        </w:rPr>
        <w:t xml:space="preserve">} [الْبَقَرَةِ: 196]؛ </w:t>
      </w:r>
      <w:r>
        <w:rPr>
          <w:rFonts w:ascii="Simplified Arabic" w:hAnsi="Simplified Arabic" w:cs="Simplified Arabic"/>
          <w:b/>
          <w:bCs/>
          <w:color w:val="C00000"/>
          <w:sz w:val="32"/>
          <w:szCs w:val="32"/>
          <w:rtl/>
        </w:rPr>
        <w:t>أَيْ</w:t>
      </w:r>
      <w:r>
        <w:rPr>
          <w:rFonts w:ascii="Simplified Arabic" w:hAnsi="Simplified Arabic" w:cs="Simplified Arabic"/>
          <w:sz w:val="32"/>
          <w:szCs w:val="32"/>
          <w:rtl/>
        </w:rPr>
        <w:t>: أَتِمُّوهَا لِلَّهِ لَا لِغَيْرِهِ، لَا تُرَاعُوا فِي ذَلِكَ جَاهًا، وَلَا مَصْلَحَةً، وَلَا ثَنَاءً مِنَ النَّاسِ</w:t>
      </w:r>
      <w:r>
        <w:rPr>
          <w:rStyle w:val="ab"/>
          <w:rFonts w:ascii="Simplified Arabic" w:hAnsi="Simplified Arabic" w:cs="Simplified Arabic"/>
          <w:sz w:val="32"/>
          <w:szCs w:val="32"/>
          <w:rtl/>
        </w:rPr>
        <w:t>(</w:t>
      </w:r>
      <w:r>
        <w:rPr>
          <w:rStyle w:val="ab"/>
          <w:rFonts w:ascii="Simplified Arabic" w:hAnsi="Simplified Arabic" w:cs="Simplified Arabic"/>
          <w:sz w:val="32"/>
          <w:szCs w:val="32"/>
          <w:rtl/>
        </w:rPr>
        <w:footnoteReference w:id="1"/>
      </w:r>
      <w:r>
        <w:rPr>
          <w:rStyle w:val="ab"/>
          <w:rFonts w:ascii="Simplified Arabic" w:hAnsi="Simplified Arabic" w:cs="Simplified Arabic"/>
          <w:sz w:val="32"/>
          <w:szCs w:val="32"/>
          <w:rtl/>
        </w:rPr>
        <w:t>)</w:t>
      </w:r>
      <w:r>
        <w:rPr>
          <w:rFonts w:ascii="Simplified Arabic" w:hAnsi="Simplified Arabic" w:cs="Simplified Arabic"/>
          <w:sz w:val="32"/>
          <w:szCs w:val="32"/>
          <w:rtl/>
        </w:rPr>
        <w:t>.</w:t>
      </w:r>
    </w:p>
    <w:p w14:paraId="1EC518ED" w14:textId="77777777" w:rsidR="00B04764" w:rsidRDefault="00B04764" w:rsidP="00B04764">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2- الدِّينُ كُلُّهُ مَبْنِيٌّ عَلَى الْيُسْرِ</w:t>
      </w:r>
      <w:r>
        <w:rPr>
          <w:rFonts w:ascii="Simplified Arabic" w:hAnsi="Simplified Arabic" w:cs="Simplified Arabic"/>
          <w:sz w:val="32"/>
          <w:szCs w:val="32"/>
          <w:rtl/>
        </w:rPr>
        <w:t>: قَالَ تَعَالَى: {</w:t>
      </w:r>
      <w:r>
        <w:rPr>
          <w:rFonts w:cs="Simplified Arabic"/>
          <w:bCs/>
          <w:color w:val="00B050"/>
          <w:sz w:val="44"/>
          <w:szCs w:val="32"/>
          <w:rtl/>
        </w:rPr>
        <w:t>فَمَا اسْتَيْسَرَ مِنَ الْهَدْيِ</w:t>
      </w:r>
      <w:r>
        <w:rPr>
          <w:rFonts w:ascii="Simplified Arabic" w:hAnsi="Simplified Arabic" w:cs="Simplified Arabic"/>
          <w:sz w:val="32"/>
          <w:szCs w:val="32"/>
          <w:rtl/>
        </w:rPr>
        <w:t>} [الْبَقَرَةِ: 196]. فَفِيهِ تَيْسِيرُ اللَّهِ عَلَى عِبَادِهِ فِي الْعِبَادَاتِ وَغَيْرِهَا</w:t>
      </w:r>
      <w:r>
        <w:rPr>
          <w:rStyle w:val="ab"/>
          <w:rFonts w:ascii="Simplified Arabic" w:hAnsi="Simplified Arabic" w:cs="Simplified Arabic"/>
          <w:sz w:val="32"/>
          <w:szCs w:val="32"/>
          <w:rtl/>
        </w:rPr>
        <w:t>(</w:t>
      </w:r>
      <w:r>
        <w:rPr>
          <w:rStyle w:val="ab"/>
          <w:rFonts w:ascii="Simplified Arabic" w:hAnsi="Simplified Arabic" w:cs="Simplified Arabic"/>
          <w:sz w:val="32"/>
          <w:szCs w:val="32"/>
          <w:rtl/>
        </w:rPr>
        <w:footnoteReference w:id="2"/>
      </w:r>
      <w:r>
        <w:rPr>
          <w:rStyle w:val="ab"/>
          <w:rFonts w:ascii="Simplified Arabic" w:hAnsi="Simplified Arabic" w:cs="Simplified Arabic"/>
          <w:sz w:val="32"/>
          <w:szCs w:val="32"/>
          <w:rtl/>
        </w:rPr>
        <w:t>)</w:t>
      </w:r>
      <w:r>
        <w:rPr>
          <w:rFonts w:ascii="Simplified Arabic" w:hAnsi="Simplified Arabic" w:cs="Simplified Arabic"/>
          <w:sz w:val="32"/>
          <w:szCs w:val="32"/>
          <w:rtl/>
        </w:rPr>
        <w:t>.</w:t>
      </w:r>
    </w:p>
    <w:p w14:paraId="0A5A0BAD" w14:textId="77777777" w:rsidR="00B04764" w:rsidRDefault="00B04764" w:rsidP="00B04764">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3- تَذْكِيرُ الْإِنْسَانِ بِمَاضِيهِ</w:t>
      </w:r>
      <w:r>
        <w:rPr>
          <w:rFonts w:ascii="Simplified Arabic" w:hAnsi="Simplified Arabic" w:cs="Simplified Arabic"/>
          <w:sz w:val="32"/>
          <w:szCs w:val="32"/>
          <w:rtl/>
        </w:rPr>
        <w:t>: قَالَ تَعَالَى: {</w:t>
      </w:r>
      <w:r>
        <w:rPr>
          <w:rFonts w:cs="Simplified Arabic"/>
          <w:bCs/>
          <w:color w:val="00B050"/>
          <w:sz w:val="44"/>
          <w:szCs w:val="32"/>
          <w:rtl/>
        </w:rPr>
        <w:t>وَإِنْ كُنْتُمْ مِنْ قَبْلِهِ لَمِنَ الضَّالِّينَ</w:t>
      </w:r>
      <w:r>
        <w:rPr>
          <w:rFonts w:ascii="Simplified Arabic" w:hAnsi="Simplified Arabic" w:cs="Simplified Arabic"/>
          <w:sz w:val="32"/>
          <w:szCs w:val="32"/>
          <w:rtl/>
        </w:rPr>
        <w:t>} [الْبَقَرَةِ: 198]؛ لِيَعْرِفَ بِذَلِكَ قَدْرَ نِعْمَةِ اللَّهِ عَلَيْهِ، وَلَا يَغْتَرَّ بِكَمَالِهِ، وَمَا وَصَلَ إِلَيْهِ</w:t>
      </w:r>
      <w:r>
        <w:rPr>
          <w:rStyle w:val="ab"/>
          <w:rFonts w:ascii="Simplified Arabic" w:hAnsi="Simplified Arabic" w:cs="Simplified Arabic"/>
          <w:sz w:val="32"/>
          <w:szCs w:val="32"/>
          <w:rtl/>
        </w:rPr>
        <w:t>(</w:t>
      </w:r>
      <w:r>
        <w:rPr>
          <w:rStyle w:val="ab"/>
          <w:rFonts w:ascii="Simplified Arabic" w:hAnsi="Simplified Arabic" w:cs="Simplified Arabic"/>
          <w:sz w:val="32"/>
          <w:szCs w:val="32"/>
          <w:rtl/>
        </w:rPr>
        <w:footnoteReference w:id="3"/>
      </w:r>
      <w:r>
        <w:rPr>
          <w:rStyle w:val="ab"/>
          <w:rFonts w:ascii="Simplified Arabic" w:hAnsi="Simplified Arabic" w:cs="Simplified Arabic"/>
          <w:sz w:val="32"/>
          <w:szCs w:val="32"/>
          <w:rtl/>
        </w:rPr>
        <w:t>)</w:t>
      </w:r>
      <w:r>
        <w:rPr>
          <w:rFonts w:ascii="Simplified Arabic" w:hAnsi="Simplified Arabic" w:cs="Simplified Arabic"/>
          <w:sz w:val="32"/>
          <w:szCs w:val="32"/>
          <w:rtl/>
        </w:rPr>
        <w:t>.</w:t>
      </w:r>
    </w:p>
    <w:p w14:paraId="3B7E9B94" w14:textId="77777777" w:rsidR="00B04764" w:rsidRDefault="00B04764" w:rsidP="00B04764">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4- الْبُعْدُ حَالَ الْإِحْرَامِ عَنْ كُلِّ مَا يُشَوِّشُ الْفِكْرَ، وَيَشْغَلُ النَّفْسَ</w:t>
      </w:r>
      <w:r>
        <w:rPr>
          <w:rFonts w:ascii="Simplified Arabic" w:hAnsi="Simplified Arabic" w:cs="Simplified Arabic"/>
          <w:sz w:val="32"/>
          <w:szCs w:val="32"/>
          <w:rtl/>
        </w:rPr>
        <w:t>: قَالَ تَعَالَى: {</w:t>
      </w:r>
      <w:r>
        <w:rPr>
          <w:rFonts w:cs="Simplified Arabic"/>
          <w:bCs/>
          <w:color w:val="00B050"/>
          <w:sz w:val="44"/>
          <w:szCs w:val="32"/>
          <w:rtl/>
        </w:rPr>
        <w:t>وَلَا جِدَالَ فِي الْحَجِّ</w:t>
      </w:r>
      <w:r>
        <w:rPr>
          <w:rFonts w:ascii="Simplified Arabic" w:hAnsi="Simplified Arabic" w:cs="Simplified Arabic"/>
          <w:sz w:val="32"/>
          <w:szCs w:val="32"/>
          <w:rtl/>
        </w:rPr>
        <w:t>} [الْبَقَرَةِ: 197]</w:t>
      </w:r>
      <w:r>
        <w:rPr>
          <w:rStyle w:val="ab"/>
          <w:rFonts w:ascii="Simplified Arabic" w:hAnsi="Simplified Arabic" w:cs="Simplified Arabic"/>
          <w:sz w:val="32"/>
          <w:szCs w:val="32"/>
          <w:rtl/>
        </w:rPr>
        <w:t>(</w:t>
      </w:r>
      <w:r>
        <w:rPr>
          <w:rStyle w:val="ab"/>
          <w:rFonts w:ascii="Simplified Arabic" w:hAnsi="Simplified Arabic" w:cs="Simplified Arabic"/>
          <w:sz w:val="32"/>
          <w:szCs w:val="32"/>
          <w:rtl/>
        </w:rPr>
        <w:footnoteReference w:id="4"/>
      </w:r>
      <w:r>
        <w:rPr>
          <w:rStyle w:val="ab"/>
          <w:rFonts w:ascii="Simplified Arabic" w:hAnsi="Simplified Arabic" w:cs="Simplified Arabic"/>
          <w:sz w:val="32"/>
          <w:szCs w:val="32"/>
          <w:rtl/>
        </w:rPr>
        <w:t>)</w:t>
      </w:r>
      <w:r>
        <w:rPr>
          <w:rFonts w:ascii="Simplified Arabic" w:hAnsi="Simplified Arabic" w:cs="Simplified Arabic"/>
          <w:sz w:val="32"/>
          <w:szCs w:val="32"/>
          <w:rtl/>
        </w:rPr>
        <w:t>.</w:t>
      </w:r>
    </w:p>
    <w:p w14:paraId="03234B4B" w14:textId="77777777" w:rsidR="00B04764" w:rsidRDefault="00B04764" w:rsidP="00B04764">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5- الِاعْتِمَادُ فِي الْبَيْعِ وَالشِّرَاءِ عَلَى فَضْلِ اللَّهِ، وَلَيْسَ عَلَى الْقُوَّةِ وَالْكَسْبِ</w:t>
      </w:r>
      <w:r>
        <w:rPr>
          <w:rFonts w:ascii="Simplified Arabic" w:hAnsi="Simplified Arabic" w:cs="Simplified Arabic"/>
          <w:sz w:val="32"/>
          <w:szCs w:val="32"/>
          <w:rtl/>
        </w:rPr>
        <w:t>: قَالَ تَعَالَى: {</w:t>
      </w:r>
      <w:r>
        <w:rPr>
          <w:rFonts w:cs="Simplified Arabic"/>
          <w:bCs/>
          <w:color w:val="00B050"/>
          <w:sz w:val="44"/>
          <w:szCs w:val="32"/>
          <w:rtl/>
        </w:rPr>
        <w:t>أَنْ تَبْتَغُوا فَضْلًا مِنْ رَبِّكُمْ</w:t>
      </w:r>
      <w:r>
        <w:rPr>
          <w:rFonts w:ascii="Simplified Arabic" w:hAnsi="Simplified Arabic" w:cs="Simplified Arabic"/>
          <w:sz w:val="32"/>
          <w:szCs w:val="32"/>
          <w:rtl/>
        </w:rPr>
        <w:t>} [الْبَقَرَةِ: 198]</w:t>
      </w:r>
      <w:r>
        <w:rPr>
          <w:rStyle w:val="ab"/>
          <w:rFonts w:ascii="Simplified Arabic" w:hAnsi="Simplified Arabic" w:cs="Simplified Arabic"/>
          <w:sz w:val="32"/>
          <w:szCs w:val="32"/>
          <w:rtl/>
        </w:rPr>
        <w:t>(</w:t>
      </w:r>
      <w:r>
        <w:rPr>
          <w:rStyle w:val="ab"/>
          <w:rFonts w:ascii="Simplified Arabic" w:hAnsi="Simplified Arabic" w:cs="Simplified Arabic"/>
          <w:sz w:val="32"/>
          <w:szCs w:val="32"/>
          <w:rtl/>
        </w:rPr>
        <w:footnoteReference w:id="5"/>
      </w:r>
      <w:r>
        <w:rPr>
          <w:rStyle w:val="ab"/>
          <w:rFonts w:ascii="Simplified Arabic" w:hAnsi="Simplified Arabic" w:cs="Simplified Arabic"/>
          <w:sz w:val="32"/>
          <w:szCs w:val="32"/>
          <w:rtl/>
        </w:rPr>
        <w:t>)</w:t>
      </w:r>
      <w:r>
        <w:rPr>
          <w:rFonts w:ascii="Simplified Arabic" w:hAnsi="Simplified Arabic" w:cs="Simplified Arabic"/>
          <w:sz w:val="32"/>
          <w:szCs w:val="32"/>
          <w:rtl/>
        </w:rPr>
        <w:t>.</w:t>
      </w:r>
    </w:p>
    <w:p w14:paraId="7C0C3D81" w14:textId="77777777" w:rsidR="00B04764" w:rsidRDefault="00B04764" w:rsidP="00B04764">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lastRenderedPageBreak/>
        <w:t>6- الذِّكْرُ الْمَشْرُوعُ هُوَ مَا وَافَقَ الشَّرْعَ</w:t>
      </w:r>
      <w:r>
        <w:rPr>
          <w:rFonts w:ascii="Simplified Arabic" w:hAnsi="Simplified Arabic" w:cs="Simplified Arabic"/>
          <w:sz w:val="32"/>
          <w:szCs w:val="32"/>
          <w:rtl/>
        </w:rPr>
        <w:t>: قَالَ تَعَالَى: {</w:t>
      </w:r>
      <w:r>
        <w:rPr>
          <w:rFonts w:cs="Simplified Arabic"/>
          <w:bCs/>
          <w:color w:val="00B050"/>
          <w:sz w:val="44"/>
          <w:szCs w:val="32"/>
          <w:rtl/>
        </w:rPr>
        <w:t>وَاذْكُرُوهُ كَمَا هَدَاكُمْ</w:t>
      </w:r>
      <w:r>
        <w:rPr>
          <w:rFonts w:ascii="Simplified Arabic" w:hAnsi="Simplified Arabic" w:cs="Simplified Arabic"/>
          <w:sz w:val="32"/>
          <w:szCs w:val="32"/>
          <w:rtl/>
        </w:rPr>
        <w:t>} [الْبَقَرَةِ: 198]</w:t>
      </w:r>
      <w:r>
        <w:rPr>
          <w:rStyle w:val="ab"/>
          <w:rFonts w:ascii="Simplified Arabic" w:hAnsi="Simplified Arabic" w:cs="Simplified Arabic"/>
          <w:sz w:val="32"/>
          <w:szCs w:val="32"/>
          <w:rtl/>
        </w:rPr>
        <w:t>(</w:t>
      </w:r>
      <w:r>
        <w:rPr>
          <w:rStyle w:val="ab"/>
          <w:rFonts w:ascii="Simplified Arabic" w:hAnsi="Simplified Arabic" w:cs="Simplified Arabic"/>
          <w:sz w:val="32"/>
          <w:szCs w:val="32"/>
          <w:rtl/>
        </w:rPr>
        <w:footnoteReference w:id="6"/>
      </w:r>
      <w:r>
        <w:rPr>
          <w:rStyle w:val="ab"/>
          <w:rFonts w:ascii="Simplified Arabic" w:hAnsi="Simplified Arabic" w:cs="Simplified Arabic"/>
          <w:sz w:val="32"/>
          <w:szCs w:val="32"/>
          <w:rtl/>
        </w:rPr>
        <w:t>)</w:t>
      </w:r>
      <w:r>
        <w:rPr>
          <w:rFonts w:ascii="Simplified Arabic" w:hAnsi="Simplified Arabic" w:cs="Simplified Arabic"/>
          <w:sz w:val="32"/>
          <w:szCs w:val="32"/>
          <w:rtl/>
        </w:rPr>
        <w:t>.</w:t>
      </w:r>
    </w:p>
    <w:p w14:paraId="7CA08615" w14:textId="77777777" w:rsidR="00B04764" w:rsidRDefault="00B04764" w:rsidP="00B04764">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7- فَائِدَةُ اقْتِرَانِ الْحُكْمِ بِالْعِلَّةِ</w:t>
      </w:r>
      <w:r>
        <w:rPr>
          <w:rFonts w:ascii="Simplified Arabic" w:hAnsi="Simplified Arabic" w:cs="Simplified Arabic"/>
          <w:sz w:val="32"/>
          <w:szCs w:val="32"/>
          <w:rtl/>
        </w:rPr>
        <w:t>: {</w:t>
      </w:r>
      <w:r>
        <w:rPr>
          <w:rFonts w:cs="Simplified Arabic"/>
          <w:bCs/>
          <w:color w:val="00B050"/>
          <w:sz w:val="44"/>
          <w:szCs w:val="32"/>
          <w:rtl/>
        </w:rPr>
        <w:t>وَاسْتَغْفِرُوا اللَّهَ إِنَّ اللَّهَ غَفُورٌ رَحِيمٌ</w:t>
      </w:r>
      <w:r>
        <w:rPr>
          <w:rFonts w:ascii="Simplified Arabic" w:hAnsi="Simplified Arabic" w:cs="Simplified Arabic"/>
          <w:sz w:val="32"/>
          <w:szCs w:val="32"/>
          <w:rtl/>
        </w:rPr>
        <w:t>} [الْبَقَرَةِ: 199]؛ فَهَذَا يُفِيدُ الْإِقْدَامَ وَالنَّشَاطَ عَلَى اسْتِغْفَارِ اللَّهِ عَزَّ وَجَلَّ</w:t>
      </w:r>
      <w:r>
        <w:rPr>
          <w:rStyle w:val="ab"/>
          <w:rFonts w:ascii="Simplified Arabic" w:hAnsi="Simplified Arabic" w:cs="Simplified Arabic"/>
          <w:sz w:val="32"/>
          <w:szCs w:val="32"/>
          <w:rtl/>
        </w:rPr>
        <w:t>(</w:t>
      </w:r>
      <w:r>
        <w:rPr>
          <w:rStyle w:val="ab"/>
          <w:rFonts w:ascii="Simplified Arabic" w:hAnsi="Simplified Arabic" w:cs="Simplified Arabic"/>
          <w:sz w:val="32"/>
          <w:szCs w:val="32"/>
          <w:rtl/>
        </w:rPr>
        <w:footnoteReference w:id="7"/>
      </w:r>
      <w:r>
        <w:rPr>
          <w:rStyle w:val="ab"/>
          <w:rFonts w:ascii="Simplified Arabic" w:hAnsi="Simplified Arabic" w:cs="Simplified Arabic"/>
          <w:sz w:val="32"/>
          <w:szCs w:val="32"/>
          <w:rtl/>
        </w:rPr>
        <w:t>)</w:t>
      </w:r>
      <w:r>
        <w:rPr>
          <w:rFonts w:ascii="Simplified Arabic" w:hAnsi="Simplified Arabic" w:cs="Simplified Arabic"/>
          <w:sz w:val="32"/>
          <w:szCs w:val="32"/>
          <w:rtl/>
        </w:rPr>
        <w:t>.</w:t>
      </w:r>
    </w:p>
    <w:p w14:paraId="3544CD17" w14:textId="77777777" w:rsidR="00B04764" w:rsidRDefault="00B04764" w:rsidP="00B04764">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8- ذِكْرُ اللَّهِ تَعَالَى بَاقٍ لَا يَنْقَضِي، وَلَا يُفْرَغُ مِنْهُ:</w:t>
      </w:r>
      <w:r>
        <w:rPr>
          <w:rFonts w:ascii="Simplified Arabic" w:hAnsi="Simplified Arabic" w:cs="Simplified Arabic"/>
          <w:sz w:val="32"/>
          <w:szCs w:val="32"/>
          <w:rtl/>
        </w:rPr>
        <w:t xml:space="preserve"> قَالَ تَعَالَى: {</w:t>
      </w:r>
      <w:r>
        <w:rPr>
          <w:rFonts w:cs="Simplified Arabic"/>
          <w:bCs/>
          <w:color w:val="00B050"/>
          <w:sz w:val="44"/>
          <w:szCs w:val="32"/>
          <w:rtl/>
        </w:rPr>
        <w:t>فَإِذَا قَضَيْتُمْ مَنَاسِكَكُمْ فَاذْكُرُوا اللَّهَ كَذِكْرِكُمْ آبَاءَكُمْ</w:t>
      </w:r>
      <w:r>
        <w:rPr>
          <w:rFonts w:ascii="Simplified Arabic" w:hAnsi="Simplified Arabic" w:cs="Simplified Arabic"/>
          <w:sz w:val="32"/>
          <w:szCs w:val="32"/>
          <w:rtl/>
        </w:rPr>
        <w:t>} [الْبَقَرَةِ: 201]. فَقَدْ تَنْقَضِي الْعِبَادَاتُ، وَيُفْرَغُ مِنْهَا، أَمَّا ذِكْرُ اللَّهِ تَعَالَى؛ فَإِنَّهُ بَاقٍ لَا يَنْقَضِي؛ بَلْ هُوَ مُسْتَمِرٌّ لِلْمُؤْمِنِينَ فِي الدُّنْيَا وَالْآخِرَةِ</w:t>
      </w:r>
      <w:r>
        <w:rPr>
          <w:rStyle w:val="ab"/>
          <w:rFonts w:ascii="Simplified Arabic" w:hAnsi="Simplified Arabic" w:cs="Simplified Arabic"/>
          <w:sz w:val="32"/>
          <w:szCs w:val="32"/>
          <w:rtl/>
        </w:rPr>
        <w:t>(</w:t>
      </w:r>
      <w:r>
        <w:rPr>
          <w:rStyle w:val="ab"/>
          <w:rFonts w:ascii="Simplified Arabic" w:hAnsi="Simplified Arabic" w:cs="Simplified Arabic"/>
          <w:sz w:val="32"/>
          <w:szCs w:val="32"/>
          <w:rtl/>
        </w:rPr>
        <w:footnoteReference w:id="8"/>
      </w:r>
      <w:r>
        <w:rPr>
          <w:rStyle w:val="ab"/>
          <w:rFonts w:ascii="Simplified Arabic" w:hAnsi="Simplified Arabic" w:cs="Simplified Arabic"/>
          <w:sz w:val="32"/>
          <w:szCs w:val="32"/>
          <w:rtl/>
        </w:rPr>
        <w:t>)</w:t>
      </w:r>
      <w:r>
        <w:rPr>
          <w:rFonts w:ascii="Simplified Arabic" w:hAnsi="Simplified Arabic" w:cs="Simplified Arabic"/>
          <w:sz w:val="32"/>
          <w:szCs w:val="32"/>
          <w:rtl/>
        </w:rPr>
        <w:t>.</w:t>
      </w:r>
    </w:p>
    <w:p w14:paraId="2B7CAFC4" w14:textId="77777777" w:rsidR="00B04764" w:rsidRDefault="00B04764" w:rsidP="00B04764">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9- الْأَعْمَالُ الَّتِي يَخْتَارُهَا الْعَبْدُ يَنْتَفِي الْإِثْمُ عَنْهَا؛ إِذَا فَعَلَهَا عَلَى سَبِيلِ التَّقْوَى لِلَّهِ، وَالْأَخْذِ بِالتَّيْسِيرِ</w:t>
      </w:r>
      <w:r>
        <w:rPr>
          <w:rFonts w:ascii="Simplified Arabic" w:hAnsi="Simplified Arabic" w:cs="Simplified Arabic"/>
          <w:sz w:val="32"/>
          <w:szCs w:val="32"/>
          <w:rtl/>
        </w:rPr>
        <w:t>: دُونَ التَّهَاوُنِ بِأَوَامِرِ اللَّهِ، لِقَوْلِهِ سُبْحَانَهُ: {</w:t>
      </w:r>
      <w:r>
        <w:rPr>
          <w:rFonts w:cs="Simplified Arabic"/>
          <w:bCs/>
          <w:color w:val="00B050"/>
          <w:sz w:val="44"/>
          <w:szCs w:val="32"/>
          <w:rtl/>
        </w:rPr>
        <w:t>فَمَنْ تَعَجَّلَ فِي يَوْمَيْنِ فَلَا إِثْمَ عَلَيْهِ وَمَنْ تَأَخَّرَ فَلَا إِثْمَ عَلَيْهِ لِمَنِ اتَّقَى</w:t>
      </w:r>
      <w:r>
        <w:rPr>
          <w:rFonts w:ascii="Simplified Arabic" w:hAnsi="Simplified Arabic" w:cs="Simplified Arabic"/>
          <w:sz w:val="32"/>
          <w:szCs w:val="32"/>
          <w:rtl/>
        </w:rPr>
        <w:t>} [الْبَقَرَةِ: 203]. وَأَمَّا مَنْ فَعَلَهَا عَلَى سَبِيلِ التَّهَاوُنِ، وَعَدَمِ الْمُبَالَاةِ؛ فَإِنَّ عَلَيْهِ الْإِثْمَ بِتَرْكِ التَّقْوَى، وَتَهَاوُنِهِ بِأَوَامِرِ اللَّهِ تَعَالَى</w:t>
      </w:r>
      <w:r>
        <w:rPr>
          <w:rStyle w:val="ab"/>
          <w:rFonts w:ascii="Simplified Arabic" w:hAnsi="Simplified Arabic" w:cs="Simplified Arabic"/>
          <w:sz w:val="32"/>
          <w:szCs w:val="32"/>
          <w:rtl/>
        </w:rPr>
        <w:t>(</w:t>
      </w:r>
      <w:r>
        <w:rPr>
          <w:rStyle w:val="ab"/>
          <w:rFonts w:ascii="Simplified Arabic" w:hAnsi="Simplified Arabic" w:cs="Simplified Arabic"/>
          <w:sz w:val="32"/>
          <w:szCs w:val="32"/>
          <w:rtl/>
        </w:rPr>
        <w:footnoteReference w:id="9"/>
      </w:r>
      <w:r>
        <w:rPr>
          <w:rStyle w:val="ab"/>
          <w:rFonts w:ascii="Simplified Arabic" w:hAnsi="Simplified Arabic" w:cs="Simplified Arabic"/>
          <w:sz w:val="32"/>
          <w:szCs w:val="32"/>
          <w:rtl/>
        </w:rPr>
        <w:t>)</w:t>
      </w:r>
      <w:r>
        <w:rPr>
          <w:rFonts w:ascii="Simplified Arabic" w:hAnsi="Simplified Arabic" w:cs="Simplified Arabic"/>
          <w:sz w:val="32"/>
          <w:szCs w:val="32"/>
          <w:rtl/>
        </w:rPr>
        <w:t>.</w:t>
      </w:r>
    </w:p>
    <w:p w14:paraId="696FC5D2" w14:textId="77777777" w:rsidR="00B04764" w:rsidRDefault="00B04764" w:rsidP="00B04764">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10- تَأَسَّسَ الْبَيْتُ الْعَتِيقُ عَلَى التَّوْحِيدِ، وَنَفْيِ الشِّرْكِ</w:t>
      </w:r>
      <w:r>
        <w:rPr>
          <w:rFonts w:ascii="Simplified Arabic" w:hAnsi="Simplified Arabic" w:cs="Simplified Arabic"/>
          <w:sz w:val="32"/>
          <w:szCs w:val="32"/>
          <w:rtl/>
        </w:rPr>
        <w:t>: قَالَ تَعَالَى: {</w:t>
      </w:r>
      <w:r>
        <w:rPr>
          <w:rFonts w:cs="Simplified Arabic"/>
          <w:bCs/>
          <w:color w:val="00B050"/>
          <w:sz w:val="44"/>
          <w:szCs w:val="32"/>
          <w:rtl/>
        </w:rPr>
        <w:t>وَإِذْ بَوَّأْنَا لِإِبْرَاهِيمَ مَكَانَ الْبَيْتِ أَنْ لَا تُشْرِكْ بِي شَيْئًا</w:t>
      </w:r>
      <w:r>
        <w:rPr>
          <w:rFonts w:ascii="Simplified Arabic" w:hAnsi="Simplified Arabic" w:cs="Simplified Arabic"/>
          <w:sz w:val="32"/>
          <w:szCs w:val="32"/>
          <w:rtl/>
        </w:rPr>
        <w:t>} [الْحَجِّ: 26]، فَاللَّهُ تَعَالَى هَيَّأَ لِإِبْرَاهِيمَ عَلَيْهِ السَّلَامُ مَكَانَ الْكَعْبَةِ، وَعَرَّفَهُ بِالْمَوْضِعِ الَّذِي يَبْنِي فِيهِ الْكَعْبَةَ، وَقَالَ لَهُ: لَا تُشْرِكْ بِاللَّهِ شَيْئًا فِي عِبَادَتِهِ، وَأَخْلِصْ أَعْمَالَكَ كُلَّهَا لِلَّهِ وَحْدَهُ، قَالَ ابْنُ كَثِيرٍ رَحِمَهُ اللَّهُ: (هَذَا فِيهِ تَقْرِيعٌ وَتَوْبِيخٌ لِمَنْ عَبَدَ غَيْرَ اللَّهِ وَأَشْرَكَ بِهِ مِنْ قُرَيْشٍ فِي الْبُقْعَةِ الَّتِي أُسِّسَتْ مِنْ أَوَّلِ يَوْمٍ عَلَى تَوْحِيدِ اللَّهِ وَعِبَادَتِهِ وَحْدَهُ لَا شَرِيكَ لَهُ)</w:t>
      </w:r>
      <w:r>
        <w:rPr>
          <w:rStyle w:val="ab"/>
          <w:rFonts w:ascii="Simplified Arabic" w:hAnsi="Simplified Arabic" w:cs="Simplified Arabic"/>
          <w:sz w:val="32"/>
          <w:szCs w:val="32"/>
          <w:rtl/>
        </w:rPr>
        <w:t>(</w:t>
      </w:r>
      <w:r>
        <w:rPr>
          <w:rStyle w:val="ab"/>
          <w:rFonts w:ascii="Simplified Arabic" w:hAnsi="Simplified Arabic" w:cs="Simplified Arabic"/>
          <w:sz w:val="32"/>
          <w:szCs w:val="32"/>
          <w:rtl/>
        </w:rPr>
        <w:footnoteReference w:id="10"/>
      </w:r>
      <w:r>
        <w:rPr>
          <w:rStyle w:val="ab"/>
          <w:rFonts w:ascii="Simplified Arabic" w:hAnsi="Simplified Arabic" w:cs="Simplified Arabic"/>
          <w:sz w:val="32"/>
          <w:szCs w:val="32"/>
          <w:rtl/>
        </w:rPr>
        <w:t>)</w:t>
      </w:r>
      <w:r>
        <w:rPr>
          <w:rFonts w:ascii="Simplified Arabic" w:hAnsi="Simplified Arabic" w:cs="Simplified Arabic"/>
          <w:sz w:val="32"/>
          <w:szCs w:val="32"/>
          <w:rtl/>
        </w:rPr>
        <w:t>.</w:t>
      </w:r>
    </w:p>
    <w:p w14:paraId="0004FE68" w14:textId="77777777" w:rsidR="00B04764" w:rsidRDefault="00B04764" w:rsidP="00B04764">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11- عُلِّقَتِ الْقُلُوبُ عَلَى مَحَبَّةِ الْبَيْتِ الْعَتِيقِ</w:t>
      </w:r>
      <w:r>
        <w:rPr>
          <w:rFonts w:ascii="Simplified Arabic" w:hAnsi="Simplified Arabic" w:cs="Simplified Arabic"/>
          <w:sz w:val="32"/>
          <w:szCs w:val="32"/>
          <w:rtl/>
        </w:rPr>
        <w:t xml:space="preserve">: وَلِأَجْلِهِ هَجَرَ الْمُحِبُّونَ الْأَوْطَانَ وَالْأَحْبَابَ، وَاسْتَلَذُّوا الْأَسْفَارَ الَّتِي هِيَ قِطْعَةٌ مِنَ الْعَذَابِ، </w:t>
      </w:r>
      <w:r>
        <w:rPr>
          <w:rFonts w:ascii="Simplified Arabic" w:hAnsi="Simplified Arabic" w:cs="Simplified Arabic"/>
          <w:b/>
          <w:bCs/>
          <w:color w:val="C00000"/>
          <w:sz w:val="32"/>
          <w:szCs w:val="32"/>
          <w:rtl/>
        </w:rPr>
        <w:t>وَسِرُّ هَذِهِ الْمَحَبَّةِ</w:t>
      </w:r>
      <w:r>
        <w:rPr>
          <w:rFonts w:ascii="Simplified Arabic" w:hAnsi="Simplified Arabic" w:cs="Simplified Arabic"/>
          <w:sz w:val="32"/>
          <w:szCs w:val="32"/>
          <w:rtl/>
        </w:rPr>
        <w:t>: أَنَّ الرَّحْمَنَ سُبْحَانَهُ أَضَافَ الْبَيْتَ إِلَى نَفْسِهِ الشَّرِيفَةِ: {</w:t>
      </w:r>
      <w:r>
        <w:rPr>
          <w:rFonts w:cs="Simplified Arabic"/>
          <w:bCs/>
          <w:color w:val="00B050"/>
          <w:sz w:val="44"/>
          <w:szCs w:val="32"/>
          <w:rtl/>
        </w:rPr>
        <w:t>وَطَهِّرْ بَيْتِيَ لِلطَّائِفِينَ</w:t>
      </w:r>
      <w:r>
        <w:rPr>
          <w:rFonts w:ascii="Simplified Arabic" w:hAnsi="Simplified Arabic" w:cs="Simplified Arabic"/>
          <w:sz w:val="32"/>
          <w:szCs w:val="32"/>
          <w:rtl/>
        </w:rPr>
        <w:t xml:space="preserve">} [الْحَجِّ: 26]؛ لِتَعْظُمَ مَحَبَّتُهُ فِي الْقُلُوبِ، وَلِيَكُونَ أَعْظَمَ لِتَطْهِيرِهِ وَتَعْظِيمِهِ؛ لِكَوْنِهِ بَيْتَ الرَّبِّ، لِلطَّائِفِينَ بِهِ، </w:t>
      </w:r>
      <w:r>
        <w:rPr>
          <w:rFonts w:ascii="Simplified Arabic" w:hAnsi="Simplified Arabic" w:cs="Simplified Arabic"/>
          <w:sz w:val="32"/>
          <w:szCs w:val="32"/>
          <w:rtl/>
        </w:rPr>
        <w:lastRenderedPageBreak/>
        <w:t>وَالْعَاكِفِينَ عِنْدَهُ، الْمُقِيمِينَ لِعِبَادَةٍ مِنَ الْعِبَادَاتِ؛ مِنْ ذِكْرٍ، وَقِرَاءَةٍ، وَتَعَلُّمِ عِلْمٍ وَتَعْلِيمِهِ، وَغَيْرِ ذَلِكَ مِنْ أَنْوَاعِ الْقُرَبِ</w:t>
      </w:r>
      <w:r>
        <w:rPr>
          <w:rStyle w:val="ab"/>
          <w:rFonts w:ascii="Simplified Arabic" w:hAnsi="Simplified Arabic" w:cs="Simplified Arabic"/>
          <w:sz w:val="32"/>
          <w:szCs w:val="32"/>
          <w:rtl/>
        </w:rPr>
        <w:t>(</w:t>
      </w:r>
      <w:r>
        <w:rPr>
          <w:rStyle w:val="ab"/>
          <w:rFonts w:ascii="Simplified Arabic" w:hAnsi="Simplified Arabic" w:cs="Simplified Arabic"/>
          <w:sz w:val="32"/>
          <w:szCs w:val="32"/>
          <w:rtl/>
        </w:rPr>
        <w:footnoteReference w:id="11"/>
      </w:r>
      <w:r>
        <w:rPr>
          <w:rStyle w:val="ab"/>
          <w:rFonts w:ascii="Simplified Arabic" w:hAnsi="Simplified Arabic" w:cs="Simplified Arabic"/>
          <w:sz w:val="32"/>
          <w:szCs w:val="32"/>
          <w:rtl/>
        </w:rPr>
        <w:t>)</w:t>
      </w:r>
      <w:r>
        <w:rPr>
          <w:rFonts w:ascii="Simplified Arabic" w:hAnsi="Simplified Arabic" w:cs="Simplified Arabic"/>
          <w:sz w:val="32"/>
          <w:szCs w:val="32"/>
          <w:rtl/>
        </w:rPr>
        <w:t>.</w:t>
      </w:r>
    </w:p>
    <w:p w14:paraId="5AA08B96" w14:textId="77777777" w:rsidR="00B04764" w:rsidRDefault="00B04764" w:rsidP="00B04764">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12- قُرِنَ الطَّوَافُ بِالصَّلَاةِ؛ لِأَنَّهُمَا لَا يُشْرَعَانِ إِلَّا مُخْتَصَّيْنِ بِالْبَيْتِ</w:t>
      </w:r>
      <w:r>
        <w:rPr>
          <w:rFonts w:ascii="Simplified Arabic" w:hAnsi="Simplified Arabic" w:cs="Simplified Arabic"/>
          <w:sz w:val="32"/>
          <w:szCs w:val="32"/>
          <w:rtl/>
        </w:rPr>
        <w:t>: قَالَ تَعَالَى: {</w:t>
      </w:r>
      <w:r>
        <w:rPr>
          <w:rFonts w:cs="Simplified Arabic"/>
          <w:bCs/>
          <w:color w:val="00B050"/>
          <w:sz w:val="44"/>
          <w:szCs w:val="32"/>
          <w:rtl/>
        </w:rPr>
        <w:t>وَطَهِّرْ بَيْتِيَ لِلطَّائِفِينَ وَالْقَائِمِينَ وَالرُّكَّعِ السُّجُودِ</w:t>
      </w:r>
      <w:r>
        <w:rPr>
          <w:rFonts w:ascii="Simplified Arabic" w:hAnsi="Simplified Arabic" w:cs="Simplified Arabic"/>
          <w:sz w:val="32"/>
          <w:szCs w:val="32"/>
          <w:rtl/>
        </w:rPr>
        <w:t>} [الْحَجِّ: 26]؛ فَالطَّوَافُ عِنْدَهُ، وَالصَّلَاةُ إِلَيْهِ فِي غَالِبِ الْأَحْوَالِ؛ إِلَّا مَا اسْتُثْنِيَ مِنَ الصَّلَاةِ عِنْدَ اشْتِبَاهِ الْقِبْلَةِ، وَفِي الْحَرْبِ، وَفِي النَّافِلَةِ فِي السَّفَرِ</w:t>
      </w:r>
      <w:r>
        <w:rPr>
          <w:rStyle w:val="ab"/>
          <w:rFonts w:ascii="Simplified Arabic" w:hAnsi="Simplified Arabic" w:cs="Simplified Arabic"/>
          <w:sz w:val="32"/>
          <w:szCs w:val="32"/>
          <w:rtl/>
        </w:rPr>
        <w:t>(</w:t>
      </w:r>
      <w:r>
        <w:rPr>
          <w:rStyle w:val="ab"/>
          <w:rFonts w:ascii="Simplified Arabic" w:hAnsi="Simplified Arabic" w:cs="Simplified Arabic"/>
          <w:sz w:val="32"/>
          <w:szCs w:val="32"/>
          <w:rtl/>
        </w:rPr>
        <w:footnoteReference w:id="12"/>
      </w:r>
      <w:r>
        <w:rPr>
          <w:rStyle w:val="ab"/>
          <w:rFonts w:ascii="Simplified Arabic" w:hAnsi="Simplified Arabic" w:cs="Simplified Arabic"/>
          <w:sz w:val="32"/>
          <w:szCs w:val="32"/>
          <w:rtl/>
        </w:rPr>
        <w:t>)</w:t>
      </w:r>
      <w:r>
        <w:rPr>
          <w:rFonts w:ascii="Simplified Arabic" w:hAnsi="Simplified Arabic" w:cs="Simplified Arabic"/>
          <w:sz w:val="32"/>
          <w:szCs w:val="32"/>
          <w:rtl/>
        </w:rPr>
        <w:t>.</w:t>
      </w:r>
    </w:p>
    <w:p w14:paraId="5C17CEFC" w14:textId="77777777" w:rsidR="00B04764" w:rsidRDefault="00B04764" w:rsidP="00B04764">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13- وُجُوبُ تَطْهِيرِ الْبَيْتِ الْحَرَامِ مِنَ الْأَقْذَارِ الْمَعْنَوِيَّةِ وَالْحِسِّيَّةِ</w:t>
      </w:r>
      <w:r>
        <w:rPr>
          <w:rFonts w:ascii="Simplified Arabic" w:hAnsi="Simplified Arabic" w:cs="Simplified Arabic"/>
          <w:sz w:val="32"/>
          <w:szCs w:val="32"/>
          <w:rtl/>
        </w:rPr>
        <w:t>: فَلَا يَجُوزُ أَنْ يُتْرَكَ عِنْدَ بَيْتِ اللَّهِ الْحَرَامِ قَذَرٌ مِنَ الْأَقْذَارِ، وَلَا نَجَسٌ مِنَ الْأَنْجَاسِ الْمَعْنَوِيَّةِ وَلَا الْحِسِّيَّةِ، فَلَا يُتْرَكُ فِيهِ أَحَدٌ يَرْتَكِبُ مَا لَا يُرْضِي اللَّهَ، وَلَا أَحَدٌ يُلَوِّثُ بِقَذَرٍ مِنَ النَّجَاسَاتِ، فَقَوْلُهُ تَعَالَى: {</w:t>
      </w:r>
      <w:r>
        <w:rPr>
          <w:rFonts w:cs="Simplified Arabic"/>
          <w:bCs/>
          <w:color w:val="00B050"/>
          <w:sz w:val="44"/>
          <w:szCs w:val="32"/>
          <w:rtl/>
        </w:rPr>
        <w:t>وَطَهِّرْ</w:t>
      </w:r>
      <w:r>
        <w:rPr>
          <w:rFonts w:ascii="Simplified Arabic" w:hAnsi="Simplified Arabic" w:cs="Simplified Arabic"/>
          <w:sz w:val="32"/>
          <w:szCs w:val="32"/>
          <w:rtl/>
        </w:rPr>
        <w:t>} يَعُمُّ تَطْهِيرَهُ مِنَ النَّجَاسَةِ الْحِسِّيَّةِ، وَمِنَ الْكُفْرِ وَالْمَعَاصِي وَالْأَصْنَامِ</w:t>
      </w:r>
      <w:r>
        <w:rPr>
          <w:rStyle w:val="ab"/>
          <w:rFonts w:ascii="Simplified Arabic" w:hAnsi="Simplified Arabic" w:cs="Simplified Arabic"/>
          <w:sz w:val="32"/>
          <w:szCs w:val="32"/>
          <w:rtl/>
        </w:rPr>
        <w:t>(</w:t>
      </w:r>
      <w:r>
        <w:rPr>
          <w:rStyle w:val="ab"/>
          <w:rFonts w:ascii="Simplified Arabic" w:hAnsi="Simplified Arabic" w:cs="Simplified Arabic"/>
          <w:sz w:val="32"/>
          <w:szCs w:val="32"/>
          <w:rtl/>
        </w:rPr>
        <w:footnoteReference w:id="13"/>
      </w:r>
      <w:r>
        <w:rPr>
          <w:rStyle w:val="ab"/>
          <w:rFonts w:ascii="Simplified Arabic" w:hAnsi="Simplified Arabic" w:cs="Simplified Arabic"/>
          <w:sz w:val="32"/>
          <w:szCs w:val="32"/>
          <w:rtl/>
        </w:rPr>
        <w:t>)</w:t>
      </w:r>
      <w:r>
        <w:rPr>
          <w:rFonts w:ascii="Simplified Arabic" w:hAnsi="Simplified Arabic" w:cs="Simplified Arabic"/>
          <w:sz w:val="32"/>
          <w:szCs w:val="32"/>
          <w:rtl/>
        </w:rPr>
        <w:t>.</w:t>
      </w:r>
    </w:p>
    <w:p w14:paraId="186C8AEB" w14:textId="77777777" w:rsidR="00B04764" w:rsidRDefault="00B04764" w:rsidP="00B04764">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14- تَعْظِيمُ حُرُمَاتِ اللَّهِ مِنَ الْأُمُورِ الْمَحْبُوبَةِ لِلَّهِ، الْمُقَرِّبَةِ إِلَيْهِ</w:t>
      </w:r>
      <w:r>
        <w:rPr>
          <w:rFonts w:ascii="Simplified Arabic" w:hAnsi="Simplified Arabic" w:cs="Simplified Arabic"/>
          <w:sz w:val="32"/>
          <w:szCs w:val="32"/>
          <w:rtl/>
        </w:rPr>
        <w:t>: قَالَ تَعَالَى: {</w:t>
      </w:r>
      <w:r>
        <w:rPr>
          <w:rFonts w:cs="Simplified Arabic"/>
          <w:bCs/>
          <w:color w:val="00B050"/>
          <w:sz w:val="44"/>
          <w:szCs w:val="32"/>
          <w:rtl/>
        </w:rPr>
        <w:t>ذَلِكَ وَمَنْ يُعَظِّمْ حُرُمَاتِ اللَّهِ فَهُوَ خَيْرٌ لَهُ عِنْدَ رَبِّهِ</w:t>
      </w:r>
      <w:r>
        <w:rPr>
          <w:rFonts w:ascii="Simplified Arabic" w:hAnsi="Simplified Arabic" w:cs="Simplified Arabic"/>
          <w:sz w:val="32"/>
          <w:szCs w:val="32"/>
          <w:rtl/>
        </w:rPr>
        <w:t>} [الْحَجِّ: 30]، فَمَنْ عَظَّمَ حُرُمَاتِ اللَّهِ وَأَجَلَّهَا؛ أَثَابَهُ اللَّهُ ثَوَابًا جَزِيلًا، وَكَانَتْ خَيْرًا لَهُ فِي دِينِهِ وَدُنْيَاهُ وَأُخْرَاهُ عِنْدَ رَبِّهِ</w:t>
      </w:r>
      <w:r>
        <w:rPr>
          <w:rStyle w:val="ab"/>
          <w:rFonts w:ascii="Simplified Arabic" w:hAnsi="Simplified Arabic" w:cs="Simplified Arabic"/>
          <w:sz w:val="32"/>
          <w:szCs w:val="32"/>
          <w:rtl/>
        </w:rPr>
        <w:t>(</w:t>
      </w:r>
      <w:r>
        <w:rPr>
          <w:rStyle w:val="ab"/>
          <w:rFonts w:ascii="Simplified Arabic" w:hAnsi="Simplified Arabic" w:cs="Simplified Arabic"/>
          <w:sz w:val="32"/>
          <w:szCs w:val="32"/>
          <w:rtl/>
        </w:rPr>
        <w:footnoteReference w:id="14"/>
      </w:r>
      <w:r>
        <w:rPr>
          <w:rStyle w:val="ab"/>
          <w:rFonts w:ascii="Simplified Arabic" w:hAnsi="Simplified Arabic" w:cs="Simplified Arabic"/>
          <w:sz w:val="32"/>
          <w:szCs w:val="32"/>
          <w:rtl/>
        </w:rPr>
        <w:t>)</w:t>
      </w:r>
      <w:r>
        <w:rPr>
          <w:rFonts w:ascii="Simplified Arabic" w:hAnsi="Simplified Arabic" w:cs="Simplified Arabic"/>
          <w:sz w:val="32"/>
          <w:szCs w:val="32"/>
          <w:rtl/>
        </w:rPr>
        <w:t>. قَالَ الزَّجَّاجُ رَحِمَهُ اللَّهُ: (</w:t>
      </w:r>
      <w:r>
        <w:rPr>
          <w:rFonts w:ascii="Simplified Arabic" w:hAnsi="Simplified Arabic" w:cs="Simplified Arabic"/>
          <w:b/>
          <w:bCs/>
          <w:color w:val="C00000"/>
          <w:sz w:val="32"/>
          <w:szCs w:val="32"/>
          <w:rtl/>
        </w:rPr>
        <w:t>وَحُرُمَاتُ اللَّهِ</w:t>
      </w:r>
      <w:r>
        <w:rPr>
          <w:rFonts w:ascii="Simplified Arabic" w:hAnsi="Simplified Arabic" w:cs="Simplified Arabic"/>
          <w:sz w:val="32"/>
          <w:szCs w:val="32"/>
          <w:rtl/>
        </w:rPr>
        <w:t xml:space="preserve">: الْحَجُّ وَالْعُمْرَةُ وَسَائِرُ الْمَنَاسِكِ، وَكُلُّ مَا فَرَضَ اللَّهُ فَهُوَ مِنْ حُرُمَاتِ اللَّهِ، </w:t>
      </w:r>
      <w:r>
        <w:rPr>
          <w:rFonts w:ascii="Simplified Arabic" w:hAnsi="Simplified Arabic" w:cs="Simplified Arabic"/>
          <w:b/>
          <w:bCs/>
          <w:color w:val="C00000"/>
          <w:sz w:val="32"/>
          <w:szCs w:val="32"/>
          <w:rtl/>
        </w:rPr>
        <w:t>وَالْحُرْمَةُ</w:t>
      </w:r>
      <w:r>
        <w:rPr>
          <w:rFonts w:ascii="Simplified Arabic" w:hAnsi="Simplified Arabic" w:cs="Simplified Arabic"/>
          <w:sz w:val="32"/>
          <w:szCs w:val="32"/>
          <w:rtl/>
        </w:rPr>
        <w:t>: مَا وَجَبَ الْقِيَامُ بِهِ، وَحَرُمَ تَرْكُهُ وَالتَّفْرِيطُ فِيهِ)</w:t>
      </w:r>
      <w:r>
        <w:rPr>
          <w:rStyle w:val="ab"/>
          <w:rFonts w:ascii="Simplified Arabic" w:hAnsi="Simplified Arabic" w:cs="Simplified Arabic"/>
          <w:sz w:val="32"/>
          <w:szCs w:val="32"/>
          <w:rtl/>
        </w:rPr>
        <w:t>(</w:t>
      </w:r>
      <w:r>
        <w:rPr>
          <w:rStyle w:val="ab"/>
          <w:rFonts w:ascii="Simplified Arabic" w:hAnsi="Simplified Arabic" w:cs="Simplified Arabic"/>
          <w:sz w:val="32"/>
          <w:szCs w:val="32"/>
          <w:rtl/>
        </w:rPr>
        <w:footnoteReference w:id="15"/>
      </w:r>
      <w:r>
        <w:rPr>
          <w:rStyle w:val="ab"/>
          <w:rFonts w:ascii="Simplified Arabic" w:hAnsi="Simplified Arabic" w:cs="Simplified Arabic"/>
          <w:sz w:val="32"/>
          <w:szCs w:val="32"/>
          <w:rtl/>
        </w:rPr>
        <w:t>)</w:t>
      </w:r>
      <w:r>
        <w:rPr>
          <w:rFonts w:ascii="Simplified Arabic" w:hAnsi="Simplified Arabic" w:cs="Simplified Arabic"/>
          <w:sz w:val="32"/>
          <w:szCs w:val="32"/>
          <w:rtl/>
        </w:rPr>
        <w:t>؛ وَقَالَ السَّعْدِيُّ رَحِمَهُ اللَّهُ: (</w:t>
      </w:r>
      <w:r>
        <w:rPr>
          <w:rFonts w:ascii="Simplified Arabic" w:hAnsi="Simplified Arabic" w:cs="Simplified Arabic"/>
          <w:b/>
          <w:bCs/>
          <w:color w:val="C00000"/>
          <w:sz w:val="32"/>
          <w:szCs w:val="32"/>
          <w:rtl/>
        </w:rPr>
        <w:t>وَحُرُمَاتُ اللَّهِ</w:t>
      </w:r>
      <w:r>
        <w:rPr>
          <w:rFonts w:ascii="Simplified Arabic" w:hAnsi="Simplified Arabic" w:cs="Simplified Arabic"/>
          <w:sz w:val="32"/>
          <w:szCs w:val="32"/>
          <w:rtl/>
        </w:rPr>
        <w:t>: كُلُّ مَا لَهُ حُرْمَةٌ، وَأُمِرَ بِاحْتِرَامِهِ، بِعِبَادَةٍ أَوْ غَيْرِهَا؛ كَالْمَنَاسِكِ كُلِّهَا، وَكَالْحَرَمِ وَالْإِحْرَامِ، وَكَالْهَدَايَا، وَكَالْعِبَادَاتِ الَّتِي أَمَرَ اللَّهُ الْعِبَادَ بِالْقِيَامِ بِهَا)</w:t>
      </w:r>
      <w:r>
        <w:rPr>
          <w:rStyle w:val="ab"/>
          <w:rFonts w:ascii="Simplified Arabic" w:hAnsi="Simplified Arabic" w:cs="Simplified Arabic"/>
          <w:sz w:val="32"/>
          <w:szCs w:val="32"/>
          <w:rtl/>
        </w:rPr>
        <w:t>(</w:t>
      </w:r>
      <w:r>
        <w:rPr>
          <w:rStyle w:val="ab"/>
          <w:rFonts w:ascii="Simplified Arabic" w:hAnsi="Simplified Arabic" w:cs="Simplified Arabic"/>
          <w:sz w:val="32"/>
          <w:szCs w:val="32"/>
          <w:rtl/>
        </w:rPr>
        <w:footnoteReference w:id="16"/>
      </w:r>
      <w:r>
        <w:rPr>
          <w:rStyle w:val="ab"/>
          <w:rFonts w:ascii="Simplified Arabic" w:hAnsi="Simplified Arabic" w:cs="Simplified Arabic"/>
          <w:sz w:val="32"/>
          <w:szCs w:val="32"/>
          <w:rtl/>
        </w:rPr>
        <w:t>)</w:t>
      </w:r>
      <w:r>
        <w:rPr>
          <w:rFonts w:ascii="Simplified Arabic" w:hAnsi="Simplified Arabic" w:cs="Simplified Arabic"/>
          <w:sz w:val="32"/>
          <w:szCs w:val="32"/>
          <w:rtl/>
        </w:rPr>
        <w:t>.</w:t>
      </w:r>
    </w:p>
    <w:p w14:paraId="171A0608" w14:textId="77777777" w:rsidR="00B04764" w:rsidRDefault="00B04764" w:rsidP="00B04764">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15- الصِّدْقُ وَالْإِخْلَاصُ قَرِينَانِ، وَالْكَذِبُ وَالشِّرْكُ قَرِينَانِ</w:t>
      </w:r>
      <w:r>
        <w:rPr>
          <w:rFonts w:ascii="Simplified Arabic" w:hAnsi="Simplified Arabic" w:cs="Simplified Arabic"/>
          <w:sz w:val="32"/>
          <w:szCs w:val="32"/>
          <w:rtl/>
        </w:rPr>
        <w:t>: جَمَعَ اللَّهُ تَعَالَى بَيْنَ الصِّدْقِ وَالْإِخْلَاصِ؛ لِأَنَّهُمَا أَسَاسُ الطَّرِيقِ إِلَى الْجَنَّةِ، قَالَ تَعَالَى: {</w:t>
      </w:r>
      <w:r>
        <w:rPr>
          <w:rFonts w:cs="Simplified Arabic"/>
          <w:bCs/>
          <w:color w:val="00B050"/>
          <w:sz w:val="44"/>
          <w:szCs w:val="32"/>
          <w:rtl/>
        </w:rPr>
        <w:t xml:space="preserve">وَاجْتَنِبُوا قَوْلَ </w:t>
      </w:r>
      <w:r>
        <w:rPr>
          <w:rFonts w:cs="Simplified Arabic"/>
          <w:bCs/>
          <w:color w:val="00B050"/>
          <w:sz w:val="44"/>
          <w:szCs w:val="32"/>
          <w:rtl/>
        </w:rPr>
        <w:lastRenderedPageBreak/>
        <w:t>الزُّورِ</w:t>
      </w:r>
      <w:r>
        <w:rPr>
          <w:rStyle w:val="ab"/>
          <w:rFonts w:cs="Simplified Arabic"/>
          <w:b/>
          <w:sz w:val="44"/>
          <w:szCs w:val="32"/>
          <w:rtl/>
        </w:rPr>
        <w:t>(</w:t>
      </w:r>
      <w:r>
        <w:rPr>
          <w:rStyle w:val="ab"/>
          <w:rFonts w:cs="Simplified Arabic"/>
          <w:b/>
          <w:sz w:val="44"/>
          <w:szCs w:val="32"/>
          <w:rtl/>
        </w:rPr>
        <w:footnoteReference w:id="17"/>
      </w:r>
      <w:r>
        <w:rPr>
          <w:rStyle w:val="ab"/>
          <w:rFonts w:cs="Simplified Arabic"/>
          <w:b/>
          <w:sz w:val="44"/>
          <w:szCs w:val="32"/>
          <w:rtl/>
        </w:rPr>
        <w:t>)</w:t>
      </w:r>
      <w:r>
        <w:rPr>
          <w:rFonts w:cs="Simplified Arabic"/>
          <w:bCs/>
          <w:color w:val="00B050"/>
          <w:sz w:val="44"/>
          <w:szCs w:val="32"/>
          <w:rtl/>
        </w:rPr>
        <w:t>* حُنَفَاءَ لِلَّهِ غَيْرَ مُشْرِكِينَ بِهِ</w:t>
      </w:r>
      <w:r>
        <w:rPr>
          <w:rFonts w:ascii="Simplified Arabic" w:hAnsi="Simplified Arabic" w:cs="Simplified Arabic"/>
          <w:sz w:val="32"/>
          <w:szCs w:val="32"/>
          <w:rtl/>
        </w:rPr>
        <w:t>} [الْحَجِّ: 30، 31]، وَنُصُوصُ الْكِتَابِ وَالسُّنَّةِ، وَإِجْمَاعُ الْأُمَّةِ: دَالٌّ عَلَى ذَلِكَ فِي مَوَاضِعَ؛ كَقَوْلِهِ تَعَالَى: {</w:t>
      </w:r>
      <w:r>
        <w:rPr>
          <w:rFonts w:cs="Simplified Arabic"/>
          <w:bCs/>
          <w:color w:val="00B050"/>
          <w:sz w:val="44"/>
          <w:szCs w:val="32"/>
          <w:rtl/>
        </w:rPr>
        <w:t>يَا أَيُّهَا الَّذِينَ آمَنُوا اتَّقُوا اللَّهَ وَكُونُوا مَعَ الصَّادِقِينَ</w:t>
      </w:r>
      <w:r>
        <w:rPr>
          <w:rFonts w:ascii="Simplified Arabic" w:hAnsi="Simplified Arabic" w:cs="Simplified Arabic"/>
          <w:sz w:val="32"/>
          <w:szCs w:val="32"/>
          <w:rtl/>
        </w:rPr>
        <w:t>} [التَّوْبَةِ: 119]؛ وَقَوْلِهِ تَعَالَى: {</w:t>
      </w:r>
      <w:r>
        <w:rPr>
          <w:rFonts w:cs="Simplified Arabic"/>
          <w:bCs/>
          <w:color w:val="00B050"/>
          <w:sz w:val="44"/>
          <w:szCs w:val="32"/>
          <w:rtl/>
        </w:rPr>
        <w:t>فَمَنْ أَظْلَمُ مِمَّنْ كَذَبَ عَلَى اللَّهِ وَكَذَّبَ بِالصِّدْقِ إِذْ جَاءَهُ أَلَيْسَ فِي جَهَنَّمَ مَثْوًى لِلْكَافِرِينَ</w:t>
      </w:r>
      <w:r>
        <w:rPr>
          <w:rFonts w:ascii="Simplified Arabic" w:hAnsi="Simplified Arabic" w:cs="Simplified Arabic"/>
          <w:sz w:val="32"/>
          <w:szCs w:val="32"/>
          <w:rtl/>
        </w:rPr>
        <w:t>} [الزُّمَرِ: 32]. وَكَذَلِكَ يَقْرِنُ اللَّهُ سُبْحَانَهُ بَيْنَ الْكَذِبِ وَالشِّرْكِ؛ لِأَنَّهُمَا أَسَاسُ الطَّرِيقِ إِلَى جَهَنَّمَ، وَمِنْ ذَلِكَ: قَوْلُهُ تَعَالَى: {</w:t>
      </w:r>
      <w:r>
        <w:rPr>
          <w:rFonts w:cs="Simplified Arabic"/>
          <w:bCs/>
          <w:color w:val="00B050"/>
          <w:sz w:val="44"/>
          <w:szCs w:val="32"/>
          <w:rtl/>
        </w:rPr>
        <w:t>إِنَّ الَّذِينَ اتَّخَذُوا الْعِجْلَ سَيَنَالُهُمْ غَضَبٌ مِنْ رَبِّهِمْ وَذِلَّةٌ فِي الْحَيَاةِ الدُّنْيَا وَكَذَلِكَ نَجْزِي الْمُفْتَرِينَ</w:t>
      </w:r>
      <w:r>
        <w:rPr>
          <w:rFonts w:ascii="Simplified Arabic" w:hAnsi="Simplified Arabic" w:cs="Simplified Arabic"/>
          <w:sz w:val="32"/>
          <w:szCs w:val="32"/>
          <w:rtl/>
        </w:rPr>
        <w:t>} [الْأَعْرَافِ: 152].</w:t>
      </w:r>
    </w:p>
    <w:p w14:paraId="5C661E45" w14:textId="77777777" w:rsidR="00B04764" w:rsidRDefault="00B04764" w:rsidP="00B04764">
      <w:pPr>
        <w:ind w:firstLine="720"/>
        <w:jc w:val="center"/>
        <w:rPr>
          <w:rFonts w:ascii="Simplified Arabic" w:hAnsi="Simplified Arabic" w:cs="Simplified Arabic"/>
          <w:b/>
          <w:bCs/>
          <w:color w:val="00B050"/>
          <w:sz w:val="32"/>
          <w:szCs w:val="32"/>
          <w:rtl/>
        </w:rPr>
      </w:pPr>
      <w:r>
        <w:rPr>
          <w:rFonts w:ascii="Simplified Arabic" w:hAnsi="Simplified Arabic" w:cs="Simplified Arabic"/>
          <w:b/>
          <w:bCs/>
          <w:color w:val="00B050"/>
          <w:sz w:val="32"/>
          <w:szCs w:val="32"/>
          <w:rtl/>
        </w:rPr>
        <w:t>الخطبة الثانية</w:t>
      </w:r>
    </w:p>
    <w:p w14:paraId="54A43434" w14:textId="77777777" w:rsidR="00B04764" w:rsidRDefault="00B04764" w:rsidP="00B04764">
      <w:pPr>
        <w:ind w:firstLine="720"/>
        <w:jc w:val="both"/>
        <w:rPr>
          <w:rFonts w:ascii="Simplified Arabic" w:hAnsi="Simplified Arabic" w:cs="Simplified Arabic"/>
          <w:sz w:val="32"/>
          <w:szCs w:val="32"/>
          <w:rtl/>
        </w:rPr>
      </w:pPr>
      <w:r>
        <w:rPr>
          <w:rFonts w:cs="Simplified Arabic"/>
          <w:sz w:val="32"/>
          <w:szCs w:val="32"/>
          <w:rtl/>
        </w:rPr>
        <w:t xml:space="preserve">الْحَمْدُ لِلَّهِ... </w:t>
      </w:r>
      <w:r>
        <w:rPr>
          <w:rFonts w:ascii="Simplified Arabic" w:hAnsi="Simplified Arabic" w:cs="Simplified Arabic"/>
          <w:sz w:val="32"/>
          <w:szCs w:val="32"/>
          <w:rtl/>
        </w:rPr>
        <w:t xml:space="preserve">أَيُّهَا الْمُسْلِمُونَ.. </w:t>
      </w:r>
      <w:r>
        <w:rPr>
          <w:rFonts w:ascii="Simplified Arabic" w:hAnsi="Simplified Arabic" w:cs="Simplified Arabic"/>
          <w:b/>
          <w:bCs/>
          <w:color w:val="C00000"/>
          <w:sz w:val="32"/>
          <w:szCs w:val="32"/>
          <w:rtl/>
        </w:rPr>
        <w:t>وَمِنْ مَظَاهِرِ تَحْقِيقِ التَّوْحِيدِ فِي الْحَجِّ</w:t>
      </w:r>
      <w:r>
        <w:rPr>
          <w:rFonts w:ascii="Simplified Arabic" w:hAnsi="Simplified Arabic" w:cs="Simplified Arabic"/>
          <w:sz w:val="32"/>
          <w:szCs w:val="32"/>
          <w:rtl/>
        </w:rPr>
        <w:t>:</w:t>
      </w:r>
    </w:p>
    <w:p w14:paraId="3A738163" w14:textId="77777777" w:rsidR="00B04764" w:rsidRDefault="00B04764" w:rsidP="00B04764">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16- تَحْقِيقُ التَّقْوَى، وَأَصْلُهَا وَمَنْبَعُهَا مِنَ الْقَلْبِ</w:t>
      </w:r>
      <w:r>
        <w:rPr>
          <w:rFonts w:ascii="Simplified Arabic" w:hAnsi="Simplified Arabic" w:cs="Simplified Arabic"/>
          <w:sz w:val="32"/>
          <w:szCs w:val="32"/>
          <w:rtl/>
        </w:rPr>
        <w:t>: قَالَ تَعَالَى: {</w:t>
      </w:r>
      <w:r>
        <w:rPr>
          <w:rFonts w:cs="Simplified Arabic"/>
          <w:bCs/>
          <w:color w:val="00B050"/>
          <w:sz w:val="44"/>
          <w:szCs w:val="32"/>
          <w:rtl/>
        </w:rPr>
        <w:t>ذَلِكَ وَمَنْ يُعَظِّمْ شَعَائِرَ اللَّهِ فَإِنَّهَا مِنْ تَقْوَى الْقُلُوبِ</w:t>
      </w:r>
      <w:r>
        <w:rPr>
          <w:rFonts w:ascii="Simplified Arabic" w:hAnsi="Simplified Arabic" w:cs="Simplified Arabic"/>
          <w:sz w:val="32"/>
          <w:szCs w:val="32"/>
          <w:rtl/>
        </w:rPr>
        <w:t>} [الْحَجِّ: 32]؛ لِذَا ذُكِرَتِ الْقُلُوبُ؛ لِأَنَّهَا مَرَاكِزُ التَّقْوَى الَّتِي إِذَا ثَبَتَتْ فِيهَا وَتَمَكَّنَتْ، ظَهَرَ أَثَرُهَا فِي سَائِرِ الْأَعْضَاءِ، قَالَ رَسُولُ اللَّهِ صَلَّى اللَّهُ عَلَيْهِ وَسَلَّمَ: «</w:t>
      </w:r>
      <w:r>
        <w:rPr>
          <w:rFonts w:ascii="Simplified Arabic" w:hAnsi="Simplified Arabic" w:cs="Simplified Arabic"/>
          <w:b/>
          <w:bCs/>
          <w:sz w:val="32"/>
          <w:szCs w:val="32"/>
          <w:rtl/>
        </w:rPr>
        <w:t>إِنَّ فِي الْجَسَدِ مُضْغَةً إِذَا صَلَحَتْ صَلَحَ الْجَسَدُ كُلُّهُ، وَإِذَا فَسَدَتْ فَسَدَ الْجَسَدُ كُلُّهُ، أَلَا وَهِيَ الْقَلْبُ</w:t>
      </w:r>
      <w:r>
        <w:rPr>
          <w:rFonts w:ascii="Simplified Arabic" w:hAnsi="Simplified Arabic" w:cs="Simplified Arabic"/>
          <w:sz w:val="32"/>
          <w:szCs w:val="32"/>
          <w:rtl/>
        </w:rPr>
        <w:t>» رَوَاهُ الْبُخَارِيُّ وَمُسْلِمٌ. فَالْمُعَظِّمُ لِشَعَائِرِ اللَّهِ يُبَرْهِنُ عَلَى تَقْوَاهُ وَصِحَّةِ إِيمَانِهِ؛ لِأَنَّ تَعْظِيمَهَا تَابِعٌ لِتَعْظِيمِ اللَّهِ وَإِجْلَالِهِ</w:t>
      </w:r>
      <w:r>
        <w:rPr>
          <w:rStyle w:val="ab"/>
          <w:rFonts w:ascii="Simplified Arabic" w:hAnsi="Simplified Arabic" w:cs="Simplified Arabic"/>
          <w:sz w:val="32"/>
          <w:szCs w:val="32"/>
          <w:rtl/>
        </w:rPr>
        <w:t>(</w:t>
      </w:r>
      <w:r>
        <w:rPr>
          <w:rStyle w:val="ab"/>
          <w:rFonts w:ascii="Simplified Arabic" w:hAnsi="Simplified Arabic" w:cs="Simplified Arabic"/>
          <w:sz w:val="32"/>
          <w:szCs w:val="32"/>
          <w:rtl/>
        </w:rPr>
        <w:footnoteReference w:id="18"/>
      </w:r>
      <w:r>
        <w:rPr>
          <w:rStyle w:val="ab"/>
          <w:rFonts w:ascii="Simplified Arabic" w:hAnsi="Simplified Arabic" w:cs="Simplified Arabic"/>
          <w:sz w:val="32"/>
          <w:szCs w:val="32"/>
          <w:rtl/>
        </w:rPr>
        <w:t>)</w:t>
      </w:r>
      <w:r>
        <w:rPr>
          <w:rFonts w:ascii="Simplified Arabic" w:hAnsi="Simplified Arabic" w:cs="Simplified Arabic"/>
          <w:sz w:val="32"/>
          <w:szCs w:val="32"/>
          <w:rtl/>
        </w:rPr>
        <w:t>.</w:t>
      </w:r>
    </w:p>
    <w:p w14:paraId="7C378C47" w14:textId="77777777" w:rsidR="00B04764" w:rsidRDefault="00B04764" w:rsidP="00B04764">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17- الْمَسْجِدُ الْعَتِيقُ أَفْضَلُ مِنَ الْجَدِيدِ، وَفِي كُلٍّ خَيْرٌ</w:t>
      </w:r>
      <w:r>
        <w:rPr>
          <w:rFonts w:ascii="Simplified Arabic" w:hAnsi="Simplified Arabic" w:cs="Simplified Arabic"/>
          <w:sz w:val="32"/>
          <w:szCs w:val="32"/>
          <w:rtl/>
        </w:rPr>
        <w:t>: فَمِمَّا يُحْمَدُ بِهِ الْمَسْجِدُ عِتْقُهُ، وَكَانَ السَّلَفُ يَرَوْنَ الْعَتِيقَ أَفْضَلَ مِنَ الْجَدِيدِ؛ لِأَنَّ قِدَمَ الْعَتِيقِ يَقْتَضِي كَثْرَةَ الْعِبَادَةِ فِيهِ، وَذَلِكَ يَقْتَضِي زِيَادَةَ فَضْلِهِ، قَالَ تَعَالَى: {</w:t>
      </w:r>
      <w:r>
        <w:rPr>
          <w:rFonts w:cs="Simplified Arabic"/>
          <w:bCs/>
          <w:color w:val="00B050"/>
          <w:sz w:val="44"/>
          <w:szCs w:val="32"/>
          <w:rtl/>
        </w:rPr>
        <w:t>إِنَّ أَوَّلَ بَيْتٍ وُضِعَ لِلنَّاسِ لَلَّذِي بِبَكَّةَ</w:t>
      </w:r>
      <w:r>
        <w:rPr>
          <w:rFonts w:ascii="Simplified Arabic" w:hAnsi="Simplified Arabic" w:cs="Simplified Arabic"/>
          <w:sz w:val="32"/>
          <w:szCs w:val="32"/>
          <w:rtl/>
        </w:rPr>
        <w:t>} [آلِ عِمْرَانَ: 96]؛ وَقَالَ سُبْحَانَهُ: {</w:t>
      </w:r>
      <w:r>
        <w:rPr>
          <w:rFonts w:cs="Simplified Arabic"/>
          <w:bCs/>
          <w:color w:val="00B050"/>
          <w:sz w:val="44"/>
          <w:szCs w:val="32"/>
          <w:rtl/>
        </w:rPr>
        <w:t>ثُمَّ مَحِلُّهَا إِلَى الْبَيْتِ الْعَتِيقِ</w:t>
      </w:r>
      <w:r>
        <w:rPr>
          <w:rFonts w:ascii="Simplified Arabic" w:hAnsi="Simplified Arabic" w:cs="Simplified Arabic"/>
          <w:sz w:val="32"/>
          <w:szCs w:val="32"/>
          <w:rtl/>
        </w:rPr>
        <w:t>} [الْحَجِّ: 33]</w:t>
      </w:r>
      <w:r>
        <w:rPr>
          <w:rStyle w:val="ab"/>
          <w:rFonts w:ascii="Simplified Arabic" w:hAnsi="Simplified Arabic" w:cs="Simplified Arabic"/>
          <w:sz w:val="32"/>
          <w:szCs w:val="32"/>
          <w:rtl/>
        </w:rPr>
        <w:t>(</w:t>
      </w:r>
      <w:r>
        <w:rPr>
          <w:rStyle w:val="ab"/>
          <w:rFonts w:ascii="Simplified Arabic" w:hAnsi="Simplified Arabic" w:cs="Simplified Arabic"/>
          <w:sz w:val="32"/>
          <w:szCs w:val="32"/>
          <w:rtl/>
        </w:rPr>
        <w:footnoteReference w:id="19"/>
      </w:r>
      <w:r>
        <w:rPr>
          <w:rStyle w:val="ab"/>
          <w:rFonts w:ascii="Simplified Arabic" w:hAnsi="Simplified Arabic" w:cs="Simplified Arabic"/>
          <w:sz w:val="32"/>
          <w:szCs w:val="32"/>
          <w:rtl/>
        </w:rPr>
        <w:t>)</w:t>
      </w:r>
      <w:r>
        <w:rPr>
          <w:rFonts w:ascii="Simplified Arabic" w:hAnsi="Simplified Arabic" w:cs="Simplified Arabic"/>
          <w:sz w:val="32"/>
          <w:szCs w:val="32"/>
          <w:rtl/>
        </w:rPr>
        <w:t>.</w:t>
      </w:r>
    </w:p>
    <w:p w14:paraId="7A0D6D69" w14:textId="77777777" w:rsidR="00B04764" w:rsidRDefault="00B04764" w:rsidP="00B04764">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18- اتَّفَقَتِ الْأَدْيَانُ السَّمَاوِيَّةُ عَلَى أُلُوهِيَّةِ اللَّهِ، وَإِفْرَادِهِ بِالْعُبُودِيَّةِ، وَتَرْكِ الشِّرْكِ بِهِ</w:t>
      </w:r>
      <w:r>
        <w:rPr>
          <w:rFonts w:ascii="Simplified Arabic" w:hAnsi="Simplified Arabic" w:cs="Simplified Arabic"/>
          <w:sz w:val="32"/>
          <w:szCs w:val="32"/>
          <w:rtl/>
        </w:rPr>
        <w:t>: قَالَ تَعَالَى: {</w:t>
      </w:r>
      <w:r>
        <w:rPr>
          <w:rFonts w:cs="Simplified Arabic"/>
          <w:bCs/>
          <w:color w:val="00B050"/>
          <w:sz w:val="44"/>
          <w:szCs w:val="32"/>
          <w:rtl/>
        </w:rPr>
        <w:t>وَلِكُلِّ أُمَّةٍ جَعَلْنَا مَنْسَكًا لِيَذْكُرُوا اسْمَ اللَّهِ عَلَى مَا رَزَقَهُمْ مِنْ بَهِيمَةِ الْأَنْعَامِ فَإِلَهُكُمْ إِلَهٌ وَاحِدٌ فَلَهُ أَسْلِمُوا</w:t>
      </w:r>
      <w:r>
        <w:rPr>
          <w:rFonts w:ascii="Simplified Arabic" w:hAnsi="Simplified Arabic" w:cs="Simplified Arabic"/>
          <w:sz w:val="32"/>
          <w:szCs w:val="32"/>
          <w:rtl/>
        </w:rPr>
        <w:t xml:space="preserve">} [الْحَجِّ: 34]، وَإِنِ اخْتَلَفَتْ أَجْنَاسُ الشَّرَائِعِ، فَكُلُّهَا </w:t>
      </w:r>
      <w:r>
        <w:rPr>
          <w:rFonts w:ascii="Simplified Arabic" w:hAnsi="Simplified Arabic" w:cs="Simplified Arabic"/>
          <w:sz w:val="32"/>
          <w:szCs w:val="32"/>
          <w:rtl/>
        </w:rPr>
        <w:lastRenderedPageBreak/>
        <w:t>مُتَّفِقَةٌ عَلَى هَذَا الْأَصْلِ؛ وَلِهَذَا قَالَ تَعَالَى: {</w:t>
      </w:r>
      <w:r>
        <w:rPr>
          <w:rFonts w:cs="Simplified Arabic"/>
          <w:bCs/>
          <w:color w:val="00B050"/>
          <w:sz w:val="44"/>
          <w:szCs w:val="32"/>
          <w:rtl/>
        </w:rPr>
        <w:t>فَلَهُ أَسْلِمُوا</w:t>
      </w:r>
      <w:r>
        <w:rPr>
          <w:rFonts w:ascii="Simplified Arabic" w:hAnsi="Simplified Arabic" w:cs="Simplified Arabic"/>
          <w:sz w:val="32"/>
          <w:szCs w:val="32"/>
          <w:rtl/>
        </w:rPr>
        <w:t>}، فَذِكْرُ اسْمِ اللَّهِ عِنْدَ ذَبْحِ الْأُضْحِيَّةِ عِبَادَةٌ مَقْصُودَةٌ بِذَاتِهَا، وَهُوَ مِنْ تَوْحِيدِ اللَّهِ، وَتَمَامِ الِاسْتِسْلَامِ لَهُ، وَرُبَّمَا كَانَ هَذَا الْمَقْصُودُ أَعْظَمَ بِكَثِيرٍ مِنْ مُجَرَّدِ انْتِفَاعِ الْفَقِيرِ بِهَا</w:t>
      </w:r>
      <w:r>
        <w:rPr>
          <w:rStyle w:val="ab"/>
          <w:rFonts w:ascii="Simplified Arabic" w:hAnsi="Simplified Arabic" w:cs="Simplified Arabic"/>
          <w:sz w:val="32"/>
          <w:szCs w:val="32"/>
          <w:rtl/>
        </w:rPr>
        <w:t>(</w:t>
      </w:r>
      <w:r>
        <w:rPr>
          <w:rStyle w:val="ab"/>
          <w:rFonts w:ascii="Simplified Arabic" w:hAnsi="Simplified Arabic" w:cs="Simplified Arabic"/>
          <w:sz w:val="32"/>
          <w:szCs w:val="32"/>
          <w:rtl/>
        </w:rPr>
        <w:footnoteReference w:id="20"/>
      </w:r>
      <w:r>
        <w:rPr>
          <w:rStyle w:val="ab"/>
          <w:rFonts w:ascii="Simplified Arabic" w:hAnsi="Simplified Arabic" w:cs="Simplified Arabic"/>
          <w:sz w:val="32"/>
          <w:szCs w:val="32"/>
          <w:rtl/>
        </w:rPr>
        <w:t>)</w:t>
      </w:r>
      <w:r>
        <w:rPr>
          <w:rFonts w:ascii="Simplified Arabic" w:hAnsi="Simplified Arabic" w:cs="Simplified Arabic"/>
          <w:sz w:val="32"/>
          <w:szCs w:val="32"/>
          <w:rtl/>
        </w:rPr>
        <w:t>.</w:t>
      </w:r>
    </w:p>
    <w:p w14:paraId="702B4B74" w14:textId="77777777" w:rsidR="00B04764" w:rsidRDefault="00B04764" w:rsidP="00B04764">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19- الذَّبْحُ تَقَرُّبًا إِلَى اللَّهِ مَشْرُوعٌ فِي كُلِّ مِلَّةٍ، وَلِكُلِّ أُمَّةٍ</w:t>
      </w:r>
      <w:r>
        <w:rPr>
          <w:rFonts w:ascii="Simplified Arabic" w:hAnsi="Simplified Arabic" w:cs="Simplified Arabic"/>
          <w:sz w:val="32"/>
          <w:szCs w:val="32"/>
          <w:rtl/>
        </w:rPr>
        <w:t>: قَالَ تَعَالَى: {</w:t>
      </w:r>
      <w:r>
        <w:rPr>
          <w:rFonts w:cs="Simplified Arabic"/>
          <w:bCs/>
          <w:color w:val="00B050"/>
          <w:sz w:val="44"/>
          <w:szCs w:val="32"/>
          <w:rtl/>
        </w:rPr>
        <w:t>وَلِكُلِّ أُمَّةٍ جَعَلْنَا مَنْسَكًا لِيَذْكُرُوا اسْمَ اللَّهِ عَلَى مَا رَزَقَهُمْ مِنْ بَهِيمَةِ الْأَنْعَامِ</w:t>
      </w:r>
      <w:r>
        <w:rPr>
          <w:rFonts w:ascii="Simplified Arabic" w:hAnsi="Simplified Arabic" w:cs="Simplified Arabic"/>
          <w:sz w:val="32"/>
          <w:szCs w:val="32"/>
          <w:rtl/>
        </w:rPr>
        <w:t>} فَهَذِهِ الْآيَةُ دَلِيلٌ عَلَى أَنَّ الذَّبَائِحَ الَّتِي يُتَقَرَّبُ بِهَا لَيْسَتْ مِنْ خَصَائِصِ هَذِهِ الْأُمَّةِ، بَلْ كَانَتْ لِكُلِّ أُمَّةٍ، وَعَلَى أَنَّ الضَّحَايَا لَمْ تَزَلْ مِنَ الْأَنْعَامِ، وَأَنَّ التَّسْمِيَةَ عَلَى الذَّبْحِ كَانَتْ مَشْرُوعَةً، وَهَذَا الذَّبْحُ بُرْهَانٌ بَيِّنٌ عَلَى أَنَّهُ عِبَادَةٌ وَمَصْلَحَةٌ فِي كُلِّ زَمَانٍ وَمَكَانٍ وَأُمَّةٍ</w:t>
      </w:r>
      <w:r>
        <w:rPr>
          <w:rStyle w:val="ab"/>
          <w:rFonts w:ascii="Simplified Arabic" w:hAnsi="Simplified Arabic" w:cs="Simplified Arabic"/>
          <w:sz w:val="32"/>
          <w:szCs w:val="32"/>
          <w:rtl/>
        </w:rPr>
        <w:t>(</w:t>
      </w:r>
      <w:r>
        <w:rPr>
          <w:rStyle w:val="ab"/>
          <w:rFonts w:ascii="Simplified Arabic" w:hAnsi="Simplified Arabic" w:cs="Simplified Arabic"/>
          <w:sz w:val="32"/>
          <w:szCs w:val="32"/>
          <w:rtl/>
        </w:rPr>
        <w:footnoteReference w:id="21"/>
      </w:r>
      <w:r>
        <w:rPr>
          <w:rStyle w:val="ab"/>
          <w:rFonts w:ascii="Simplified Arabic" w:hAnsi="Simplified Arabic" w:cs="Simplified Arabic"/>
          <w:sz w:val="32"/>
          <w:szCs w:val="32"/>
          <w:rtl/>
        </w:rPr>
        <w:t>)</w:t>
      </w:r>
      <w:r>
        <w:rPr>
          <w:rFonts w:ascii="Simplified Arabic" w:hAnsi="Simplified Arabic" w:cs="Simplified Arabic"/>
          <w:sz w:val="32"/>
          <w:szCs w:val="32"/>
          <w:rtl/>
        </w:rPr>
        <w:t>.</w:t>
      </w:r>
    </w:p>
    <w:p w14:paraId="47FA9A26" w14:textId="77777777" w:rsidR="00B04764" w:rsidRDefault="00B04764" w:rsidP="00B04764">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20- لَا يُرَادُ بِالْأُضْحِيَّةِ مُجَرَّدُ الصَّدَقَةِ بِلَحْمِهَا، أَوِ الِانْتِفَاعِ بِهِ</w:t>
      </w:r>
      <w:r>
        <w:rPr>
          <w:rFonts w:ascii="Simplified Arabic" w:hAnsi="Simplified Arabic" w:cs="Simplified Arabic"/>
          <w:sz w:val="32"/>
          <w:szCs w:val="32"/>
          <w:rtl/>
        </w:rPr>
        <w:t>: وَالْمَقْصُودُ الْأَعْظَمُ فِيهَا: هُوَ التَّقَرُّبُ إِلَى اللَّهِ بِالذَّبْحِ، قَالَ تَعَالَى: {</w:t>
      </w:r>
      <w:r>
        <w:rPr>
          <w:rFonts w:cs="Simplified Arabic"/>
          <w:bCs/>
          <w:color w:val="00B050"/>
          <w:sz w:val="44"/>
          <w:szCs w:val="32"/>
          <w:rtl/>
        </w:rPr>
        <w:t>لَنْ يَنَالَ اللَّهَ لُحُومُهَا وَلَا دِمَاؤُهَا وَلَكِنْ يَنَالُهُ التَّقْوَى مِنْكُمْ</w:t>
      </w:r>
      <w:r>
        <w:rPr>
          <w:rFonts w:ascii="Simplified Arabic" w:hAnsi="Simplified Arabic" w:cs="Simplified Arabic"/>
          <w:sz w:val="32"/>
          <w:szCs w:val="32"/>
          <w:rtl/>
        </w:rPr>
        <w:t>} [الْحَجِّ: 37]، فَفِيهِ حَثٌّ وَتَرْغِيبٌ عَلَى الْإِخْلَاصِ فِي النَّحْرِ، وَأَنْ يَكُونَ الْقَصْدُ وَجْهَ اللَّهِ وَحْدَهُ، لَا فَخْرًا وَلَا رِيَاءً، وَلَا سُمْعَةً، وَلَا مُجَرَّدَ عَادَةٍ، وَهَكَذَا سَائِرُ الْعِبَادَاتِ - إِنْ لَمْ يَقْتَرِنْ بِهَا الْإِخْلَاصُ وَتَقْوَى اللَّهِ؛ كَانَتْ كَالْقُشُورِ الَّتِي لَا لُبَّ فِيهَا، وَالْجَسَدِ الَّذِي لَا رُوحَ فِيهِ</w:t>
      </w:r>
      <w:r>
        <w:rPr>
          <w:rStyle w:val="ab"/>
          <w:rFonts w:ascii="Simplified Arabic" w:hAnsi="Simplified Arabic" w:cs="Simplified Arabic"/>
          <w:sz w:val="32"/>
          <w:szCs w:val="32"/>
          <w:rtl/>
        </w:rPr>
        <w:t>(</w:t>
      </w:r>
      <w:r>
        <w:rPr>
          <w:rStyle w:val="ab"/>
          <w:rFonts w:ascii="Simplified Arabic" w:hAnsi="Simplified Arabic" w:cs="Simplified Arabic"/>
          <w:sz w:val="32"/>
          <w:szCs w:val="32"/>
          <w:rtl/>
        </w:rPr>
        <w:footnoteReference w:id="22"/>
      </w:r>
      <w:r>
        <w:rPr>
          <w:rStyle w:val="ab"/>
          <w:rFonts w:ascii="Simplified Arabic" w:hAnsi="Simplified Arabic" w:cs="Simplified Arabic"/>
          <w:sz w:val="32"/>
          <w:szCs w:val="32"/>
          <w:rtl/>
        </w:rPr>
        <w:t>)</w:t>
      </w:r>
      <w:r>
        <w:rPr>
          <w:rFonts w:ascii="Simplified Arabic" w:hAnsi="Simplified Arabic" w:cs="Simplified Arabic"/>
          <w:sz w:val="32"/>
          <w:szCs w:val="32"/>
          <w:rtl/>
        </w:rPr>
        <w:t>.</w:t>
      </w:r>
    </w:p>
    <w:p w14:paraId="5B35AD6E" w14:textId="77777777" w:rsidR="002A4082" w:rsidRPr="000C4FDD" w:rsidRDefault="002A4082" w:rsidP="000C4FDD">
      <w:pPr>
        <w:rPr>
          <w:rtl/>
        </w:rPr>
      </w:pPr>
    </w:p>
    <w:sectPr w:rsidR="002A4082" w:rsidRPr="000C4FDD" w:rsidSect="00B71C9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5BAF6" w14:textId="77777777" w:rsidR="00C500C9" w:rsidRDefault="00C500C9" w:rsidP="00C33225">
      <w:r>
        <w:separator/>
      </w:r>
    </w:p>
  </w:endnote>
  <w:endnote w:type="continuationSeparator" w:id="0">
    <w:p w14:paraId="5351DB41" w14:textId="77777777" w:rsidR="00C500C9" w:rsidRDefault="00C500C9" w:rsidP="00C33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BDDB3" w14:textId="77777777" w:rsidR="00C500C9" w:rsidRDefault="00C500C9" w:rsidP="00C33225">
      <w:r>
        <w:separator/>
      </w:r>
    </w:p>
  </w:footnote>
  <w:footnote w:type="continuationSeparator" w:id="0">
    <w:p w14:paraId="071AE8CB" w14:textId="77777777" w:rsidR="00C500C9" w:rsidRDefault="00C500C9" w:rsidP="00C33225">
      <w:r>
        <w:continuationSeparator/>
      </w:r>
    </w:p>
  </w:footnote>
  <w:footnote w:id="1">
    <w:p w14:paraId="73F88B21" w14:textId="77777777" w:rsidR="00B04764" w:rsidRDefault="00B04764" w:rsidP="00B04764">
      <w:pPr>
        <w:pStyle w:val="aa"/>
        <w:jc w:val="both"/>
        <w:rPr>
          <w:rFonts w:ascii="Simplified Arabic" w:hAnsi="Simplified Arabic" w:cs="Simplified Arabic"/>
          <w:rtl/>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انظر: تفسير ابن عثيمين – الفاتحة والبقرة، (2/439).</w:t>
      </w:r>
    </w:p>
  </w:footnote>
  <w:footnote w:id="2">
    <w:p w14:paraId="20FE5D56" w14:textId="77777777" w:rsidR="00B04764" w:rsidRDefault="00B04764" w:rsidP="00B04764">
      <w:pPr>
        <w:pStyle w:val="aa"/>
        <w:jc w:val="both"/>
        <w:rPr>
          <w:rFonts w:ascii="Simplified Arabic" w:hAnsi="Simplified Arabic" w:cs="Simplified Arabic"/>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انظر: المصدر نفسه، (2/409).</w:t>
      </w:r>
    </w:p>
  </w:footnote>
  <w:footnote w:id="3">
    <w:p w14:paraId="594F78E5" w14:textId="77777777" w:rsidR="00B04764" w:rsidRDefault="00B04764" w:rsidP="00B04764">
      <w:pPr>
        <w:pStyle w:val="aa"/>
        <w:jc w:val="both"/>
        <w:rPr>
          <w:rFonts w:ascii="Simplified Arabic" w:hAnsi="Simplified Arabic" w:cs="Simplified Arabic"/>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انظر: المصدر نفسه، (2/427).</w:t>
      </w:r>
    </w:p>
  </w:footnote>
  <w:footnote w:id="4">
    <w:p w14:paraId="58DDBC10" w14:textId="77777777" w:rsidR="00B04764" w:rsidRDefault="00B04764" w:rsidP="00B04764">
      <w:pPr>
        <w:pStyle w:val="aa"/>
        <w:jc w:val="both"/>
        <w:rPr>
          <w:rFonts w:ascii="Simplified Arabic" w:hAnsi="Simplified Arabic" w:cs="Simplified Arabic"/>
          <w:rtl/>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انظر: المصدر نفسه، (2/418).</w:t>
      </w:r>
    </w:p>
  </w:footnote>
  <w:footnote w:id="5">
    <w:p w14:paraId="4D84879B" w14:textId="77777777" w:rsidR="00B04764" w:rsidRDefault="00B04764" w:rsidP="00B04764">
      <w:pPr>
        <w:pStyle w:val="aa"/>
        <w:jc w:val="both"/>
        <w:rPr>
          <w:rFonts w:ascii="Simplified Arabic" w:hAnsi="Simplified Arabic" w:cs="Simplified Arabic"/>
          <w:rtl/>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انظر: المصدر نفسه، (2/424).</w:t>
      </w:r>
    </w:p>
  </w:footnote>
  <w:footnote w:id="6">
    <w:p w14:paraId="70531E52" w14:textId="77777777" w:rsidR="00B04764" w:rsidRDefault="00B04764" w:rsidP="00B04764">
      <w:pPr>
        <w:pStyle w:val="aa"/>
        <w:jc w:val="both"/>
        <w:rPr>
          <w:rFonts w:ascii="Simplified Arabic" w:hAnsi="Simplified Arabic" w:cs="Simplified Arabic"/>
          <w:rtl/>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انظر: المصدر نفسه، (2/426).</w:t>
      </w:r>
    </w:p>
  </w:footnote>
  <w:footnote w:id="7">
    <w:p w14:paraId="3FBF27E6" w14:textId="77777777" w:rsidR="00B04764" w:rsidRDefault="00B04764" w:rsidP="00B04764">
      <w:pPr>
        <w:pStyle w:val="aa"/>
        <w:jc w:val="both"/>
        <w:rPr>
          <w:rFonts w:ascii="Simplified Arabic" w:hAnsi="Simplified Arabic" w:cs="Simplified Arabic"/>
          <w:rtl/>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انظر: المصدر نفسه، (2/431).</w:t>
      </w:r>
    </w:p>
  </w:footnote>
  <w:footnote w:id="8">
    <w:p w14:paraId="236A82FD" w14:textId="77777777" w:rsidR="00B04764" w:rsidRDefault="00B04764" w:rsidP="00B04764">
      <w:pPr>
        <w:pStyle w:val="aa"/>
        <w:jc w:val="both"/>
        <w:rPr>
          <w:rFonts w:ascii="Simplified Arabic" w:hAnsi="Simplified Arabic" w:cs="Simplified Arabic"/>
          <w:rtl/>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لطائف المعارف، لابن رجب (ص290).</w:t>
      </w:r>
    </w:p>
  </w:footnote>
  <w:footnote w:id="9">
    <w:p w14:paraId="482FF4FB" w14:textId="77777777" w:rsidR="00B04764" w:rsidRDefault="00B04764" w:rsidP="00B04764">
      <w:pPr>
        <w:pStyle w:val="aa"/>
        <w:jc w:val="both"/>
        <w:rPr>
          <w:rFonts w:ascii="Simplified Arabic" w:hAnsi="Simplified Arabic" w:cs="Simplified Arabic"/>
          <w:rtl/>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انظر: تفسير ابن عثيمين – الفاتحة والبقرة، (2/440).</w:t>
      </w:r>
    </w:p>
  </w:footnote>
  <w:footnote w:id="10">
    <w:p w14:paraId="72D62F8D" w14:textId="77777777" w:rsidR="00B04764" w:rsidRDefault="00B04764" w:rsidP="00B04764">
      <w:pPr>
        <w:pStyle w:val="aa"/>
        <w:rPr>
          <w:rtl/>
        </w:rPr>
      </w:pPr>
      <w:r>
        <w:rPr>
          <w:rStyle w:val="ab"/>
          <w:rFonts w:hint="cs"/>
          <w:rtl/>
        </w:rPr>
        <w:t>(</w:t>
      </w:r>
      <w:r>
        <w:rPr>
          <w:rStyle w:val="ab"/>
          <w:rtl/>
        </w:rPr>
        <w:footnoteRef/>
      </w:r>
      <w:r>
        <w:rPr>
          <w:rStyle w:val="ab"/>
          <w:rFonts w:hint="cs"/>
          <w:rtl/>
        </w:rPr>
        <w:t>)</w:t>
      </w:r>
      <w:r>
        <w:rPr>
          <w:rFonts w:hint="cs"/>
          <w:rtl/>
        </w:rPr>
        <w:t xml:space="preserve"> تفسير ابن كثير، (5/401).</w:t>
      </w:r>
    </w:p>
  </w:footnote>
  <w:footnote w:id="11">
    <w:p w14:paraId="1DEB236B" w14:textId="77777777" w:rsidR="00B04764" w:rsidRDefault="00B04764" w:rsidP="00B04764">
      <w:pPr>
        <w:pStyle w:val="aa"/>
        <w:jc w:val="both"/>
        <w:rPr>
          <w:rFonts w:ascii="Simplified Arabic" w:hAnsi="Simplified Arabic" w:cs="Simplified Arabic"/>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انظر: تفسير السعدي، (ص537).</w:t>
      </w:r>
    </w:p>
  </w:footnote>
  <w:footnote w:id="12">
    <w:p w14:paraId="60BA88A0" w14:textId="77777777" w:rsidR="00B04764" w:rsidRDefault="00B04764" w:rsidP="00B04764">
      <w:pPr>
        <w:pStyle w:val="aa"/>
        <w:jc w:val="both"/>
        <w:rPr>
          <w:rFonts w:ascii="Simplified Arabic" w:hAnsi="Simplified Arabic" w:cs="Simplified Arabic"/>
          <w:rtl/>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انظر: تفسير ابن كثير، (5/413).</w:t>
      </w:r>
    </w:p>
  </w:footnote>
  <w:footnote w:id="13">
    <w:p w14:paraId="6F184A46" w14:textId="77777777" w:rsidR="00B04764" w:rsidRDefault="00B04764" w:rsidP="00B04764">
      <w:pPr>
        <w:pStyle w:val="aa"/>
        <w:jc w:val="both"/>
        <w:rPr>
          <w:rFonts w:ascii="Simplified Arabic" w:hAnsi="Simplified Arabic" w:cs="Simplified Arabic"/>
          <w:rtl/>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انظر: شرح العمدة – كتاب الصلاة، لابن تيمية (405)؛ أضواء البيان، (4/298).</w:t>
      </w:r>
    </w:p>
  </w:footnote>
  <w:footnote w:id="14">
    <w:p w14:paraId="11E64BB4" w14:textId="77777777" w:rsidR="00B04764" w:rsidRDefault="00B04764" w:rsidP="00B04764">
      <w:pPr>
        <w:pStyle w:val="aa"/>
        <w:rPr>
          <w:rFonts w:ascii="Simplified Arabic" w:hAnsi="Simplified Arabic" w:cs="Simplified Arabic"/>
          <w:rtl/>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انظر: تفسير السعدي، (ص537).</w:t>
      </w:r>
    </w:p>
  </w:footnote>
  <w:footnote w:id="15">
    <w:p w14:paraId="4AF2FE00" w14:textId="77777777" w:rsidR="00B04764" w:rsidRDefault="00B04764" w:rsidP="00B04764">
      <w:pPr>
        <w:pStyle w:val="aa"/>
        <w:jc w:val="both"/>
        <w:rPr>
          <w:rFonts w:ascii="Simplified Arabic" w:hAnsi="Simplified Arabic" w:cs="Simplified Arabic"/>
          <w:rtl/>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معاني القرآن وإعرابه، (3/424).</w:t>
      </w:r>
    </w:p>
  </w:footnote>
  <w:footnote w:id="16">
    <w:p w14:paraId="67071605" w14:textId="77777777" w:rsidR="00B04764" w:rsidRDefault="00B04764" w:rsidP="00B04764">
      <w:pPr>
        <w:pStyle w:val="aa"/>
        <w:jc w:val="both"/>
        <w:rPr>
          <w:rFonts w:ascii="Simplified Arabic" w:hAnsi="Simplified Arabic" w:cs="Simplified Arabic"/>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تفسير السعدي، (ص537).</w:t>
      </w:r>
    </w:p>
  </w:footnote>
  <w:footnote w:id="17">
    <w:p w14:paraId="15E4BDB9" w14:textId="77777777" w:rsidR="00B04764" w:rsidRDefault="00B04764" w:rsidP="00B04764">
      <w:pPr>
        <w:jc w:val="both"/>
        <w:rPr>
          <w:rFonts w:ascii="Simplified Arabic" w:hAnsi="Simplified Arabic" w:cs="Simplified Arabic"/>
          <w:sz w:val="20"/>
          <w:szCs w:val="20"/>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sz w:val="20"/>
          <w:szCs w:val="20"/>
          <w:rtl/>
        </w:rPr>
        <w:t>{</w:t>
      </w:r>
      <w:r>
        <w:rPr>
          <w:rFonts w:ascii="Simplified Arabic" w:hAnsi="Simplified Arabic" w:cs="Simplified Arabic"/>
          <w:bCs/>
          <w:color w:val="00B050"/>
          <w:sz w:val="20"/>
          <w:szCs w:val="20"/>
          <w:rtl/>
        </w:rPr>
        <w:t>وَاجْتَنِبُوا قَوْلَ الزُّورِ</w:t>
      </w:r>
      <w:r>
        <w:rPr>
          <w:rFonts w:ascii="Simplified Arabic" w:hAnsi="Simplified Arabic" w:cs="Simplified Arabic"/>
          <w:sz w:val="20"/>
          <w:szCs w:val="20"/>
          <w:rtl/>
        </w:rPr>
        <w:t xml:space="preserve">} </w:t>
      </w:r>
      <w:r>
        <w:rPr>
          <w:rFonts w:ascii="Simplified Arabic" w:hAnsi="Simplified Arabic" w:cs="Simplified Arabic"/>
          <w:b/>
          <w:bCs/>
          <w:color w:val="C00000"/>
          <w:sz w:val="20"/>
          <w:szCs w:val="20"/>
          <w:rtl/>
        </w:rPr>
        <w:t>أَيْ</w:t>
      </w:r>
      <w:r>
        <w:rPr>
          <w:rFonts w:ascii="Simplified Arabic" w:hAnsi="Simplified Arabic" w:cs="Simplified Arabic"/>
          <w:sz w:val="20"/>
          <w:szCs w:val="20"/>
          <w:rtl/>
        </w:rPr>
        <w:t xml:space="preserve">: اجتنبوا كُلَّ قولٍ باطلٍ مائلٍ عن سَبيلِ الحقِّ والاستقامة، </w:t>
      </w:r>
      <w:r>
        <w:rPr>
          <w:rFonts w:ascii="Simplified Arabic" w:hAnsi="Simplified Arabic" w:cs="Simplified Arabic"/>
          <w:b/>
          <w:bCs/>
          <w:color w:val="C00000"/>
          <w:sz w:val="20"/>
          <w:szCs w:val="20"/>
          <w:rtl/>
        </w:rPr>
        <w:t>ومن ذلك</w:t>
      </w:r>
      <w:r>
        <w:rPr>
          <w:rFonts w:ascii="Simplified Arabic" w:hAnsi="Simplified Arabic" w:cs="Simplified Arabic"/>
          <w:sz w:val="20"/>
          <w:szCs w:val="20"/>
          <w:rtl/>
        </w:rPr>
        <w:t>: القولُ على الله بلا عِلم؛ كتحريمِ الحلال، وتَحليلِ الحرام. انظر: مجموع الفتاوى، لابن تيمية (14/169؛ أضواء البيان، (5/255).</w:t>
      </w:r>
    </w:p>
    <w:p w14:paraId="034F1802" w14:textId="77777777" w:rsidR="00B04764" w:rsidRDefault="00B04764" w:rsidP="00B04764">
      <w:pPr>
        <w:pStyle w:val="aa"/>
        <w:rPr>
          <w:rFonts w:ascii="Simplified Arabic" w:hAnsi="Simplified Arabic" w:cs="Simplified Arabic"/>
          <w:rtl/>
        </w:rPr>
      </w:pPr>
    </w:p>
  </w:footnote>
  <w:footnote w:id="18">
    <w:p w14:paraId="0C58C83E" w14:textId="77777777" w:rsidR="00B04764" w:rsidRDefault="00B04764" w:rsidP="00B04764">
      <w:pPr>
        <w:pStyle w:val="aa"/>
        <w:rPr>
          <w:rFonts w:ascii="Simplified Arabic" w:hAnsi="Simplified Arabic" w:cs="Simplified Arabic"/>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انظر: جامع العلوم والحكم، لابن رجب (2/276)؛ تفسير السعدي، (ص538).</w:t>
      </w:r>
    </w:p>
  </w:footnote>
  <w:footnote w:id="19">
    <w:p w14:paraId="450698E4" w14:textId="77777777" w:rsidR="00B04764" w:rsidRDefault="00B04764" w:rsidP="00B04764">
      <w:pPr>
        <w:pStyle w:val="aa"/>
        <w:rPr>
          <w:rFonts w:ascii="Simplified Arabic" w:hAnsi="Simplified Arabic" w:cs="Simplified Arabic"/>
          <w:rtl/>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انظر: مجموع الفتاوى، لابن تيمية (17/469).</w:t>
      </w:r>
    </w:p>
  </w:footnote>
  <w:footnote w:id="20">
    <w:p w14:paraId="29242D4D" w14:textId="77777777" w:rsidR="00B04764" w:rsidRDefault="00B04764" w:rsidP="00B04764">
      <w:pPr>
        <w:pStyle w:val="aa"/>
        <w:rPr>
          <w:rFonts w:ascii="Simplified Arabic" w:hAnsi="Simplified Arabic" w:cs="Simplified Arabic"/>
          <w:rtl/>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انظر: تفسير السعدي، (ص538)؛ مجموع فتاوى ورسائل العثيمين، (25/87).</w:t>
      </w:r>
    </w:p>
  </w:footnote>
  <w:footnote w:id="21">
    <w:p w14:paraId="6BEA9C4A" w14:textId="77777777" w:rsidR="00B04764" w:rsidRDefault="00B04764" w:rsidP="00B04764">
      <w:pPr>
        <w:pStyle w:val="aa"/>
        <w:rPr>
          <w:rFonts w:ascii="Simplified Arabic" w:hAnsi="Simplified Arabic" w:cs="Simplified Arabic"/>
          <w:rtl/>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انظر: البسيط، للواحدي (15/399)؛ أحكام الأضحية والذكاة، لابن عثيمين (2/213).</w:t>
      </w:r>
    </w:p>
  </w:footnote>
  <w:footnote w:id="22">
    <w:p w14:paraId="227AC15D" w14:textId="77777777" w:rsidR="00B04764" w:rsidRDefault="00B04764" w:rsidP="00B04764">
      <w:pPr>
        <w:pStyle w:val="aa"/>
        <w:rPr>
          <w:rFonts w:ascii="Simplified Arabic" w:hAnsi="Simplified Arabic" w:cs="Simplified Arabic"/>
          <w:rtl/>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انظر: تفسير السعدي، (ص538)؛ الشرح الممتع، لابن عثيمين (7/424).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512"/>
    <w:rsid w:val="0000662F"/>
    <w:rsid w:val="0001373F"/>
    <w:rsid w:val="00016839"/>
    <w:rsid w:val="000339A8"/>
    <w:rsid w:val="00041588"/>
    <w:rsid w:val="000450D1"/>
    <w:rsid w:val="0005142F"/>
    <w:rsid w:val="00053601"/>
    <w:rsid w:val="00054B59"/>
    <w:rsid w:val="00076F68"/>
    <w:rsid w:val="00077546"/>
    <w:rsid w:val="000875EE"/>
    <w:rsid w:val="00087F54"/>
    <w:rsid w:val="000A3BF1"/>
    <w:rsid w:val="000B51C3"/>
    <w:rsid w:val="000B5B32"/>
    <w:rsid w:val="000C0F5E"/>
    <w:rsid w:val="000C4FDD"/>
    <w:rsid w:val="000D6535"/>
    <w:rsid w:val="000E08B9"/>
    <w:rsid w:val="000E1608"/>
    <w:rsid w:val="000E4122"/>
    <w:rsid w:val="000E4512"/>
    <w:rsid w:val="000E7C98"/>
    <w:rsid w:val="000F3254"/>
    <w:rsid w:val="0010104C"/>
    <w:rsid w:val="00111E6F"/>
    <w:rsid w:val="00113A20"/>
    <w:rsid w:val="001226C7"/>
    <w:rsid w:val="0013357B"/>
    <w:rsid w:val="00147138"/>
    <w:rsid w:val="00152D71"/>
    <w:rsid w:val="001617AE"/>
    <w:rsid w:val="00166B26"/>
    <w:rsid w:val="00175958"/>
    <w:rsid w:val="001912FD"/>
    <w:rsid w:val="00192814"/>
    <w:rsid w:val="001A4E81"/>
    <w:rsid w:val="001A674F"/>
    <w:rsid w:val="001B6F78"/>
    <w:rsid w:val="001C3DA4"/>
    <w:rsid w:val="001C642E"/>
    <w:rsid w:val="001C7968"/>
    <w:rsid w:val="001C79E5"/>
    <w:rsid w:val="001D1D52"/>
    <w:rsid w:val="001E6C87"/>
    <w:rsid w:val="001F2C06"/>
    <w:rsid w:val="002115B4"/>
    <w:rsid w:val="00211AD4"/>
    <w:rsid w:val="00216097"/>
    <w:rsid w:val="00233C20"/>
    <w:rsid w:val="002418F5"/>
    <w:rsid w:val="00244981"/>
    <w:rsid w:val="002527F7"/>
    <w:rsid w:val="00260E50"/>
    <w:rsid w:val="002624AB"/>
    <w:rsid w:val="00263189"/>
    <w:rsid w:val="002658DC"/>
    <w:rsid w:val="0027399D"/>
    <w:rsid w:val="00280893"/>
    <w:rsid w:val="00285273"/>
    <w:rsid w:val="00290ACA"/>
    <w:rsid w:val="00293D95"/>
    <w:rsid w:val="002A4082"/>
    <w:rsid w:val="002B64B5"/>
    <w:rsid w:val="002B79B0"/>
    <w:rsid w:val="002C0B4B"/>
    <w:rsid w:val="002C3695"/>
    <w:rsid w:val="002D175C"/>
    <w:rsid w:val="002D45CB"/>
    <w:rsid w:val="002D75AF"/>
    <w:rsid w:val="002E029C"/>
    <w:rsid w:val="002E03D5"/>
    <w:rsid w:val="002E66C2"/>
    <w:rsid w:val="003104AA"/>
    <w:rsid w:val="00311CB4"/>
    <w:rsid w:val="00320A2D"/>
    <w:rsid w:val="0032343E"/>
    <w:rsid w:val="003315BC"/>
    <w:rsid w:val="00336873"/>
    <w:rsid w:val="0034447C"/>
    <w:rsid w:val="00350D62"/>
    <w:rsid w:val="003534AC"/>
    <w:rsid w:val="0036136E"/>
    <w:rsid w:val="003633CD"/>
    <w:rsid w:val="00370BFE"/>
    <w:rsid w:val="00374E2C"/>
    <w:rsid w:val="003779F2"/>
    <w:rsid w:val="00377EF4"/>
    <w:rsid w:val="003805D5"/>
    <w:rsid w:val="003824F4"/>
    <w:rsid w:val="0038436D"/>
    <w:rsid w:val="003846A1"/>
    <w:rsid w:val="00390159"/>
    <w:rsid w:val="0039160D"/>
    <w:rsid w:val="003939E6"/>
    <w:rsid w:val="003A5B11"/>
    <w:rsid w:val="003B313B"/>
    <w:rsid w:val="003C7B89"/>
    <w:rsid w:val="003D2399"/>
    <w:rsid w:val="003E29A2"/>
    <w:rsid w:val="00401320"/>
    <w:rsid w:val="0040563E"/>
    <w:rsid w:val="00423BEA"/>
    <w:rsid w:val="0043132B"/>
    <w:rsid w:val="00433623"/>
    <w:rsid w:val="00434192"/>
    <w:rsid w:val="004416A9"/>
    <w:rsid w:val="00441709"/>
    <w:rsid w:val="004417E0"/>
    <w:rsid w:val="00443EAF"/>
    <w:rsid w:val="00444A8D"/>
    <w:rsid w:val="00457EAB"/>
    <w:rsid w:val="004654F2"/>
    <w:rsid w:val="004755A0"/>
    <w:rsid w:val="0049662E"/>
    <w:rsid w:val="004A00CE"/>
    <w:rsid w:val="004A1D9E"/>
    <w:rsid w:val="004B2E56"/>
    <w:rsid w:val="004C4851"/>
    <w:rsid w:val="004D5B30"/>
    <w:rsid w:val="004E09CD"/>
    <w:rsid w:val="004E310A"/>
    <w:rsid w:val="004E5F56"/>
    <w:rsid w:val="004F5FE4"/>
    <w:rsid w:val="00511795"/>
    <w:rsid w:val="00514748"/>
    <w:rsid w:val="0051537A"/>
    <w:rsid w:val="0052722A"/>
    <w:rsid w:val="00531FE0"/>
    <w:rsid w:val="00534605"/>
    <w:rsid w:val="005436BE"/>
    <w:rsid w:val="0054648A"/>
    <w:rsid w:val="00555158"/>
    <w:rsid w:val="00557CA2"/>
    <w:rsid w:val="005651C2"/>
    <w:rsid w:val="005766B8"/>
    <w:rsid w:val="005814F1"/>
    <w:rsid w:val="0058220B"/>
    <w:rsid w:val="005827FA"/>
    <w:rsid w:val="00584AD8"/>
    <w:rsid w:val="00584E3F"/>
    <w:rsid w:val="00587292"/>
    <w:rsid w:val="005B2CCC"/>
    <w:rsid w:val="005C5ED9"/>
    <w:rsid w:val="005D2D6C"/>
    <w:rsid w:val="005D4B15"/>
    <w:rsid w:val="005D6B22"/>
    <w:rsid w:val="005E3589"/>
    <w:rsid w:val="00607FBD"/>
    <w:rsid w:val="00627112"/>
    <w:rsid w:val="00637E21"/>
    <w:rsid w:val="00637E2F"/>
    <w:rsid w:val="006441E6"/>
    <w:rsid w:val="0068433C"/>
    <w:rsid w:val="00687856"/>
    <w:rsid w:val="00692DC1"/>
    <w:rsid w:val="006C02D3"/>
    <w:rsid w:val="006C640C"/>
    <w:rsid w:val="006D5E98"/>
    <w:rsid w:val="006E0489"/>
    <w:rsid w:val="00720896"/>
    <w:rsid w:val="007273C0"/>
    <w:rsid w:val="00735A90"/>
    <w:rsid w:val="007424CE"/>
    <w:rsid w:val="00750C72"/>
    <w:rsid w:val="00751771"/>
    <w:rsid w:val="00761039"/>
    <w:rsid w:val="0076458B"/>
    <w:rsid w:val="00777FEB"/>
    <w:rsid w:val="00796F4F"/>
    <w:rsid w:val="007A12F5"/>
    <w:rsid w:val="007A7946"/>
    <w:rsid w:val="007B0D47"/>
    <w:rsid w:val="007C02B7"/>
    <w:rsid w:val="007C4BD5"/>
    <w:rsid w:val="007E2EB4"/>
    <w:rsid w:val="007E5A35"/>
    <w:rsid w:val="007F2915"/>
    <w:rsid w:val="00815B84"/>
    <w:rsid w:val="008506EE"/>
    <w:rsid w:val="0085104E"/>
    <w:rsid w:val="00854AA5"/>
    <w:rsid w:val="00861690"/>
    <w:rsid w:val="008659BD"/>
    <w:rsid w:val="00871391"/>
    <w:rsid w:val="00871A99"/>
    <w:rsid w:val="00872702"/>
    <w:rsid w:val="00876560"/>
    <w:rsid w:val="00876D75"/>
    <w:rsid w:val="00877FBE"/>
    <w:rsid w:val="008A46FB"/>
    <w:rsid w:val="008A5F73"/>
    <w:rsid w:val="008A7B44"/>
    <w:rsid w:val="008B6401"/>
    <w:rsid w:val="008C2C74"/>
    <w:rsid w:val="008C52D1"/>
    <w:rsid w:val="008C72A7"/>
    <w:rsid w:val="008D146A"/>
    <w:rsid w:val="008F2837"/>
    <w:rsid w:val="00902A53"/>
    <w:rsid w:val="00902FCA"/>
    <w:rsid w:val="009040EC"/>
    <w:rsid w:val="00906291"/>
    <w:rsid w:val="00912898"/>
    <w:rsid w:val="00927413"/>
    <w:rsid w:val="00934D5A"/>
    <w:rsid w:val="0094442A"/>
    <w:rsid w:val="00945A62"/>
    <w:rsid w:val="009613D6"/>
    <w:rsid w:val="00966AF8"/>
    <w:rsid w:val="00972F50"/>
    <w:rsid w:val="00974A68"/>
    <w:rsid w:val="009751F3"/>
    <w:rsid w:val="00983C2E"/>
    <w:rsid w:val="009949B6"/>
    <w:rsid w:val="0099548C"/>
    <w:rsid w:val="009A7F1A"/>
    <w:rsid w:val="009B0ADA"/>
    <w:rsid w:val="009B76E7"/>
    <w:rsid w:val="009C709C"/>
    <w:rsid w:val="009D6CCC"/>
    <w:rsid w:val="009F1CC2"/>
    <w:rsid w:val="009F5884"/>
    <w:rsid w:val="00A009E9"/>
    <w:rsid w:val="00A04096"/>
    <w:rsid w:val="00A049B6"/>
    <w:rsid w:val="00A04CB9"/>
    <w:rsid w:val="00A06FF0"/>
    <w:rsid w:val="00A12341"/>
    <w:rsid w:val="00A2048E"/>
    <w:rsid w:val="00A33DA4"/>
    <w:rsid w:val="00A34F80"/>
    <w:rsid w:val="00A45341"/>
    <w:rsid w:val="00A45C7B"/>
    <w:rsid w:val="00A46A5E"/>
    <w:rsid w:val="00A476AA"/>
    <w:rsid w:val="00A649D2"/>
    <w:rsid w:val="00A656F8"/>
    <w:rsid w:val="00A67CD2"/>
    <w:rsid w:val="00A71477"/>
    <w:rsid w:val="00A7513C"/>
    <w:rsid w:val="00A85A5D"/>
    <w:rsid w:val="00A86530"/>
    <w:rsid w:val="00A8712E"/>
    <w:rsid w:val="00A95B93"/>
    <w:rsid w:val="00AA0928"/>
    <w:rsid w:val="00AB53F2"/>
    <w:rsid w:val="00AC1192"/>
    <w:rsid w:val="00AC56A2"/>
    <w:rsid w:val="00AC7CBD"/>
    <w:rsid w:val="00B04764"/>
    <w:rsid w:val="00B131DD"/>
    <w:rsid w:val="00B34321"/>
    <w:rsid w:val="00B41364"/>
    <w:rsid w:val="00B42D6D"/>
    <w:rsid w:val="00B650B4"/>
    <w:rsid w:val="00B65801"/>
    <w:rsid w:val="00B70673"/>
    <w:rsid w:val="00B71C92"/>
    <w:rsid w:val="00B9109C"/>
    <w:rsid w:val="00B918A0"/>
    <w:rsid w:val="00B9626A"/>
    <w:rsid w:val="00B96F57"/>
    <w:rsid w:val="00BA3F7D"/>
    <w:rsid w:val="00BB16F6"/>
    <w:rsid w:val="00BB577D"/>
    <w:rsid w:val="00BC1A40"/>
    <w:rsid w:val="00BC1CB2"/>
    <w:rsid w:val="00BC4677"/>
    <w:rsid w:val="00BC4DB6"/>
    <w:rsid w:val="00BE00BE"/>
    <w:rsid w:val="00BE4849"/>
    <w:rsid w:val="00C20930"/>
    <w:rsid w:val="00C33225"/>
    <w:rsid w:val="00C35B5F"/>
    <w:rsid w:val="00C36DE4"/>
    <w:rsid w:val="00C435BA"/>
    <w:rsid w:val="00C500C9"/>
    <w:rsid w:val="00C52EF7"/>
    <w:rsid w:val="00C644B8"/>
    <w:rsid w:val="00C7792F"/>
    <w:rsid w:val="00C85546"/>
    <w:rsid w:val="00CB5A29"/>
    <w:rsid w:val="00CB678F"/>
    <w:rsid w:val="00CB6C6D"/>
    <w:rsid w:val="00CC0132"/>
    <w:rsid w:val="00D02523"/>
    <w:rsid w:val="00D06553"/>
    <w:rsid w:val="00D17AF2"/>
    <w:rsid w:val="00D26664"/>
    <w:rsid w:val="00D273EF"/>
    <w:rsid w:val="00D35497"/>
    <w:rsid w:val="00D41DCD"/>
    <w:rsid w:val="00D45727"/>
    <w:rsid w:val="00D56E55"/>
    <w:rsid w:val="00D6726F"/>
    <w:rsid w:val="00D77247"/>
    <w:rsid w:val="00D807A0"/>
    <w:rsid w:val="00D81559"/>
    <w:rsid w:val="00D81A57"/>
    <w:rsid w:val="00D82955"/>
    <w:rsid w:val="00D94E15"/>
    <w:rsid w:val="00DA0138"/>
    <w:rsid w:val="00DB1FA5"/>
    <w:rsid w:val="00DB43F7"/>
    <w:rsid w:val="00DC43F1"/>
    <w:rsid w:val="00DD0D46"/>
    <w:rsid w:val="00DE2705"/>
    <w:rsid w:val="00DE60F5"/>
    <w:rsid w:val="00E0292D"/>
    <w:rsid w:val="00E03D67"/>
    <w:rsid w:val="00E1216C"/>
    <w:rsid w:val="00E14AD0"/>
    <w:rsid w:val="00E45DEE"/>
    <w:rsid w:val="00E550B4"/>
    <w:rsid w:val="00E7664F"/>
    <w:rsid w:val="00E9628F"/>
    <w:rsid w:val="00E96FA3"/>
    <w:rsid w:val="00E97B05"/>
    <w:rsid w:val="00EA43A5"/>
    <w:rsid w:val="00EB626D"/>
    <w:rsid w:val="00ED7156"/>
    <w:rsid w:val="00ED7A3F"/>
    <w:rsid w:val="00EE23A2"/>
    <w:rsid w:val="00EE385D"/>
    <w:rsid w:val="00F045A5"/>
    <w:rsid w:val="00F07950"/>
    <w:rsid w:val="00F34B06"/>
    <w:rsid w:val="00F60834"/>
    <w:rsid w:val="00F74C70"/>
    <w:rsid w:val="00F76A7E"/>
    <w:rsid w:val="00F806D8"/>
    <w:rsid w:val="00F92AF9"/>
    <w:rsid w:val="00F92BB6"/>
    <w:rsid w:val="00FD611F"/>
    <w:rsid w:val="00FE208B"/>
    <w:rsid w:val="00FE3D98"/>
    <w:rsid w:val="00FE75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8F27E"/>
  <w15:chartTrackingRefBased/>
  <w15:docId w15:val="{0999CD59-0BBA-449E-9FF3-7D24476BC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4082"/>
    <w:pPr>
      <w:bidi/>
      <w:spacing w:after="0" w:line="240" w:lineRule="auto"/>
    </w:pPr>
    <w:rPr>
      <w:rFonts w:ascii="Times New Roman" w:eastAsia="Times New Roman" w:hAnsi="Times New Roman" w:cs="Times New Roman"/>
      <w:kern w:val="0"/>
      <w:sz w:val="24"/>
      <w:szCs w:val="24"/>
      <w14:ligatures w14:val="none"/>
    </w:rPr>
  </w:style>
  <w:style w:type="paragraph" w:styleId="1">
    <w:name w:val="heading 1"/>
    <w:basedOn w:val="a"/>
    <w:next w:val="a"/>
    <w:link w:val="1Char"/>
    <w:uiPriority w:val="9"/>
    <w:qFormat/>
    <w:rsid w:val="000E4512"/>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Char"/>
    <w:uiPriority w:val="9"/>
    <w:semiHidden/>
    <w:unhideWhenUsed/>
    <w:qFormat/>
    <w:rsid w:val="000E4512"/>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0E4512"/>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0E4512"/>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5">
    <w:name w:val="heading 5"/>
    <w:basedOn w:val="a"/>
    <w:next w:val="a"/>
    <w:link w:val="5Char"/>
    <w:uiPriority w:val="9"/>
    <w:semiHidden/>
    <w:unhideWhenUsed/>
    <w:qFormat/>
    <w:rsid w:val="000E4512"/>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6">
    <w:name w:val="heading 6"/>
    <w:basedOn w:val="a"/>
    <w:next w:val="a"/>
    <w:link w:val="6Char"/>
    <w:uiPriority w:val="9"/>
    <w:semiHidden/>
    <w:unhideWhenUsed/>
    <w:qFormat/>
    <w:rsid w:val="000E4512"/>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7">
    <w:name w:val="heading 7"/>
    <w:basedOn w:val="a"/>
    <w:next w:val="a"/>
    <w:link w:val="7Char"/>
    <w:uiPriority w:val="9"/>
    <w:semiHidden/>
    <w:unhideWhenUsed/>
    <w:qFormat/>
    <w:rsid w:val="000E4512"/>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8">
    <w:name w:val="heading 8"/>
    <w:basedOn w:val="a"/>
    <w:next w:val="a"/>
    <w:link w:val="8Char"/>
    <w:uiPriority w:val="9"/>
    <w:semiHidden/>
    <w:unhideWhenUsed/>
    <w:qFormat/>
    <w:rsid w:val="000E4512"/>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9">
    <w:name w:val="heading 9"/>
    <w:basedOn w:val="a"/>
    <w:next w:val="a"/>
    <w:link w:val="9Char"/>
    <w:uiPriority w:val="9"/>
    <w:semiHidden/>
    <w:unhideWhenUsed/>
    <w:qFormat/>
    <w:rsid w:val="000E4512"/>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0E4512"/>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0E4512"/>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0E4512"/>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0E4512"/>
    <w:rPr>
      <w:rFonts w:eastAsiaTheme="majorEastAsia" w:cstheme="majorBidi"/>
      <w:i/>
      <w:iCs/>
      <w:color w:val="2F5496" w:themeColor="accent1" w:themeShade="BF"/>
    </w:rPr>
  </w:style>
  <w:style w:type="character" w:customStyle="1" w:styleId="5Char">
    <w:name w:val="عنوان 5 Char"/>
    <w:basedOn w:val="a0"/>
    <w:link w:val="5"/>
    <w:uiPriority w:val="9"/>
    <w:semiHidden/>
    <w:rsid w:val="000E4512"/>
    <w:rPr>
      <w:rFonts w:eastAsiaTheme="majorEastAsia" w:cstheme="majorBidi"/>
      <w:color w:val="2F5496" w:themeColor="accent1" w:themeShade="BF"/>
    </w:rPr>
  </w:style>
  <w:style w:type="character" w:customStyle="1" w:styleId="6Char">
    <w:name w:val="عنوان 6 Char"/>
    <w:basedOn w:val="a0"/>
    <w:link w:val="6"/>
    <w:uiPriority w:val="9"/>
    <w:semiHidden/>
    <w:rsid w:val="000E4512"/>
    <w:rPr>
      <w:rFonts w:eastAsiaTheme="majorEastAsia" w:cstheme="majorBidi"/>
      <w:i/>
      <w:iCs/>
      <w:color w:val="595959" w:themeColor="text1" w:themeTint="A6"/>
    </w:rPr>
  </w:style>
  <w:style w:type="character" w:customStyle="1" w:styleId="7Char">
    <w:name w:val="عنوان 7 Char"/>
    <w:basedOn w:val="a0"/>
    <w:link w:val="7"/>
    <w:uiPriority w:val="9"/>
    <w:semiHidden/>
    <w:rsid w:val="000E4512"/>
    <w:rPr>
      <w:rFonts w:eastAsiaTheme="majorEastAsia" w:cstheme="majorBidi"/>
      <w:color w:val="595959" w:themeColor="text1" w:themeTint="A6"/>
    </w:rPr>
  </w:style>
  <w:style w:type="character" w:customStyle="1" w:styleId="8Char">
    <w:name w:val="عنوان 8 Char"/>
    <w:basedOn w:val="a0"/>
    <w:link w:val="8"/>
    <w:uiPriority w:val="9"/>
    <w:semiHidden/>
    <w:rsid w:val="000E4512"/>
    <w:rPr>
      <w:rFonts w:eastAsiaTheme="majorEastAsia" w:cstheme="majorBidi"/>
      <w:i/>
      <w:iCs/>
      <w:color w:val="272727" w:themeColor="text1" w:themeTint="D8"/>
    </w:rPr>
  </w:style>
  <w:style w:type="character" w:customStyle="1" w:styleId="9Char">
    <w:name w:val="عنوان 9 Char"/>
    <w:basedOn w:val="a0"/>
    <w:link w:val="9"/>
    <w:uiPriority w:val="9"/>
    <w:semiHidden/>
    <w:rsid w:val="000E4512"/>
    <w:rPr>
      <w:rFonts w:eastAsiaTheme="majorEastAsia" w:cstheme="majorBidi"/>
      <w:color w:val="272727" w:themeColor="text1" w:themeTint="D8"/>
    </w:rPr>
  </w:style>
  <w:style w:type="paragraph" w:styleId="a3">
    <w:name w:val="Title"/>
    <w:basedOn w:val="a"/>
    <w:next w:val="a"/>
    <w:link w:val="Char"/>
    <w:uiPriority w:val="10"/>
    <w:qFormat/>
    <w:rsid w:val="000E451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العنوان Char"/>
    <w:basedOn w:val="a0"/>
    <w:link w:val="a3"/>
    <w:uiPriority w:val="10"/>
    <w:rsid w:val="000E451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E451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Char0">
    <w:name w:val="عنوان فرعي Char"/>
    <w:basedOn w:val="a0"/>
    <w:link w:val="a4"/>
    <w:uiPriority w:val="11"/>
    <w:rsid w:val="000E451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E4512"/>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har1">
    <w:name w:val="اقتباس Char"/>
    <w:basedOn w:val="a0"/>
    <w:link w:val="a5"/>
    <w:uiPriority w:val="29"/>
    <w:rsid w:val="000E4512"/>
    <w:rPr>
      <w:i/>
      <w:iCs/>
      <w:color w:val="404040" w:themeColor="text1" w:themeTint="BF"/>
    </w:rPr>
  </w:style>
  <w:style w:type="paragraph" w:styleId="a6">
    <w:name w:val="List Paragraph"/>
    <w:basedOn w:val="a"/>
    <w:uiPriority w:val="34"/>
    <w:qFormat/>
    <w:rsid w:val="000E4512"/>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a7">
    <w:name w:val="Intense Emphasis"/>
    <w:basedOn w:val="a0"/>
    <w:uiPriority w:val="21"/>
    <w:qFormat/>
    <w:rsid w:val="000E4512"/>
    <w:rPr>
      <w:i/>
      <w:iCs/>
      <w:color w:val="2F5496" w:themeColor="accent1" w:themeShade="BF"/>
    </w:rPr>
  </w:style>
  <w:style w:type="paragraph" w:styleId="a8">
    <w:name w:val="Intense Quote"/>
    <w:basedOn w:val="a"/>
    <w:next w:val="a"/>
    <w:link w:val="Char2"/>
    <w:uiPriority w:val="30"/>
    <w:qFormat/>
    <w:rsid w:val="000E4512"/>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Char2">
    <w:name w:val="اقتباس مكثف Char"/>
    <w:basedOn w:val="a0"/>
    <w:link w:val="a8"/>
    <w:uiPriority w:val="30"/>
    <w:rsid w:val="000E4512"/>
    <w:rPr>
      <w:i/>
      <w:iCs/>
      <w:color w:val="2F5496" w:themeColor="accent1" w:themeShade="BF"/>
    </w:rPr>
  </w:style>
  <w:style w:type="character" w:styleId="a9">
    <w:name w:val="Intense Reference"/>
    <w:basedOn w:val="a0"/>
    <w:uiPriority w:val="32"/>
    <w:qFormat/>
    <w:rsid w:val="000E4512"/>
    <w:rPr>
      <w:b/>
      <w:bCs/>
      <w:smallCaps/>
      <w:color w:val="2F5496" w:themeColor="accent1" w:themeShade="BF"/>
      <w:spacing w:val="5"/>
    </w:rPr>
  </w:style>
  <w:style w:type="paragraph" w:styleId="aa">
    <w:name w:val="footnote text"/>
    <w:basedOn w:val="a"/>
    <w:link w:val="Char3"/>
    <w:uiPriority w:val="99"/>
    <w:semiHidden/>
    <w:unhideWhenUsed/>
    <w:rsid w:val="00C33225"/>
    <w:rPr>
      <w:sz w:val="20"/>
      <w:szCs w:val="20"/>
    </w:rPr>
  </w:style>
  <w:style w:type="character" w:customStyle="1" w:styleId="Char3">
    <w:name w:val="نص حاشية سفلية Char"/>
    <w:basedOn w:val="a0"/>
    <w:link w:val="aa"/>
    <w:uiPriority w:val="99"/>
    <w:semiHidden/>
    <w:rsid w:val="00C33225"/>
    <w:rPr>
      <w:rFonts w:ascii="Times New Roman" w:eastAsia="Times New Roman" w:hAnsi="Times New Roman" w:cs="Times New Roman"/>
      <w:kern w:val="0"/>
      <w:sz w:val="20"/>
      <w:szCs w:val="20"/>
      <w14:ligatures w14:val="none"/>
    </w:rPr>
  </w:style>
  <w:style w:type="character" w:styleId="ab">
    <w:name w:val="footnote reference"/>
    <w:basedOn w:val="a0"/>
    <w:uiPriority w:val="99"/>
    <w:semiHidden/>
    <w:unhideWhenUsed/>
    <w:rsid w:val="00C3322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3010</TotalTime>
  <Pages>5</Pages>
  <Words>1610</Words>
  <Characters>9177</Characters>
  <Application>Microsoft Office Word</Application>
  <DocSecurity>0</DocSecurity>
  <Lines>76</Lines>
  <Paragraphs>21</Paragraphs>
  <ScaleCrop>false</ScaleCrop>
  <Company/>
  <LinksUpToDate>false</LinksUpToDate>
  <CharactersWithSpaces>10766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أحمد صالح الدوسري</dc:creator>
  <cp:keywords/>
  <dc:description/>
  <cp:lastModifiedBy>محمود أحمد صالح الدوسري</cp:lastModifiedBy>
  <cp:revision>333</cp:revision>
  <dcterms:created xsi:type="dcterms:W3CDTF">2026-05-12T06:50:00Z</dcterms:created>
  <dcterms:modified xsi:type="dcterms:W3CDTF">2026-05-15T05:35:00Z</dcterms:modified>
</cp:coreProperties>
</file>