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493" w14:textId="663A8EB0" w:rsidR="00061303" w:rsidRDefault="00061303" w:rsidP="00061303">
      <w:pPr>
        <w:jc w:val="center"/>
        <w:rPr>
          <w:rtl/>
        </w:rPr>
      </w:pPr>
      <w:r>
        <w:rPr>
          <w:rFonts w:hint="cs"/>
          <w:rtl/>
        </w:rPr>
        <w:t>لا غَفلةَ في زمن الانتباهِ واليقظة</w:t>
      </w:r>
    </w:p>
    <w:p w14:paraId="0E83667A" w14:textId="38488FFA" w:rsidR="00061303" w:rsidRDefault="00061303" w:rsidP="00061303">
      <w:pPr>
        <w:jc w:val="center"/>
        <w:rPr>
          <w:rtl/>
        </w:rPr>
      </w:pPr>
      <w:r>
        <w:rPr>
          <w:rFonts w:hint="cs"/>
          <w:rtl/>
        </w:rPr>
        <w:t>5/12/1447</w:t>
      </w:r>
    </w:p>
    <w:p w14:paraId="3E5078B4" w14:textId="77777777" w:rsidR="00061303" w:rsidRDefault="00061303" w:rsidP="00CF2057">
      <w:pPr>
        <w:rPr>
          <w:rtl/>
        </w:rPr>
      </w:pPr>
    </w:p>
    <w:p w14:paraId="40DCAAC0" w14:textId="57766544" w:rsidR="00CF2057" w:rsidRDefault="00061303" w:rsidP="00CF2057">
      <w:pPr>
        <w:rPr>
          <w:rtl/>
        </w:rPr>
      </w:pPr>
      <w:r>
        <w:rPr>
          <w:rFonts w:hint="cs"/>
          <w:rtl/>
        </w:rPr>
        <w:t>"</w:t>
      </w:r>
      <w:r w:rsidR="00CF2057">
        <w:rPr>
          <w:rFonts w:hint="cs"/>
          <w:rtl/>
        </w:rPr>
        <w:t>إنهم لا يجدون على الخير أعواناً</w:t>
      </w:r>
      <w:r>
        <w:rPr>
          <w:rFonts w:hint="cs"/>
          <w:rtl/>
        </w:rPr>
        <w:t>"...</w:t>
      </w:r>
    </w:p>
    <w:p w14:paraId="3401AC29" w14:textId="446D046E" w:rsidR="00CF2057" w:rsidRDefault="005F7E30" w:rsidP="00CF2057">
      <w:pPr>
        <w:rPr>
          <w:rtl/>
        </w:rPr>
      </w:pPr>
      <w:r>
        <w:rPr>
          <w:rFonts w:hint="cs"/>
          <w:rtl/>
        </w:rPr>
        <w:t>ما أصدق هذه الجملة الواصفة لحال الأخيار في هذه الأيام</w:t>
      </w:r>
      <w:r w:rsidR="00061303">
        <w:rPr>
          <w:rFonts w:hint="cs"/>
          <w:rtl/>
        </w:rPr>
        <w:t>!</w:t>
      </w:r>
    </w:p>
    <w:p w14:paraId="363D49FD" w14:textId="1C7400E7" w:rsidR="005F7E30" w:rsidRDefault="005F7E30" w:rsidP="00CF2057">
      <w:pPr>
        <w:rPr>
          <w:rtl/>
        </w:rPr>
      </w:pPr>
      <w:r>
        <w:rPr>
          <w:rFonts w:hint="cs"/>
          <w:rtl/>
        </w:rPr>
        <w:t xml:space="preserve">فإن الجميع يتفق أن الله اختار </w:t>
      </w:r>
      <w:r w:rsidRPr="005F7E30">
        <w:rPr>
          <w:rtl/>
        </w:rPr>
        <w:t>له من أيام السنة عشرة أيام</w:t>
      </w:r>
      <w:r>
        <w:rPr>
          <w:rFonts w:hint="cs"/>
          <w:rtl/>
        </w:rPr>
        <w:t xml:space="preserve">؛ </w:t>
      </w:r>
      <w:r w:rsidRPr="005F7E30">
        <w:rPr>
          <w:rtl/>
        </w:rPr>
        <w:t>عظ</w:t>
      </w:r>
      <w:r>
        <w:rPr>
          <w:rFonts w:hint="cs"/>
          <w:rtl/>
        </w:rPr>
        <w:t>َّ</w:t>
      </w:r>
      <w:r w:rsidRPr="005F7E30">
        <w:rPr>
          <w:rtl/>
        </w:rPr>
        <w:t>م</w:t>
      </w:r>
      <w:r>
        <w:rPr>
          <w:rFonts w:hint="cs"/>
          <w:rtl/>
        </w:rPr>
        <w:t>َ</w:t>
      </w:r>
      <w:r w:rsidRPr="005F7E30">
        <w:rPr>
          <w:rtl/>
        </w:rPr>
        <w:t>ها وفض</w:t>
      </w:r>
      <w:r>
        <w:rPr>
          <w:rFonts w:hint="cs"/>
          <w:rtl/>
        </w:rPr>
        <w:t>َّ</w:t>
      </w:r>
      <w:r w:rsidRPr="005F7E30">
        <w:rPr>
          <w:rtl/>
        </w:rPr>
        <w:t>ل</w:t>
      </w:r>
      <w:r>
        <w:rPr>
          <w:rFonts w:hint="cs"/>
          <w:rtl/>
        </w:rPr>
        <w:t>َ</w:t>
      </w:r>
      <w:r w:rsidRPr="005F7E30">
        <w:rPr>
          <w:rtl/>
        </w:rPr>
        <w:t xml:space="preserve">ها </w:t>
      </w:r>
      <w:r>
        <w:rPr>
          <w:rFonts w:hint="cs"/>
          <w:rtl/>
        </w:rPr>
        <w:t>{</w:t>
      </w:r>
      <w:r w:rsidRPr="005F7E30">
        <w:rPr>
          <w:rtl/>
        </w:rPr>
        <w:t>وربك يخلق ما يشاء ويختار</w:t>
      </w:r>
      <w:r>
        <w:rPr>
          <w:rFonts w:hint="cs"/>
          <w:rtl/>
        </w:rPr>
        <w:t>}،</w:t>
      </w:r>
      <w:r w:rsidRPr="005F7E30">
        <w:rPr>
          <w:rtl/>
        </w:rPr>
        <w:t xml:space="preserve"> وجعل أحب</w:t>
      </w:r>
      <w:r>
        <w:rPr>
          <w:rFonts w:hint="cs"/>
          <w:rtl/>
        </w:rPr>
        <w:t>َّ</w:t>
      </w:r>
      <w:r w:rsidRPr="005F7E30">
        <w:rPr>
          <w:rtl/>
        </w:rPr>
        <w:t xml:space="preserve"> عمل</w:t>
      </w:r>
      <w:r>
        <w:rPr>
          <w:rFonts w:hint="cs"/>
          <w:rtl/>
        </w:rPr>
        <w:t>ٍ</w:t>
      </w:r>
      <w:r w:rsidRPr="005F7E30">
        <w:rPr>
          <w:rtl/>
        </w:rPr>
        <w:t xml:space="preserve"> يت</w:t>
      </w:r>
      <w:r>
        <w:rPr>
          <w:rFonts w:hint="cs"/>
          <w:rtl/>
        </w:rPr>
        <w:t>ُ</w:t>
      </w:r>
      <w:r w:rsidRPr="005F7E30">
        <w:rPr>
          <w:rtl/>
        </w:rPr>
        <w:t>قرب</w:t>
      </w:r>
      <w:r>
        <w:rPr>
          <w:rFonts w:hint="cs"/>
          <w:rtl/>
        </w:rPr>
        <w:t>ُ</w:t>
      </w:r>
      <w:r w:rsidRPr="005F7E30">
        <w:rPr>
          <w:rtl/>
        </w:rPr>
        <w:t xml:space="preserve"> به إليه: ما أقبل</w:t>
      </w:r>
      <w:r>
        <w:rPr>
          <w:rFonts w:hint="cs"/>
          <w:rtl/>
        </w:rPr>
        <w:t>َ</w:t>
      </w:r>
      <w:r w:rsidRPr="005F7E30">
        <w:rPr>
          <w:rtl/>
        </w:rPr>
        <w:t xml:space="preserve"> به العبد</w:t>
      </w:r>
      <w:r>
        <w:rPr>
          <w:rFonts w:hint="cs"/>
          <w:rtl/>
        </w:rPr>
        <w:t>ُ</w:t>
      </w:r>
      <w:r w:rsidRPr="005F7E30">
        <w:rPr>
          <w:rtl/>
        </w:rPr>
        <w:t xml:space="preserve"> فيها، وما فعله أثناء</w:t>
      </w:r>
      <w:r>
        <w:rPr>
          <w:rFonts w:hint="cs"/>
          <w:rtl/>
        </w:rPr>
        <w:t>َ</w:t>
      </w:r>
      <w:r w:rsidRPr="005F7E30">
        <w:rPr>
          <w:rtl/>
        </w:rPr>
        <w:t>ها.</w:t>
      </w:r>
    </w:p>
    <w:p w14:paraId="567BDEBC" w14:textId="0109A035" w:rsidR="005F7E30" w:rsidRDefault="005F7E30" w:rsidP="005F7E30">
      <w:pPr>
        <w:rPr>
          <w:rtl/>
        </w:rPr>
      </w:pPr>
      <w:r>
        <w:rPr>
          <w:rFonts w:hint="cs"/>
          <w:rtl/>
        </w:rPr>
        <w:t>إنها عشرةُ أيام</w:t>
      </w:r>
      <w:r>
        <w:rPr>
          <w:rtl/>
        </w:rPr>
        <w:t xml:space="preserve"> محملة</w:t>
      </w:r>
      <w:r>
        <w:rPr>
          <w:rFonts w:hint="cs"/>
          <w:rtl/>
        </w:rPr>
        <w:t>ٌ</w:t>
      </w:r>
      <w:r>
        <w:rPr>
          <w:rtl/>
        </w:rPr>
        <w:t xml:space="preserve"> بالمنح والعطايا، والفضائل والهدايا</w:t>
      </w:r>
      <w:r>
        <w:rPr>
          <w:rFonts w:hint="cs"/>
          <w:rtl/>
        </w:rPr>
        <w:t>.</w:t>
      </w:r>
      <w:r>
        <w:rPr>
          <w:rtl/>
        </w:rPr>
        <w:t xml:space="preserve"> </w:t>
      </w:r>
    </w:p>
    <w:p w14:paraId="691CC682" w14:textId="0C2A4BBF" w:rsidR="005F7E30" w:rsidRDefault="005F7E30" w:rsidP="005F7E30">
      <w:pPr>
        <w:rPr>
          <w:rtl/>
        </w:rPr>
      </w:pPr>
      <w:r>
        <w:rPr>
          <w:rtl/>
        </w:rPr>
        <w:t>إنها عشرٌ تنطوي على أسرار</w:t>
      </w:r>
      <w:r>
        <w:rPr>
          <w:rFonts w:hint="cs"/>
          <w:rtl/>
        </w:rPr>
        <w:t>ٍ</w:t>
      </w:r>
      <w:r>
        <w:rPr>
          <w:rtl/>
        </w:rPr>
        <w:t xml:space="preserve"> عجيبة</w:t>
      </w:r>
      <w:r>
        <w:rPr>
          <w:rFonts w:hint="cs"/>
          <w:rtl/>
        </w:rPr>
        <w:t>ٍ</w:t>
      </w:r>
      <w:r>
        <w:rPr>
          <w:rtl/>
        </w:rPr>
        <w:t xml:space="preserve"> وح</w:t>
      </w:r>
      <w:r>
        <w:rPr>
          <w:rFonts w:hint="cs"/>
          <w:rtl/>
        </w:rPr>
        <w:t>ِ</w:t>
      </w:r>
      <w:r>
        <w:rPr>
          <w:rtl/>
        </w:rPr>
        <w:t>كم</w:t>
      </w:r>
      <w:r>
        <w:rPr>
          <w:rFonts w:hint="cs"/>
          <w:rtl/>
        </w:rPr>
        <w:t>ٍ</w:t>
      </w:r>
      <w:r>
        <w:rPr>
          <w:rtl/>
        </w:rPr>
        <w:t xml:space="preserve"> بليغة:</w:t>
      </w:r>
    </w:p>
    <w:p w14:paraId="0FF85EDE" w14:textId="4735112B" w:rsidR="005F7E30" w:rsidRDefault="00695A56" w:rsidP="005F7E30">
      <w:pPr>
        <w:rPr>
          <w:rtl/>
        </w:rPr>
      </w:pPr>
      <w:r>
        <w:rPr>
          <w:rFonts w:hint="cs"/>
          <w:b/>
          <w:bCs/>
          <w:rtl/>
        </w:rPr>
        <w:t xml:space="preserve">1- </w:t>
      </w:r>
      <w:r w:rsidR="005F7E30" w:rsidRPr="00695A56">
        <w:rPr>
          <w:b/>
          <w:bCs/>
          <w:rtl/>
        </w:rPr>
        <w:t>منها:</w:t>
      </w:r>
      <w:r w:rsidR="005F7E30">
        <w:rPr>
          <w:rtl/>
        </w:rPr>
        <w:t xml:space="preserve"> </w:t>
      </w:r>
      <w:r w:rsidR="005F7E30">
        <w:rPr>
          <w:rFonts w:hint="cs"/>
          <w:rtl/>
        </w:rPr>
        <w:t>أ</w:t>
      </w:r>
      <w:r w:rsidR="005F7E30">
        <w:rPr>
          <w:rtl/>
        </w:rPr>
        <w:t>ن الله قد فرض الحج وهو يعلم سبحانه أن تلك البقاع المقدسة لن تحتوي بسعتها كل المسلمين القادرين على الحج في كل عام، وأن منهم من سيمنعه عذر ما، وهو يتقطع ألما ويذوب شوقا إلى البيت العتيق.</w:t>
      </w:r>
    </w:p>
    <w:p w14:paraId="465C24DE" w14:textId="4089D440" w:rsidR="005F7E30" w:rsidRDefault="005F7E30" w:rsidP="005F7E30">
      <w:pPr>
        <w:rPr>
          <w:rtl/>
        </w:rPr>
      </w:pPr>
      <w:r>
        <w:rPr>
          <w:rtl/>
        </w:rPr>
        <w:t>فعو</w:t>
      </w:r>
      <w:r w:rsidR="00695A56">
        <w:rPr>
          <w:rFonts w:hint="cs"/>
          <w:rtl/>
        </w:rPr>
        <w:t>َّ</w:t>
      </w:r>
      <w:r>
        <w:rPr>
          <w:rtl/>
        </w:rPr>
        <w:t>ضه ربه بهذه العشر</w:t>
      </w:r>
      <w:r w:rsidR="00695A56">
        <w:rPr>
          <w:rFonts w:hint="cs"/>
          <w:rtl/>
        </w:rPr>
        <w:t>ِ</w:t>
      </w:r>
      <w:r>
        <w:rPr>
          <w:rtl/>
        </w:rPr>
        <w:t xml:space="preserve"> ليزرع فيها ما يسره في القيامة أن يراه، ووعده بالمضاعفة والمزيد </w:t>
      </w:r>
      <w:proofErr w:type="spellStart"/>
      <w:r>
        <w:rPr>
          <w:rtl/>
        </w:rPr>
        <w:t>تطييب</w:t>
      </w:r>
      <w:r w:rsidR="00695A56">
        <w:rPr>
          <w:rFonts w:hint="cs"/>
          <w:rtl/>
        </w:rPr>
        <w:t>ً</w:t>
      </w:r>
      <w:r>
        <w:rPr>
          <w:rtl/>
        </w:rPr>
        <w:t>ا</w:t>
      </w:r>
      <w:proofErr w:type="spellEnd"/>
      <w:r>
        <w:rPr>
          <w:rtl/>
        </w:rPr>
        <w:t xml:space="preserve"> لخاطره</w:t>
      </w:r>
      <w:r w:rsidR="00695A56">
        <w:rPr>
          <w:rFonts w:hint="cs"/>
          <w:rtl/>
        </w:rPr>
        <w:t>،</w:t>
      </w:r>
      <w:r>
        <w:rPr>
          <w:rtl/>
        </w:rPr>
        <w:t xml:space="preserve"> وإسكانا</w:t>
      </w:r>
      <w:r w:rsidR="00695A56">
        <w:rPr>
          <w:rFonts w:hint="cs"/>
          <w:rtl/>
        </w:rPr>
        <w:t>ً</w:t>
      </w:r>
      <w:r>
        <w:rPr>
          <w:rtl/>
        </w:rPr>
        <w:t xml:space="preserve"> لشوقه وألمه.</w:t>
      </w:r>
    </w:p>
    <w:p w14:paraId="7BC59088" w14:textId="506F9803" w:rsidR="00695A56" w:rsidRDefault="00695A56" w:rsidP="00695A56">
      <w:pPr>
        <w:rPr>
          <w:rtl/>
        </w:rPr>
      </w:pPr>
      <w:r>
        <w:rPr>
          <w:rFonts w:hint="cs"/>
          <w:b/>
          <w:bCs/>
          <w:rtl/>
        </w:rPr>
        <w:t xml:space="preserve">2- </w:t>
      </w:r>
      <w:r w:rsidR="005F7E30" w:rsidRPr="00695A56">
        <w:rPr>
          <w:b/>
          <w:bCs/>
          <w:rtl/>
        </w:rPr>
        <w:t>ومنها:</w:t>
      </w:r>
      <w:r w:rsidR="005F7E30">
        <w:rPr>
          <w:rtl/>
        </w:rPr>
        <w:t xml:space="preserve"> أن العبادات</w:t>
      </w:r>
      <w:r>
        <w:rPr>
          <w:rFonts w:hint="cs"/>
          <w:rtl/>
        </w:rPr>
        <w:t>ِ</w:t>
      </w:r>
      <w:r w:rsidR="005F7E30">
        <w:rPr>
          <w:rtl/>
        </w:rPr>
        <w:t xml:space="preserve"> على أنواع: قلبية</w:t>
      </w:r>
      <w:r>
        <w:rPr>
          <w:rFonts w:hint="cs"/>
          <w:rtl/>
        </w:rPr>
        <w:t>ٍ</w:t>
      </w:r>
      <w:r w:rsidR="005F7E30">
        <w:rPr>
          <w:rtl/>
        </w:rPr>
        <w:t xml:space="preserve"> وقولية</w:t>
      </w:r>
      <w:r>
        <w:rPr>
          <w:rFonts w:hint="cs"/>
          <w:rtl/>
        </w:rPr>
        <w:t>ٍ</w:t>
      </w:r>
      <w:r w:rsidR="005F7E30">
        <w:rPr>
          <w:rtl/>
        </w:rPr>
        <w:t xml:space="preserve"> وفعلية</w:t>
      </w:r>
      <w:r>
        <w:rPr>
          <w:rFonts w:hint="cs"/>
          <w:rtl/>
        </w:rPr>
        <w:t>ٍ</w:t>
      </w:r>
      <w:r w:rsidR="005F7E30">
        <w:rPr>
          <w:rtl/>
        </w:rPr>
        <w:t xml:space="preserve"> بنوعيها: المالي</w:t>
      </w:r>
      <w:r>
        <w:rPr>
          <w:rFonts w:hint="cs"/>
          <w:rtl/>
        </w:rPr>
        <w:t>ِّ</w:t>
      </w:r>
      <w:r w:rsidR="005F7E30">
        <w:rPr>
          <w:rtl/>
        </w:rPr>
        <w:t xml:space="preserve"> والبدني، وقد احتوت العشر</w:t>
      </w:r>
      <w:r>
        <w:rPr>
          <w:rFonts w:hint="cs"/>
          <w:rtl/>
        </w:rPr>
        <w:t>ُ</w:t>
      </w:r>
      <w:r w:rsidR="005F7E30">
        <w:rPr>
          <w:rtl/>
        </w:rPr>
        <w:t xml:space="preserve"> </w:t>
      </w:r>
      <w:r>
        <w:rPr>
          <w:rFonts w:hint="cs"/>
          <w:rtl/>
        </w:rPr>
        <w:t xml:space="preserve">- </w:t>
      </w:r>
      <w:r w:rsidR="005F7E30">
        <w:rPr>
          <w:rtl/>
        </w:rPr>
        <w:t xml:space="preserve">دون غيرها </w:t>
      </w:r>
      <w:r>
        <w:rPr>
          <w:rtl/>
        </w:rPr>
        <w:t>–</w:t>
      </w:r>
      <w:r>
        <w:rPr>
          <w:rFonts w:hint="cs"/>
          <w:rtl/>
        </w:rPr>
        <w:t xml:space="preserve"> على </w:t>
      </w:r>
      <w:r w:rsidR="005F7E30">
        <w:rPr>
          <w:rtl/>
        </w:rPr>
        <w:t>تلك</w:t>
      </w:r>
      <w:r>
        <w:rPr>
          <w:rFonts w:hint="cs"/>
          <w:rtl/>
        </w:rPr>
        <w:t>َ</w:t>
      </w:r>
      <w:r w:rsidR="005F7E30">
        <w:rPr>
          <w:rtl/>
        </w:rPr>
        <w:t xml:space="preserve"> الأنواع</w:t>
      </w:r>
      <w:r>
        <w:rPr>
          <w:rFonts w:hint="cs"/>
          <w:rtl/>
        </w:rPr>
        <w:t>ِ</w:t>
      </w:r>
      <w:r w:rsidR="005F7E30">
        <w:rPr>
          <w:rtl/>
        </w:rPr>
        <w:t xml:space="preserve"> كلها: </w:t>
      </w:r>
    </w:p>
    <w:p w14:paraId="08042F44" w14:textId="77777777" w:rsidR="00695A56" w:rsidRDefault="005F7E30" w:rsidP="00695A56">
      <w:pPr>
        <w:rPr>
          <w:rtl/>
        </w:rPr>
      </w:pPr>
      <w:r>
        <w:rPr>
          <w:rtl/>
        </w:rPr>
        <w:t xml:space="preserve">ففيها مظاهر التوحيد وشعائر الذكر والتهليل والتحميد، </w:t>
      </w:r>
    </w:p>
    <w:p w14:paraId="4DC21428" w14:textId="77777777" w:rsidR="00695A56" w:rsidRDefault="005F7E30" w:rsidP="00695A56">
      <w:pPr>
        <w:rPr>
          <w:rtl/>
        </w:rPr>
      </w:pPr>
      <w:r>
        <w:rPr>
          <w:rtl/>
        </w:rPr>
        <w:t xml:space="preserve">وفيها نوافل الصلاة والصيام، </w:t>
      </w:r>
    </w:p>
    <w:p w14:paraId="7D7FCD52" w14:textId="77777777" w:rsidR="00695A56" w:rsidRDefault="005F7E30" w:rsidP="00695A56">
      <w:pPr>
        <w:rPr>
          <w:rtl/>
        </w:rPr>
      </w:pPr>
      <w:r>
        <w:rPr>
          <w:rtl/>
        </w:rPr>
        <w:t xml:space="preserve">وفيها بذل المال في الصدقات والأضاحي، </w:t>
      </w:r>
    </w:p>
    <w:p w14:paraId="75070E28" w14:textId="5E3736DD" w:rsidR="005F7E30" w:rsidRDefault="005F7E30" w:rsidP="00695A56">
      <w:pPr>
        <w:rPr>
          <w:rtl/>
        </w:rPr>
      </w:pPr>
      <w:r>
        <w:rPr>
          <w:rtl/>
        </w:rPr>
        <w:t xml:space="preserve">وفيها ما شمل بذل المال وجهد البدن: </w:t>
      </w:r>
      <w:r w:rsidR="00695A56">
        <w:rPr>
          <w:rFonts w:hint="cs"/>
          <w:rtl/>
        </w:rPr>
        <w:t xml:space="preserve">وهما </w:t>
      </w:r>
      <w:r>
        <w:rPr>
          <w:rtl/>
        </w:rPr>
        <w:t>الحج والعمرة.</w:t>
      </w:r>
    </w:p>
    <w:p w14:paraId="2AB7047A" w14:textId="675B9734" w:rsidR="005F7E30" w:rsidRDefault="00695A56" w:rsidP="005F7E30">
      <w:pPr>
        <w:rPr>
          <w:rtl/>
        </w:rPr>
      </w:pPr>
      <w:r>
        <w:rPr>
          <w:rFonts w:hint="cs"/>
          <w:b/>
          <w:bCs/>
          <w:rtl/>
        </w:rPr>
        <w:t xml:space="preserve">3- </w:t>
      </w:r>
      <w:r w:rsidR="005F7E30" w:rsidRPr="00695A56">
        <w:rPr>
          <w:b/>
          <w:bCs/>
          <w:rtl/>
        </w:rPr>
        <w:t>ومنها:</w:t>
      </w:r>
      <w:r w:rsidR="005F7E30">
        <w:rPr>
          <w:rtl/>
        </w:rPr>
        <w:t xml:space="preserve"> أن من طبيعة البشر عند قرب نهاية كل مشروع من مشاريع حياتهم أن يندموا على ما فرطوا في مقتبل أمرهم ويتمنوا أن لو عاد الزمان </w:t>
      </w:r>
      <w:r>
        <w:rPr>
          <w:rFonts w:hint="cs"/>
          <w:rtl/>
        </w:rPr>
        <w:t>لي</w:t>
      </w:r>
      <w:r w:rsidR="005F7E30">
        <w:rPr>
          <w:rtl/>
        </w:rPr>
        <w:t>فعلوا و</w:t>
      </w:r>
      <w:r>
        <w:rPr>
          <w:rFonts w:hint="cs"/>
          <w:rtl/>
        </w:rPr>
        <w:t>يف</w:t>
      </w:r>
      <w:r w:rsidR="005F7E30">
        <w:rPr>
          <w:rtl/>
        </w:rPr>
        <w:t>علوا ...  فكانت هذه العشر العظيمة في هذا الموقع بالذات من نهاية العام ... كآخر فرصة لتعويض ما فات، وتدارك ما بقي.</w:t>
      </w:r>
    </w:p>
    <w:p w14:paraId="2953590A" w14:textId="36C0F5BC" w:rsidR="005F7E30" w:rsidRDefault="00695A56" w:rsidP="005F7E30">
      <w:pPr>
        <w:rPr>
          <w:rtl/>
        </w:rPr>
      </w:pPr>
      <w:r>
        <w:rPr>
          <w:rFonts w:hint="cs"/>
          <w:b/>
          <w:bCs/>
          <w:rtl/>
        </w:rPr>
        <w:t xml:space="preserve">4- </w:t>
      </w:r>
      <w:r w:rsidR="005F7E30" w:rsidRPr="00695A56">
        <w:rPr>
          <w:b/>
          <w:bCs/>
          <w:rtl/>
        </w:rPr>
        <w:t>ومنها:</w:t>
      </w:r>
      <w:r w:rsidR="005F7E30">
        <w:rPr>
          <w:rtl/>
        </w:rPr>
        <w:t xml:space="preserve"> أن م</w:t>
      </w:r>
      <w:r w:rsidR="00181878">
        <w:rPr>
          <w:rFonts w:hint="cs"/>
          <w:rtl/>
        </w:rPr>
        <w:t>ِ</w:t>
      </w:r>
      <w:r w:rsidR="005F7E30">
        <w:rPr>
          <w:rtl/>
        </w:rPr>
        <w:t>ن أهل</w:t>
      </w:r>
      <w:r w:rsidR="00C80575">
        <w:rPr>
          <w:rFonts w:hint="cs"/>
          <w:rtl/>
        </w:rPr>
        <w:t>ِ</w:t>
      </w:r>
      <w:r w:rsidR="005F7E30">
        <w:rPr>
          <w:rtl/>
        </w:rPr>
        <w:t xml:space="preserve"> الغفلة م</w:t>
      </w:r>
      <w:r w:rsidR="00181878">
        <w:rPr>
          <w:rFonts w:hint="cs"/>
          <w:rtl/>
        </w:rPr>
        <w:t>َ</w:t>
      </w:r>
      <w:r w:rsidR="005F7E30">
        <w:rPr>
          <w:rtl/>
        </w:rPr>
        <w:t>ن ملأ طريقه إلى الآخرة بمئات المعوقات</w:t>
      </w:r>
      <w:r w:rsidR="00181878">
        <w:rPr>
          <w:rFonts w:hint="cs"/>
          <w:rtl/>
        </w:rPr>
        <w:t>ِ</w:t>
      </w:r>
      <w:r w:rsidR="005F7E30">
        <w:rPr>
          <w:rtl/>
        </w:rPr>
        <w:t xml:space="preserve"> والعقبات</w:t>
      </w:r>
      <w:r w:rsidR="00181878">
        <w:rPr>
          <w:rFonts w:hint="cs"/>
          <w:rtl/>
        </w:rPr>
        <w:t>ِ</w:t>
      </w:r>
      <w:r w:rsidR="005F7E30">
        <w:rPr>
          <w:rtl/>
        </w:rPr>
        <w:t xml:space="preserve"> من الذنوب</w:t>
      </w:r>
      <w:r w:rsidR="00181878">
        <w:rPr>
          <w:rFonts w:hint="cs"/>
          <w:rtl/>
        </w:rPr>
        <w:t>ِ</w:t>
      </w:r>
      <w:r w:rsidR="005F7E30">
        <w:rPr>
          <w:rtl/>
        </w:rPr>
        <w:t xml:space="preserve"> الماحقات</w:t>
      </w:r>
      <w:r w:rsidR="00181878">
        <w:rPr>
          <w:rFonts w:hint="cs"/>
          <w:rtl/>
        </w:rPr>
        <w:t>ِ</w:t>
      </w:r>
      <w:r w:rsidR="005F7E30">
        <w:rPr>
          <w:rtl/>
        </w:rPr>
        <w:t xml:space="preserve"> والمعاصي المهلكات ... فكان من رحمة الله له أن يُعط</w:t>
      </w:r>
      <w:r>
        <w:rPr>
          <w:rFonts w:hint="cs"/>
          <w:rtl/>
        </w:rPr>
        <w:t>ى</w:t>
      </w:r>
      <w:r w:rsidR="005F7E30">
        <w:rPr>
          <w:rtl/>
        </w:rPr>
        <w:t xml:space="preserve"> مهلة</w:t>
      </w:r>
      <w:r>
        <w:rPr>
          <w:rFonts w:hint="cs"/>
          <w:rtl/>
        </w:rPr>
        <w:t>ً</w:t>
      </w:r>
      <w:r w:rsidR="005F7E30">
        <w:rPr>
          <w:rtl/>
        </w:rPr>
        <w:t xml:space="preserve"> أخيرة</w:t>
      </w:r>
      <w:r>
        <w:rPr>
          <w:rFonts w:hint="cs"/>
          <w:rtl/>
        </w:rPr>
        <w:t>ً</w:t>
      </w:r>
      <w:r w:rsidR="005F7E30">
        <w:rPr>
          <w:rtl/>
        </w:rPr>
        <w:t xml:space="preserve"> في كل </w:t>
      </w:r>
      <w:r w:rsidR="005F7E30">
        <w:rPr>
          <w:rtl/>
        </w:rPr>
        <w:lastRenderedPageBreak/>
        <w:t>عام، لي</w:t>
      </w:r>
      <w:r>
        <w:rPr>
          <w:rFonts w:hint="cs"/>
          <w:rtl/>
        </w:rPr>
        <w:t>ُ</w:t>
      </w:r>
      <w:r w:rsidR="005F7E30">
        <w:rPr>
          <w:rtl/>
        </w:rPr>
        <w:t>زيل فيها معوقات</w:t>
      </w:r>
      <w:r w:rsidR="00181878">
        <w:rPr>
          <w:rFonts w:hint="cs"/>
          <w:rtl/>
        </w:rPr>
        <w:t>ِ</w:t>
      </w:r>
      <w:r w:rsidR="005F7E30">
        <w:rPr>
          <w:rtl/>
        </w:rPr>
        <w:t xml:space="preserve"> طريق</w:t>
      </w:r>
      <w:r>
        <w:rPr>
          <w:rFonts w:hint="cs"/>
          <w:rtl/>
        </w:rPr>
        <w:t>ه</w:t>
      </w:r>
      <w:r w:rsidR="005F7E30">
        <w:rPr>
          <w:rtl/>
        </w:rPr>
        <w:t xml:space="preserve"> إلى الجنة</w:t>
      </w:r>
      <w:r>
        <w:rPr>
          <w:rFonts w:hint="cs"/>
          <w:rtl/>
        </w:rPr>
        <w:t>:</w:t>
      </w:r>
      <w:r w:rsidR="005F7E30">
        <w:rPr>
          <w:rtl/>
        </w:rPr>
        <w:t xml:space="preserve"> بالتوبة</w:t>
      </w:r>
      <w:r w:rsidR="00181878">
        <w:rPr>
          <w:rFonts w:hint="cs"/>
          <w:rtl/>
        </w:rPr>
        <w:t>ِ</w:t>
      </w:r>
      <w:r w:rsidR="005F7E30">
        <w:rPr>
          <w:rtl/>
        </w:rPr>
        <w:t xml:space="preserve"> والإنابة</w:t>
      </w:r>
      <w:r w:rsidR="00181878">
        <w:rPr>
          <w:rFonts w:hint="cs"/>
          <w:rtl/>
        </w:rPr>
        <w:t>ِ</w:t>
      </w:r>
      <w:r w:rsidR="005F7E30">
        <w:rPr>
          <w:rtl/>
        </w:rPr>
        <w:t xml:space="preserve"> والعمل</w:t>
      </w:r>
      <w:r w:rsidR="00181878">
        <w:rPr>
          <w:rFonts w:hint="cs"/>
          <w:rtl/>
        </w:rPr>
        <w:t>ِ</w:t>
      </w:r>
      <w:r w:rsidR="005F7E30">
        <w:rPr>
          <w:rtl/>
        </w:rPr>
        <w:t xml:space="preserve"> الصالح.</w:t>
      </w:r>
    </w:p>
    <w:p w14:paraId="6E3E49F6" w14:textId="397D4182" w:rsidR="00181878" w:rsidRDefault="00181878" w:rsidP="005F7E30">
      <w:pPr>
        <w:rPr>
          <w:rtl/>
        </w:rPr>
      </w:pPr>
      <w:r>
        <w:rPr>
          <w:rFonts w:hint="cs"/>
          <w:rtl/>
        </w:rPr>
        <w:t xml:space="preserve">لكن العجب لا ينقضي ممن </w:t>
      </w:r>
      <w:r w:rsidR="007A161E">
        <w:rPr>
          <w:rFonts w:hint="cs"/>
          <w:rtl/>
        </w:rPr>
        <w:t xml:space="preserve">يظل غافلاً حتى في مواسم الانتباه، وينسى نفسه في زمن اليقظة، ويطلق لغفلته العَنان حتى يُقضى الأمر ويزول العُذر </w:t>
      </w:r>
      <w:r w:rsidR="007A161E" w:rsidRPr="007A161E">
        <w:rPr>
          <w:rtl/>
        </w:rPr>
        <w:t>{وَأَنْذِرْهُمْ يَوْمَ الْحَسْرَةِ إِذْ قُضِيَ الْأَمْرُ وَهُمْ فِي غَفْلَةٍ وَهُمْ لَا يُؤْمِنُونَ (39) إِنَّا نَحْنُ نَرِثُ الْأَرْضَ وَمَنْ عَلَيْهَا وَإِلَيْنَا يُرْجَعُونَ}</w:t>
      </w:r>
    </w:p>
    <w:p w14:paraId="4122A8E8" w14:textId="69B6B182" w:rsidR="00061303" w:rsidRDefault="007A161E" w:rsidP="005F7E30">
      <w:pPr>
        <w:rPr>
          <w:rtl/>
        </w:rPr>
      </w:pPr>
      <w:r w:rsidRPr="007A161E">
        <w:rPr>
          <w:rtl/>
        </w:rPr>
        <w:t>ويا سعادة من أفنوا غفلاتهم بالتذكر، وغلبوها بالتفكر؛ فأولئك هم المتقون</w:t>
      </w:r>
      <w:r w:rsidR="00061303">
        <w:rPr>
          <w:rFonts w:hint="cs"/>
          <w:rtl/>
        </w:rPr>
        <w:t>:</w:t>
      </w:r>
      <w:r w:rsidRPr="007A161E">
        <w:rPr>
          <w:rtl/>
        </w:rPr>
        <w:t xml:space="preserve"> </w:t>
      </w:r>
    </w:p>
    <w:p w14:paraId="2F48A571" w14:textId="21547BEB" w:rsidR="00C80575" w:rsidRDefault="007A161E" w:rsidP="005F7E30">
      <w:pPr>
        <w:rPr>
          <w:rtl/>
        </w:rPr>
      </w:pPr>
      <w:r w:rsidRPr="007A161E">
        <w:rPr>
          <w:rtl/>
        </w:rPr>
        <w:t>{إِنَّ الَّذِينَ اتَّقَوْا إِذَا مَسَّهُمْ طَائِفٌ مِنَ الشَّيْطَانِ تَذَكَّرُوا فَإِذَا هُمْ مُبْصِرُونَ}</w:t>
      </w:r>
    </w:p>
    <w:p w14:paraId="4E72B6EB" w14:textId="3DAAD163" w:rsidR="007A161E" w:rsidRDefault="007A161E" w:rsidP="005F7E30">
      <w:pPr>
        <w:rPr>
          <w:rtl/>
        </w:rPr>
      </w:pPr>
      <w:r w:rsidRPr="007A161E">
        <w:rPr>
          <w:rtl/>
        </w:rPr>
        <w:t>{فِي بُيُوتٍ أَذِنَ اللَّهُ أَنْ تُرْفَعَ وَيُذْكَرَ فِيهَا اسْمُهُ يُسَبِّحُ لَهُ فِيهَا بِالْغُدُوِّ وَالْآصَالِ (36) رِجَالٌ لَا تُلْهِيهِمْ تِجَارَةٌ وَلَا بَيْعٌ عَنْ ذِكْرِ اللَّهِ وَإِقَامِ الصَّلَاةِ وَإِيتَاءِ الزَّكَاةِ يَخَافُونَ يَوْمًا تَتَقَلَّبُ فِيهِ الْقُلُوبُ وَالْأَبْصَارُ (37) لِيَجْزِيَهُمُ اللَّهُ أَحْسَنَ مَا عَمِلُوا وَيَزِيدَهُمْ مِنْ فَضْلِهِ وَاللَّهُ يَرْزُقُ مَنْ يَشَاءُ بِغَيْرِ حِسَابٍ}</w:t>
      </w:r>
    </w:p>
    <w:p w14:paraId="5D2FA126" w14:textId="27B6C5FC" w:rsidR="007A161E" w:rsidRDefault="007A161E" w:rsidP="005F7E30">
      <w:pPr>
        <w:rPr>
          <w:rtl/>
        </w:rPr>
      </w:pPr>
      <w:r>
        <w:rPr>
          <w:rFonts w:hint="cs"/>
          <w:rtl/>
        </w:rPr>
        <w:t>إنهم المذكورون في حديث النبي صلى الله عليه وسلم حين قال لأصحابه:</w:t>
      </w:r>
    </w:p>
    <w:p w14:paraId="56C6E338" w14:textId="164FDED6" w:rsidR="00C5563F" w:rsidRDefault="007A161E" w:rsidP="007A161E">
      <w:pPr>
        <w:rPr>
          <w:rtl/>
        </w:rPr>
      </w:pPr>
      <w:r>
        <w:rPr>
          <w:rFonts w:hint="cs"/>
          <w:rtl/>
        </w:rPr>
        <w:t>((</w:t>
      </w:r>
      <w:r w:rsidR="00CF2057">
        <w:rPr>
          <w:rtl/>
        </w:rPr>
        <w:t>إنَّ من ورائِكُم أيَّامًا الصَّبْرُ فِيهِنَّ مِثْلُ القَبْضِ على الجَمْرِ، للعامِلِ فِيهِنَّ مِثْلُ أجْرِ خَمْسينَ رجلًا يَعمَلُونَ مِثْلَ عَمَلِكُم</w:t>
      </w:r>
      <w:r>
        <w:rPr>
          <w:rFonts w:hint="cs"/>
          <w:rtl/>
        </w:rPr>
        <w:t xml:space="preserve">)) </w:t>
      </w:r>
      <w:r w:rsidR="00CF2057">
        <w:rPr>
          <w:rtl/>
        </w:rPr>
        <w:t xml:space="preserve">قِيلَ: يا رسولَ اللهِ أجرُ خَمسينَ رجلًا مِنَّا أو منهم. قال: </w:t>
      </w:r>
      <w:r>
        <w:rPr>
          <w:rFonts w:hint="cs"/>
          <w:rtl/>
        </w:rPr>
        <w:t>((</w:t>
      </w:r>
      <w:r w:rsidR="00CF2057">
        <w:rPr>
          <w:rtl/>
        </w:rPr>
        <w:t>لا، بل أجرُ خَمسِينَ رجلًا منكُم</w:t>
      </w:r>
      <w:r>
        <w:rPr>
          <w:rFonts w:hint="cs"/>
          <w:rtl/>
        </w:rPr>
        <w:t>))</w:t>
      </w:r>
      <w:r w:rsidRPr="007A161E">
        <w:rPr>
          <w:rStyle w:val="ae"/>
          <w:rtl/>
        </w:rPr>
        <w:t>(</w:t>
      </w:r>
      <w:r>
        <w:rPr>
          <w:rStyle w:val="ae"/>
          <w:rtl/>
        </w:rPr>
        <w:footnoteReference w:id="1"/>
      </w:r>
      <w:r w:rsidRPr="007A161E">
        <w:rPr>
          <w:rStyle w:val="ae"/>
          <w:rtl/>
        </w:rPr>
        <w:t>)</w:t>
      </w:r>
      <w:r>
        <w:rPr>
          <w:rFonts w:hint="cs"/>
          <w:rtl/>
        </w:rPr>
        <w:t>.</w:t>
      </w:r>
    </w:p>
    <w:p w14:paraId="6D23E6F9" w14:textId="3545E910" w:rsidR="007A161E" w:rsidRDefault="007A161E" w:rsidP="00BB1065">
      <w:pPr>
        <w:rPr>
          <w:rtl/>
        </w:rPr>
      </w:pPr>
      <w:r>
        <w:rPr>
          <w:rFonts w:hint="cs"/>
          <w:rtl/>
        </w:rPr>
        <w:t>وقد قيل في سبب ذلك:</w:t>
      </w:r>
      <w:r w:rsidR="00BB1065">
        <w:rPr>
          <w:rFonts w:hint="cs"/>
          <w:rtl/>
        </w:rPr>
        <w:t xml:space="preserve"> إنهم لا يجدون على الخير أعوانًا.</w:t>
      </w:r>
    </w:p>
    <w:p w14:paraId="65A6BD27" w14:textId="26315582" w:rsidR="00C80575" w:rsidRDefault="00BB1065" w:rsidP="00C80575">
      <w:pPr>
        <w:rPr>
          <w:rtl/>
        </w:rPr>
      </w:pPr>
      <w:r>
        <w:rPr>
          <w:rFonts w:hint="cs"/>
          <w:rtl/>
        </w:rPr>
        <w:t>نسأل الله أن نكون منهم.</w:t>
      </w:r>
    </w:p>
    <w:p w14:paraId="4DAA2B80" w14:textId="73AE74E7" w:rsidR="00BB1065" w:rsidRDefault="00BB1065" w:rsidP="00C80575">
      <w:pPr>
        <w:rPr>
          <w:rtl/>
        </w:rPr>
      </w:pPr>
      <w:r>
        <w:rPr>
          <w:rFonts w:hint="cs"/>
          <w:rtl/>
        </w:rPr>
        <w:t>باك الله لي ولكم في القرآن العظيم....</w:t>
      </w:r>
    </w:p>
    <w:p w14:paraId="06C7B430" w14:textId="36584910" w:rsidR="00BB1065" w:rsidRDefault="00BB1065" w:rsidP="00C80575">
      <w:pPr>
        <w:rPr>
          <w:rtl/>
        </w:rPr>
      </w:pPr>
    </w:p>
    <w:p w14:paraId="73F7CA6B" w14:textId="256EE51E" w:rsidR="00BB1065" w:rsidRDefault="00BB1065" w:rsidP="00061303">
      <w:pPr>
        <w:jc w:val="center"/>
        <w:rPr>
          <w:rtl/>
        </w:rPr>
      </w:pPr>
      <w:r>
        <w:rPr>
          <w:rFonts w:hint="cs"/>
          <w:rtl/>
        </w:rPr>
        <w:t>الخطبة الثانية</w:t>
      </w:r>
    </w:p>
    <w:p w14:paraId="4EF4724D" w14:textId="77777777" w:rsidR="00061303" w:rsidRDefault="00061303" w:rsidP="00C80575">
      <w:pPr>
        <w:rPr>
          <w:rtl/>
        </w:rPr>
      </w:pPr>
    </w:p>
    <w:p w14:paraId="6E157F03" w14:textId="6109C5C1" w:rsidR="00BB1065" w:rsidRPr="00C80575" w:rsidRDefault="00BB1065" w:rsidP="00C80575">
      <w:pPr>
        <w:rPr>
          <w:rFonts w:hint="cs"/>
          <w:rtl/>
        </w:rPr>
      </w:pPr>
      <w:r>
        <w:rPr>
          <w:rFonts w:hint="cs"/>
          <w:rtl/>
        </w:rPr>
        <w:t>أما بعد:</w:t>
      </w:r>
    </w:p>
    <w:p w14:paraId="1108EBE8" w14:textId="77777777" w:rsidR="00181878" w:rsidRPr="00181878" w:rsidRDefault="00181878" w:rsidP="00181878">
      <w:pPr>
        <w:rPr>
          <w:rFonts w:cs="Traditional Arabic"/>
          <w:rtl/>
          <w:lang w:eastAsia="ar-SA"/>
        </w:rPr>
      </w:pPr>
      <w:r w:rsidRPr="00181878">
        <w:rPr>
          <w:rFonts w:cs="Traditional Arabic" w:hint="cs"/>
          <w:rtl/>
          <w:lang w:eastAsia="ar-SA"/>
        </w:rPr>
        <w:t>ف</w:t>
      </w:r>
      <w:r w:rsidRPr="00181878">
        <w:rPr>
          <w:rFonts w:cs="Traditional Arabic"/>
          <w:rtl/>
          <w:lang w:eastAsia="ar-SA"/>
        </w:rPr>
        <w:t>قد أجمعت الأمة على أن يوم عرفة يوم</w:t>
      </w:r>
      <w:r w:rsidRPr="00181878">
        <w:rPr>
          <w:rFonts w:cs="Traditional Arabic" w:hint="cs"/>
          <w:rtl/>
          <w:lang w:eastAsia="ar-SA"/>
        </w:rPr>
        <w:t>ٌ</w:t>
      </w:r>
      <w:r w:rsidRPr="00181878">
        <w:rPr>
          <w:rFonts w:cs="Traditional Arabic"/>
          <w:rtl/>
          <w:lang w:eastAsia="ar-SA"/>
        </w:rPr>
        <w:t xml:space="preserve"> عظيم من أيام الله تعالى، تغفر فيه الزلات وتقال فيه العثرات..</w:t>
      </w:r>
    </w:p>
    <w:p w14:paraId="1E4EE632" w14:textId="4B917DBA" w:rsidR="00181878" w:rsidRPr="00181878" w:rsidRDefault="00181878" w:rsidP="00181878">
      <w:pPr>
        <w:rPr>
          <w:rFonts w:cs="Traditional Arabic" w:hint="cs"/>
          <w:rtl/>
          <w:lang w:eastAsia="ar-SA"/>
        </w:rPr>
      </w:pPr>
      <w:r w:rsidRPr="00181878">
        <w:rPr>
          <w:rFonts w:cs="Traditional Arabic"/>
          <w:rtl/>
          <w:lang w:eastAsia="ar-SA"/>
        </w:rPr>
        <w:t xml:space="preserve">عن أم المؤمنين عائشةَ رضي الله عنها: أن رسول الله صلى الله عليه وسلم قال: </w:t>
      </w:r>
      <w:r w:rsidR="00061303">
        <w:rPr>
          <w:rFonts w:cs="Traditional Arabic" w:hint="cs"/>
          <w:rtl/>
          <w:lang w:eastAsia="ar-SA"/>
        </w:rPr>
        <w:t>((</w:t>
      </w:r>
      <w:r w:rsidRPr="00181878">
        <w:rPr>
          <w:rFonts w:cs="Traditional Arabic"/>
          <w:rtl/>
          <w:lang w:eastAsia="ar-SA"/>
        </w:rPr>
        <w:t xml:space="preserve">ما من </w:t>
      </w:r>
      <w:r w:rsidRPr="00181878">
        <w:rPr>
          <w:rFonts w:cs="Traditional Arabic"/>
          <w:rtl/>
          <w:lang w:eastAsia="ar-SA"/>
        </w:rPr>
        <w:lastRenderedPageBreak/>
        <w:t>يوم أكثر</w:t>
      </w:r>
      <w:r w:rsidRPr="00181878">
        <w:rPr>
          <w:rFonts w:cs="Traditional Arabic" w:hint="cs"/>
          <w:rtl/>
          <w:lang w:eastAsia="ar-SA"/>
        </w:rPr>
        <w:t>ُ</w:t>
      </w:r>
      <w:r w:rsidRPr="00181878">
        <w:rPr>
          <w:rFonts w:cs="Traditional Arabic"/>
          <w:rtl/>
          <w:lang w:eastAsia="ar-SA"/>
        </w:rPr>
        <w:t xml:space="preserve"> من أن يعتق الله فيه عبدا من النار، من يوم عرفة، وإنه ليدنو، ثم يباهي بهم الملائكة، فيقول: ما أراد هؤلاء؟</w:t>
      </w:r>
      <w:r w:rsidR="00061303">
        <w:rPr>
          <w:rFonts w:cs="Traditional Arabic" w:hint="cs"/>
          <w:rtl/>
          <w:lang w:eastAsia="ar-SA"/>
        </w:rPr>
        <w:t>)).</w:t>
      </w:r>
      <w:r w:rsidR="00061303" w:rsidRPr="00061303">
        <w:rPr>
          <w:rStyle w:val="ae"/>
          <w:rtl/>
        </w:rPr>
        <w:t>(</w:t>
      </w:r>
      <w:r w:rsidR="00061303">
        <w:rPr>
          <w:rStyle w:val="ae"/>
          <w:rtl/>
        </w:rPr>
        <w:footnoteReference w:id="2"/>
      </w:r>
      <w:r w:rsidR="00061303" w:rsidRPr="00061303">
        <w:rPr>
          <w:rStyle w:val="ae"/>
          <w:rtl/>
        </w:rPr>
        <w:t>)</w:t>
      </w:r>
      <w:r w:rsidRPr="00181878">
        <w:rPr>
          <w:rFonts w:cs="Traditional Arabic"/>
          <w:rtl/>
          <w:lang w:eastAsia="ar-SA"/>
        </w:rPr>
        <w:t xml:space="preserve"> </w:t>
      </w:r>
    </w:p>
    <w:p w14:paraId="53E1C782" w14:textId="7F92A78D" w:rsidR="00181878" w:rsidRPr="00181878" w:rsidRDefault="00181878" w:rsidP="00061303">
      <w:pPr>
        <w:rPr>
          <w:rFonts w:cs="Traditional Arabic" w:hint="cs"/>
          <w:rtl/>
          <w:lang w:eastAsia="ar-SA"/>
        </w:rPr>
      </w:pPr>
      <w:r w:rsidRPr="00181878">
        <w:rPr>
          <w:rFonts w:cs="Traditional Arabic"/>
          <w:rtl/>
          <w:lang w:eastAsia="ar-SA"/>
        </w:rPr>
        <w:t>وقد روى مسلم في صحيحه من حديث أبي قتادة رضي الله عنه قال</w:t>
      </w:r>
      <w:r w:rsidR="00061303">
        <w:rPr>
          <w:rFonts w:cs="Traditional Arabic" w:hint="cs"/>
          <w:rtl/>
          <w:lang w:eastAsia="ar-SA"/>
        </w:rPr>
        <w:t>:</w:t>
      </w:r>
      <w:r w:rsidRPr="00181878">
        <w:rPr>
          <w:rFonts w:cs="Traditional Arabic"/>
          <w:rtl/>
          <w:lang w:eastAsia="ar-SA"/>
        </w:rPr>
        <w:t xml:space="preserve"> </w:t>
      </w:r>
      <w:proofErr w:type="spellStart"/>
      <w:r w:rsidRPr="00181878">
        <w:rPr>
          <w:rFonts w:cs="Traditional Arabic"/>
          <w:rtl/>
          <w:lang w:eastAsia="ar-SA"/>
        </w:rPr>
        <w:t>قال</w:t>
      </w:r>
      <w:proofErr w:type="spellEnd"/>
      <w:r w:rsidRPr="00181878">
        <w:rPr>
          <w:rFonts w:cs="Traditional Arabic"/>
          <w:rtl/>
          <w:lang w:eastAsia="ar-SA"/>
        </w:rPr>
        <w:t xml:space="preserve"> رسول الله صلى الله عليه وسلم: </w:t>
      </w:r>
      <w:r w:rsidR="00061303">
        <w:rPr>
          <w:rFonts w:cs="Traditional Arabic" w:hint="cs"/>
          <w:rtl/>
          <w:lang w:eastAsia="ar-SA"/>
        </w:rPr>
        <w:t>(</w:t>
      </w:r>
      <w:r w:rsidRPr="00181878">
        <w:rPr>
          <w:rFonts w:cs="Traditional Arabic"/>
          <w:rtl/>
          <w:lang w:eastAsia="ar-SA"/>
        </w:rPr>
        <w:t>(صيام يوم عرفة، أحتسب على الله أن يكفر السنة التي قبله، والسنة التي بعده</w:t>
      </w:r>
      <w:r w:rsidR="00061303">
        <w:rPr>
          <w:rFonts w:cs="Traditional Arabic" w:hint="cs"/>
          <w:rtl/>
          <w:lang w:eastAsia="ar-SA"/>
        </w:rPr>
        <w:t>)</w:t>
      </w:r>
      <w:r w:rsidRPr="00181878">
        <w:rPr>
          <w:rFonts w:cs="Traditional Arabic"/>
          <w:rtl/>
          <w:lang w:eastAsia="ar-SA"/>
        </w:rPr>
        <w:t>) وفي رواية: وسئل عن صوم يوم عرفة؟ فقال:</w:t>
      </w:r>
      <w:r w:rsidR="00061303">
        <w:rPr>
          <w:rFonts w:cs="Traditional Arabic" w:hint="cs"/>
          <w:rtl/>
          <w:lang w:eastAsia="ar-SA"/>
        </w:rPr>
        <w:t xml:space="preserve"> (</w:t>
      </w:r>
      <w:r w:rsidRPr="00181878">
        <w:rPr>
          <w:rFonts w:cs="Traditional Arabic"/>
          <w:rtl/>
          <w:lang w:eastAsia="ar-SA"/>
        </w:rPr>
        <w:t>(يكفر السنة الماضية والباقية</w:t>
      </w:r>
      <w:r w:rsidR="00061303">
        <w:rPr>
          <w:rFonts w:cs="Traditional Arabic" w:hint="cs"/>
          <w:rtl/>
          <w:lang w:eastAsia="ar-SA"/>
        </w:rPr>
        <w:t>)</w:t>
      </w:r>
      <w:r w:rsidRPr="00181878">
        <w:rPr>
          <w:rFonts w:cs="Traditional Arabic"/>
          <w:rtl/>
          <w:lang w:eastAsia="ar-SA"/>
        </w:rPr>
        <w:t>)</w:t>
      </w:r>
      <w:r w:rsidR="00061303" w:rsidRPr="00061303">
        <w:rPr>
          <w:rStyle w:val="ae"/>
          <w:rtl/>
        </w:rPr>
        <w:t>(</w:t>
      </w:r>
      <w:r w:rsidR="00061303">
        <w:rPr>
          <w:rStyle w:val="ae"/>
          <w:rtl/>
        </w:rPr>
        <w:footnoteReference w:id="3"/>
      </w:r>
      <w:r w:rsidR="00061303" w:rsidRPr="00061303">
        <w:rPr>
          <w:rStyle w:val="ae"/>
          <w:rtl/>
        </w:rPr>
        <w:t>)</w:t>
      </w:r>
      <w:r w:rsidR="00061303">
        <w:rPr>
          <w:rFonts w:cs="Traditional Arabic" w:hint="cs"/>
          <w:rtl/>
          <w:lang w:eastAsia="ar-SA"/>
        </w:rPr>
        <w:t>.</w:t>
      </w:r>
      <w:r w:rsidRPr="00181878">
        <w:rPr>
          <w:rFonts w:cs="Traditional Arabic"/>
          <w:rtl/>
          <w:lang w:eastAsia="ar-SA"/>
        </w:rPr>
        <w:t xml:space="preserve"> </w:t>
      </w:r>
    </w:p>
    <w:p w14:paraId="17AF9AAC" w14:textId="482F7E6B" w:rsidR="00181878" w:rsidRPr="00181878" w:rsidRDefault="00181878" w:rsidP="00181878">
      <w:pPr>
        <w:rPr>
          <w:rFonts w:cs="Traditional Arabic"/>
          <w:rtl/>
          <w:lang w:eastAsia="ar-SA"/>
        </w:rPr>
      </w:pPr>
      <w:r w:rsidRPr="00181878">
        <w:rPr>
          <w:rFonts w:cs="Traditional Arabic" w:hint="cs"/>
          <w:rtl/>
          <w:lang w:eastAsia="ar-SA"/>
        </w:rPr>
        <w:t>فيا م</w:t>
      </w:r>
      <w:r w:rsidR="00061303">
        <w:rPr>
          <w:rFonts w:cs="Traditional Arabic" w:hint="cs"/>
          <w:rtl/>
          <w:lang w:eastAsia="ar-SA"/>
        </w:rPr>
        <w:t>ِ</w:t>
      </w:r>
      <w:r w:rsidRPr="00181878">
        <w:rPr>
          <w:rFonts w:cs="Traditional Arabic" w:hint="cs"/>
          <w:rtl/>
          <w:lang w:eastAsia="ar-SA"/>
        </w:rPr>
        <w:t>ن أشغله العيش للدنيا حرصاً وجمعاً.. هذا يومٌ يجب أن يكون للآخرة، تُفرغ فيه القلوب من همومها، والأبدان من أشغالها، والأذهان من أفكارها.</w:t>
      </w:r>
    </w:p>
    <w:p w14:paraId="46CD8729" w14:textId="77777777" w:rsidR="00181878" w:rsidRPr="00181878" w:rsidRDefault="00181878" w:rsidP="00181878">
      <w:pPr>
        <w:rPr>
          <w:rFonts w:cs="Traditional Arabic"/>
          <w:rtl/>
          <w:lang w:eastAsia="ar-SA"/>
        </w:rPr>
      </w:pPr>
      <w:r w:rsidRPr="00181878">
        <w:rPr>
          <w:rFonts w:cs="Traditional Arabic" w:hint="cs"/>
          <w:rtl/>
          <w:lang w:eastAsia="ar-SA"/>
        </w:rPr>
        <w:t>هذا يوم حرثٍ للأعمال الصالحة وزرع، وطرقٍ لأبواب السماء بالدعاء وقرع.</w:t>
      </w:r>
    </w:p>
    <w:p w14:paraId="55C6FF18" w14:textId="77777777" w:rsidR="00181878" w:rsidRPr="00181878" w:rsidRDefault="00181878" w:rsidP="00181878">
      <w:pPr>
        <w:rPr>
          <w:rFonts w:cs="Traditional Arabic"/>
          <w:rtl/>
          <w:lang w:eastAsia="ar-SA"/>
        </w:rPr>
      </w:pPr>
      <w:r w:rsidRPr="00181878">
        <w:rPr>
          <w:rFonts w:cs="Traditional Arabic" w:hint="cs"/>
          <w:rtl/>
          <w:lang w:eastAsia="ar-SA"/>
        </w:rPr>
        <w:t>هذا يومُ الخائفِ الذي أزعجه خوفُ الذنب وأقلقه، والمحبِ الذي ألهبه الشوق وأحرقه، والتائبِ الذي نصح لله في توبته وصدقه، والهاربِ الذي لجأ لباب الله وطرقه.</w:t>
      </w:r>
    </w:p>
    <w:p w14:paraId="65804102" w14:textId="2508E36E" w:rsidR="00181878" w:rsidRPr="00181878" w:rsidRDefault="00181878" w:rsidP="00061303">
      <w:pPr>
        <w:rPr>
          <w:rFonts w:cs="Traditional Arabic"/>
          <w:sz w:val="56"/>
          <w:szCs w:val="56"/>
          <w:rtl/>
          <w:lang w:eastAsia="ar-SA"/>
        </w:rPr>
      </w:pPr>
      <w:r w:rsidRPr="00181878">
        <w:rPr>
          <w:rFonts w:cs="Traditional Arabic" w:hint="cs"/>
          <w:rtl/>
          <w:lang w:eastAsia="ar-SA"/>
        </w:rPr>
        <w:t xml:space="preserve">فكم في هذا اليوم من مستوجب للنار أنقذه الله وأعتقه، </w:t>
      </w:r>
      <w:r w:rsidRPr="00181878">
        <w:rPr>
          <w:rFonts w:cs="Traditional Arabic"/>
          <w:rtl/>
          <w:lang w:eastAsia="ar-SA"/>
        </w:rPr>
        <w:t>ومن أسير للأوزار فكه وأطلقه</w:t>
      </w:r>
      <w:r w:rsidR="00061303" w:rsidRPr="00061303">
        <w:rPr>
          <w:rStyle w:val="ae"/>
          <w:rtl/>
        </w:rPr>
        <w:t>(</w:t>
      </w:r>
      <w:r w:rsidR="00061303">
        <w:rPr>
          <w:rStyle w:val="ae"/>
          <w:rtl/>
        </w:rPr>
        <w:footnoteReference w:id="4"/>
      </w:r>
      <w:r w:rsidR="00061303" w:rsidRPr="00061303">
        <w:rPr>
          <w:rStyle w:val="ae"/>
          <w:rtl/>
        </w:rPr>
        <w:t>)</w:t>
      </w:r>
      <w:r w:rsidR="00061303">
        <w:rPr>
          <w:rStyle w:val="ae"/>
          <w:rFonts w:hint="cs"/>
          <w:rtl/>
        </w:rPr>
        <w:t>.</w:t>
      </w:r>
      <w:r w:rsidRPr="00181878">
        <w:rPr>
          <w:rFonts w:cs="Traditional Arabic" w:hint="cs"/>
          <w:sz w:val="56"/>
          <w:szCs w:val="56"/>
          <w:rtl/>
          <w:lang w:eastAsia="ar-SA"/>
        </w:rPr>
        <w:t xml:space="preserve"> </w:t>
      </w:r>
      <w:r w:rsidRPr="00181878">
        <w:rPr>
          <w:rFonts w:cs="Traditional Arabic" w:hint="cs"/>
          <w:rtl/>
          <w:lang w:eastAsia="ar-SA"/>
        </w:rPr>
        <w:t xml:space="preserve">فيا </w:t>
      </w:r>
      <w:r w:rsidRPr="00181878">
        <w:rPr>
          <w:rFonts w:cs="Traditional Arabic"/>
          <w:rtl/>
          <w:lang w:eastAsia="ar-SA"/>
        </w:rPr>
        <w:t>عباد الله</w:t>
      </w:r>
      <w:r w:rsidRPr="00181878">
        <w:rPr>
          <w:rFonts w:cs="Traditional Arabic" w:hint="cs"/>
          <w:rtl/>
          <w:lang w:eastAsia="ar-SA"/>
        </w:rPr>
        <w:t>:</w:t>
      </w:r>
      <w:r w:rsidRPr="00181878">
        <w:rPr>
          <w:rFonts w:cs="Traditional Arabic"/>
          <w:rtl/>
          <w:lang w:eastAsia="ar-SA"/>
        </w:rPr>
        <w:t xml:space="preserve"> </w:t>
      </w:r>
    </w:p>
    <w:p w14:paraId="044ACF7C" w14:textId="77777777" w:rsidR="00181878" w:rsidRPr="00181878" w:rsidRDefault="00181878" w:rsidP="00181878">
      <w:pPr>
        <w:rPr>
          <w:rFonts w:cs="Traditional Arabic"/>
          <w:rtl/>
          <w:lang w:eastAsia="ar-SA"/>
        </w:rPr>
      </w:pPr>
      <w:r w:rsidRPr="00181878">
        <w:rPr>
          <w:rFonts w:cs="Traditional Arabic" w:hint="cs"/>
          <w:rtl/>
          <w:lang w:eastAsia="ar-SA"/>
        </w:rPr>
        <w:t>إ</w:t>
      </w:r>
      <w:r w:rsidRPr="00181878">
        <w:rPr>
          <w:rFonts w:cs="Traditional Arabic"/>
          <w:rtl/>
          <w:lang w:eastAsia="ar-SA"/>
        </w:rPr>
        <w:t>ن السعداء في الآخرة من قد</w:t>
      </w:r>
      <w:r w:rsidRPr="00181878">
        <w:rPr>
          <w:rFonts w:cs="Traditional Arabic" w:hint="cs"/>
          <w:rtl/>
          <w:lang w:eastAsia="ar-SA"/>
        </w:rPr>
        <w:t>َّ</w:t>
      </w:r>
      <w:r w:rsidRPr="00181878">
        <w:rPr>
          <w:rFonts w:cs="Traditional Arabic"/>
          <w:rtl/>
          <w:lang w:eastAsia="ar-SA"/>
        </w:rPr>
        <w:t xml:space="preserve">موا لأنفسهم وزرعوا، </w:t>
      </w:r>
      <w:r w:rsidRPr="00181878">
        <w:rPr>
          <w:rFonts w:cs="Traditional Arabic" w:hint="cs"/>
          <w:rtl/>
          <w:lang w:eastAsia="ar-SA"/>
        </w:rPr>
        <w:t>وعلى عرصات القيامة جنوا ثمار زرعهم وحصدوا.</w:t>
      </w:r>
    </w:p>
    <w:p w14:paraId="45066EC9" w14:textId="77777777" w:rsidR="00181878" w:rsidRPr="00181878" w:rsidRDefault="00181878" w:rsidP="00181878">
      <w:pPr>
        <w:rPr>
          <w:rFonts w:cs="Traditional Arabic"/>
          <w:rtl/>
          <w:lang w:eastAsia="ar-SA"/>
        </w:rPr>
      </w:pPr>
      <w:r w:rsidRPr="00181878">
        <w:rPr>
          <w:rFonts w:cs="Traditional Arabic"/>
          <w:rtl/>
          <w:lang w:eastAsia="ar-SA"/>
        </w:rPr>
        <w:t>فاجتهدوا في العمل الصالح في يوم عرفة، وألحوا على الله بالدعاء وطلب المغفرة، وأكثروا من التكبير والتهليل والذكر، وكونوا من الصائمين المتعبدين</w:t>
      </w:r>
      <w:r w:rsidRPr="00181878">
        <w:rPr>
          <w:rFonts w:cs="Traditional Arabic" w:hint="cs"/>
          <w:rtl/>
          <w:lang w:eastAsia="ar-SA"/>
        </w:rPr>
        <w:t xml:space="preserve"> {إن رحمة الله قريب من المحسنين}</w:t>
      </w:r>
    </w:p>
    <w:p w14:paraId="38DFEC26" w14:textId="77777777" w:rsidR="00181878" w:rsidRPr="00C80575" w:rsidRDefault="00181878" w:rsidP="00C80575">
      <w:pPr>
        <w:rPr>
          <w:rFonts w:hint="cs"/>
        </w:rPr>
      </w:pPr>
    </w:p>
    <w:sectPr w:rsidR="00181878" w:rsidRPr="00C80575"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2FBB" w14:textId="77777777" w:rsidR="0060188D" w:rsidRDefault="0060188D" w:rsidP="00C80575">
      <w:r>
        <w:separator/>
      </w:r>
    </w:p>
  </w:endnote>
  <w:endnote w:type="continuationSeparator" w:id="0">
    <w:p w14:paraId="2321390C" w14:textId="77777777" w:rsidR="0060188D" w:rsidRDefault="0060188D" w:rsidP="00C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20CD" w14:textId="77777777" w:rsidR="0060188D" w:rsidRDefault="0060188D" w:rsidP="00C80575">
      <w:r>
        <w:separator/>
      </w:r>
    </w:p>
  </w:footnote>
  <w:footnote w:type="continuationSeparator" w:id="0">
    <w:p w14:paraId="7032E4E8" w14:textId="77777777" w:rsidR="0060188D" w:rsidRDefault="0060188D" w:rsidP="00C80575">
      <w:r>
        <w:continuationSeparator/>
      </w:r>
    </w:p>
  </w:footnote>
  <w:footnote w:id="1">
    <w:p w14:paraId="11247423" w14:textId="78372C97" w:rsidR="007A161E" w:rsidRPr="007A161E" w:rsidRDefault="007A161E" w:rsidP="007A161E">
      <w:pPr>
        <w:pStyle w:val="af3"/>
        <w:rPr>
          <w:rFonts w:ascii="Tahoma" w:hAnsi="Tahoma" w:cs="Traditional Arabic" w:hint="cs"/>
          <w:sz w:val="28"/>
        </w:rPr>
      </w:pPr>
      <w:r w:rsidRPr="007A161E">
        <w:rPr>
          <w:rFonts w:ascii="Tahoma" w:hAnsi="Tahoma" w:cs="Traditional Arabic"/>
          <w:sz w:val="28"/>
          <w:rtl/>
        </w:rPr>
        <w:t>(</w:t>
      </w:r>
      <w:r w:rsidRPr="007A161E">
        <w:rPr>
          <w:rStyle w:val="ae"/>
          <w:rFonts w:ascii="Tahoma" w:hAnsi="Tahoma"/>
          <w:sz w:val="28"/>
          <w:vertAlign w:val="baseline"/>
        </w:rPr>
        <w:footnoteRef/>
      </w:r>
      <w:r w:rsidRPr="007A161E">
        <w:rPr>
          <w:rFonts w:ascii="Tahoma" w:hAnsi="Tahoma" w:cs="Traditional Arabic"/>
          <w:sz w:val="28"/>
          <w:rtl/>
        </w:rPr>
        <w:t>)</w:t>
      </w:r>
      <w:r>
        <w:rPr>
          <w:rFonts w:ascii="Tahoma" w:hAnsi="Tahoma" w:cs="Traditional Arabic"/>
          <w:sz w:val="28"/>
          <w:rtl/>
        </w:rPr>
        <w:t xml:space="preserve"> </w:t>
      </w:r>
      <w:r w:rsidRPr="007A161E">
        <w:rPr>
          <w:rFonts w:ascii="Tahoma" w:hAnsi="Tahoma" w:cs="Traditional Arabic"/>
          <w:sz w:val="28"/>
          <w:rtl/>
        </w:rPr>
        <w:t xml:space="preserve">أخرجه أبو داود (4341)، والترمذي (3058)، وابن ماجه (4014) </w:t>
      </w:r>
      <w:r>
        <w:rPr>
          <w:rFonts w:ascii="Tahoma" w:hAnsi="Tahoma" w:cs="Traditional Arabic" w:hint="cs"/>
          <w:sz w:val="28"/>
          <w:rtl/>
        </w:rPr>
        <w:t xml:space="preserve">وهو في </w:t>
      </w:r>
      <w:r w:rsidRPr="007A161E">
        <w:rPr>
          <w:rFonts w:ascii="Tahoma" w:hAnsi="Tahoma" w:cs="Traditional Arabic"/>
          <w:sz w:val="28"/>
          <w:rtl/>
        </w:rPr>
        <w:t>الصحيحة برقم 494</w:t>
      </w:r>
      <w:r>
        <w:rPr>
          <w:rFonts w:ascii="Tahoma" w:hAnsi="Tahoma" w:cs="Traditional Arabic" w:hint="cs"/>
          <w:sz w:val="28"/>
          <w:rtl/>
        </w:rPr>
        <w:t>.</w:t>
      </w:r>
    </w:p>
  </w:footnote>
  <w:footnote w:id="2">
    <w:p w14:paraId="38EBE71F" w14:textId="3B8D84FF" w:rsidR="00061303" w:rsidRPr="00061303" w:rsidRDefault="00061303" w:rsidP="00061303">
      <w:pPr>
        <w:pStyle w:val="af3"/>
        <w:rPr>
          <w:rFonts w:ascii="Tahoma" w:hAnsi="Tahoma" w:cs="Traditional Arabic" w:hint="cs"/>
          <w:sz w:val="28"/>
        </w:rPr>
      </w:pPr>
      <w:r w:rsidRPr="00061303">
        <w:rPr>
          <w:rFonts w:ascii="Tahoma" w:hAnsi="Tahoma" w:cs="Traditional Arabic"/>
          <w:sz w:val="28"/>
          <w:rtl/>
        </w:rPr>
        <w:t>(</w:t>
      </w:r>
      <w:r w:rsidRPr="00061303">
        <w:rPr>
          <w:rStyle w:val="ae"/>
          <w:rFonts w:ascii="Tahoma" w:hAnsi="Tahoma"/>
          <w:sz w:val="28"/>
          <w:vertAlign w:val="baseline"/>
        </w:rPr>
        <w:footnoteRef/>
      </w:r>
      <w:r w:rsidRPr="00061303">
        <w:rPr>
          <w:rFonts w:ascii="Tahoma" w:hAnsi="Tahoma" w:cs="Traditional Arabic"/>
          <w:sz w:val="28"/>
          <w:rtl/>
        </w:rPr>
        <w:t>)</w:t>
      </w:r>
      <w:r>
        <w:rPr>
          <w:rFonts w:ascii="Tahoma" w:hAnsi="Tahoma" w:cs="Traditional Arabic" w:hint="cs"/>
          <w:sz w:val="28"/>
          <w:rtl/>
        </w:rPr>
        <w:t xml:space="preserve"> </w:t>
      </w:r>
      <w:r w:rsidRPr="00061303">
        <w:rPr>
          <w:rFonts w:ascii="Tahoma" w:hAnsi="Tahoma" w:cs="Traditional Arabic"/>
          <w:sz w:val="28"/>
          <w:rtl/>
        </w:rPr>
        <w:t>مسلم (1348)</w:t>
      </w:r>
      <w:r>
        <w:rPr>
          <w:rFonts w:ascii="Tahoma" w:hAnsi="Tahoma" w:cs="Traditional Arabic" w:hint="cs"/>
          <w:sz w:val="28"/>
          <w:rtl/>
        </w:rPr>
        <w:t>.</w:t>
      </w:r>
    </w:p>
  </w:footnote>
  <w:footnote w:id="3">
    <w:p w14:paraId="23C4DADB" w14:textId="1C1A647B" w:rsidR="00061303" w:rsidRPr="00061303" w:rsidRDefault="00061303" w:rsidP="00061303">
      <w:pPr>
        <w:pStyle w:val="af3"/>
        <w:rPr>
          <w:rFonts w:ascii="Tahoma" w:hAnsi="Tahoma" w:cs="Traditional Arabic" w:hint="cs"/>
          <w:sz w:val="28"/>
        </w:rPr>
      </w:pPr>
      <w:r w:rsidRPr="00061303">
        <w:rPr>
          <w:rFonts w:ascii="Tahoma" w:hAnsi="Tahoma" w:cs="Traditional Arabic"/>
          <w:sz w:val="28"/>
          <w:rtl/>
        </w:rPr>
        <w:t>(</w:t>
      </w:r>
      <w:r w:rsidRPr="00061303">
        <w:rPr>
          <w:rStyle w:val="ae"/>
          <w:rFonts w:ascii="Tahoma" w:hAnsi="Tahoma"/>
          <w:sz w:val="28"/>
          <w:vertAlign w:val="baseline"/>
        </w:rPr>
        <w:footnoteRef/>
      </w:r>
      <w:r w:rsidRPr="00061303">
        <w:rPr>
          <w:rFonts w:ascii="Tahoma" w:hAnsi="Tahoma" w:cs="Traditional Arabic"/>
          <w:sz w:val="28"/>
          <w:rtl/>
        </w:rPr>
        <w:t>)</w:t>
      </w:r>
      <w:r>
        <w:rPr>
          <w:rFonts w:ascii="Tahoma" w:hAnsi="Tahoma" w:cs="Traditional Arabic" w:hint="cs"/>
          <w:sz w:val="28"/>
          <w:rtl/>
        </w:rPr>
        <w:t xml:space="preserve"> </w:t>
      </w:r>
      <w:r w:rsidRPr="00061303">
        <w:rPr>
          <w:rFonts w:ascii="Tahoma" w:hAnsi="Tahoma" w:cs="Traditional Arabic"/>
          <w:sz w:val="28"/>
          <w:rtl/>
        </w:rPr>
        <w:t>مسلم (1162)</w:t>
      </w:r>
      <w:r>
        <w:rPr>
          <w:rFonts w:ascii="Tahoma" w:hAnsi="Tahoma" w:cs="Traditional Arabic" w:hint="cs"/>
          <w:sz w:val="28"/>
          <w:rtl/>
        </w:rPr>
        <w:t>.</w:t>
      </w:r>
    </w:p>
  </w:footnote>
  <w:footnote w:id="4">
    <w:p w14:paraId="4A471236" w14:textId="3F33FAF6" w:rsidR="00061303" w:rsidRPr="00061303" w:rsidRDefault="00061303" w:rsidP="00061303">
      <w:pPr>
        <w:pStyle w:val="af3"/>
        <w:rPr>
          <w:rFonts w:ascii="Tahoma" w:hAnsi="Tahoma" w:cs="Traditional Arabic" w:hint="cs"/>
          <w:sz w:val="28"/>
        </w:rPr>
      </w:pPr>
      <w:r w:rsidRPr="00061303">
        <w:rPr>
          <w:rFonts w:ascii="Tahoma" w:hAnsi="Tahoma" w:cs="Traditional Arabic"/>
          <w:sz w:val="28"/>
          <w:rtl/>
        </w:rPr>
        <w:t>(</w:t>
      </w:r>
      <w:r w:rsidRPr="00061303">
        <w:rPr>
          <w:rStyle w:val="ae"/>
          <w:rFonts w:ascii="Tahoma" w:hAnsi="Tahoma"/>
          <w:sz w:val="28"/>
          <w:vertAlign w:val="baseline"/>
        </w:rPr>
        <w:footnoteRef/>
      </w:r>
      <w:r w:rsidRPr="00061303">
        <w:rPr>
          <w:rFonts w:ascii="Tahoma" w:hAnsi="Tahoma" w:cs="Traditional Arabic"/>
          <w:sz w:val="28"/>
          <w:rtl/>
        </w:rPr>
        <w:t>)</w:t>
      </w:r>
      <w:r>
        <w:rPr>
          <w:rFonts w:ascii="Tahoma" w:hAnsi="Tahoma" w:cs="Traditional Arabic"/>
          <w:sz w:val="28"/>
          <w:rtl/>
        </w:rPr>
        <w:t xml:space="preserve"> </w:t>
      </w:r>
      <w:r>
        <w:rPr>
          <w:rFonts w:ascii="Tahoma" w:hAnsi="Tahoma" w:hint="cs"/>
          <w:rtl/>
        </w:rPr>
        <w:t xml:space="preserve">ينظر: </w:t>
      </w:r>
      <w:r w:rsidRPr="00FF499B">
        <w:rPr>
          <w:rFonts w:ascii="Tahoma" w:hAnsi="Tahoma"/>
          <w:rtl/>
        </w:rPr>
        <w:t>لطائف المعارف لابن رجب (ص: 287)</w:t>
      </w:r>
      <w:r>
        <w:rPr>
          <w:rFonts w:ascii="Tahoma" w:hAnsi="Tahoma"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057"/>
    <w:rsid w:val="00010338"/>
    <w:rsid w:val="00051AF1"/>
    <w:rsid w:val="00061303"/>
    <w:rsid w:val="00075B92"/>
    <w:rsid w:val="000762B5"/>
    <w:rsid w:val="00083E2A"/>
    <w:rsid w:val="00085FD5"/>
    <w:rsid w:val="00086458"/>
    <w:rsid w:val="00097DCB"/>
    <w:rsid w:val="00097FFE"/>
    <w:rsid w:val="000A4F6E"/>
    <w:rsid w:val="000A5E80"/>
    <w:rsid w:val="000A7E69"/>
    <w:rsid w:val="000B618F"/>
    <w:rsid w:val="000C08E4"/>
    <w:rsid w:val="000D202C"/>
    <w:rsid w:val="000E1394"/>
    <w:rsid w:val="000E2621"/>
    <w:rsid w:val="000E52B6"/>
    <w:rsid w:val="000F340B"/>
    <w:rsid w:val="000F66E4"/>
    <w:rsid w:val="00103F63"/>
    <w:rsid w:val="001068B1"/>
    <w:rsid w:val="001128A7"/>
    <w:rsid w:val="00132D6E"/>
    <w:rsid w:val="00141577"/>
    <w:rsid w:val="001565A6"/>
    <w:rsid w:val="00166094"/>
    <w:rsid w:val="00181878"/>
    <w:rsid w:val="001B3220"/>
    <w:rsid w:val="001D052F"/>
    <w:rsid w:val="001D481B"/>
    <w:rsid w:val="001E4C5C"/>
    <w:rsid w:val="001E7CDA"/>
    <w:rsid w:val="00211079"/>
    <w:rsid w:val="00247F6A"/>
    <w:rsid w:val="00251DDA"/>
    <w:rsid w:val="0027116D"/>
    <w:rsid w:val="00271A98"/>
    <w:rsid w:val="002A02E6"/>
    <w:rsid w:val="002B0C36"/>
    <w:rsid w:val="002C0C10"/>
    <w:rsid w:val="002C46BD"/>
    <w:rsid w:val="002E49D1"/>
    <w:rsid w:val="00301329"/>
    <w:rsid w:val="00302AFA"/>
    <w:rsid w:val="00305526"/>
    <w:rsid w:val="00331AAC"/>
    <w:rsid w:val="003342E2"/>
    <w:rsid w:val="00336EC0"/>
    <w:rsid w:val="00354155"/>
    <w:rsid w:val="00355E33"/>
    <w:rsid w:val="00356021"/>
    <w:rsid w:val="00361714"/>
    <w:rsid w:val="00375B35"/>
    <w:rsid w:val="00396E40"/>
    <w:rsid w:val="003A21AB"/>
    <w:rsid w:val="003B1D08"/>
    <w:rsid w:val="003D24FD"/>
    <w:rsid w:val="003D7B61"/>
    <w:rsid w:val="003E2227"/>
    <w:rsid w:val="003E30E3"/>
    <w:rsid w:val="003E7979"/>
    <w:rsid w:val="004220B9"/>
    <w:rsid w:val="00441FEB"/>
    <w:rsid w:val="004445F8"/>
    <w:rsid w:val="00456458"/>
    <w:rsid w:val="004A3F44"/>
    <w:rsid w:val="004D35AB"/>
    <w:rsid w:val="004E2E56"/>
    <w:rsid w:val="00510574"/>
    <w:rsid w:val="00512C46"/>
    <w:rsid w:val="0052534B"/>
    <w:rsid w:val="00525F52"/>
    <w:rsid w:val="005449D1"/>
    <w:rsid w:val="00562912"/>
    <w:rsid w:val="005C7D9D"/>
    <w:rsid w:val="005F7E30"/>
    <w:rsid w:val="0060188D"/>
    <w:rsid w:val="0064321A"/>
    <w:rsid w:val="006600BB"/>
    <w:rsid w:val="006722CA"/>
    <w:rsid w:val="00673356"/>
    <w:rsid w:val="0068596A"/>
    <w:rsid w:val="00695A56"/>
    <w:rsid w:val="006E234E"/>
    <w:rsid w:val="006E6B72"/>
    <w:rsid w:val="006E6BA2"/>
    <w:rsid w:val="006F0D48"/>
    <w:rsid w:val="006F4CA7"/>
    <w:rsid w:val="0071617B"/>
    <w:rsid w:val="0074520F"/>
    <w:rsid w:val="00745937"/>
    <w:rsid w:val="00761931"/>
    <w:rsid w:val="00777673"/>
    <w:rsid w:val="00793F74"/>
    <w:rsid w:val="007A161E"/>
    <w:rsid w:val="007B10E0"/>
    <w:rsid w:val="007B5D2B"/>
    <w:rsid w:val="007F6F87"/>
    <w:rsid w:val="0080190E"/>
    <w:rsid w:val="00807F8F"/>
    <w:rsid w:val="008452E1"/>
    <w:rsid w:val="00845B16"/>
    <w:rsid w:val="0085359E"/>
    <w:rsid w:val="008638E0"/>
    <w:rsid w:val="00875E98"/>
    <w:rsid w:val="00890336"/>
    <w:rsid w:val="008C5C3F"/>
    <w:rsid w:val="008F42FA"/>
    <w:rsid w:val="008F4869"/>
    <w:rsid w:val="0091134E"/>
    <w:rsid w:val="00923838"/>
    <w:rsid w:val="00977525"/>
    <w:rsid w:val="00991E40"/>
    <w:rsid w:val="00997285"/>
    <w:rsid w:val="009A7ACE"/>
    <w:rsid w:val="009B682D"/>
    <w:rsid w:val="009B7238"/>
    <w:rsid w:val="009C2613"/>
    <w:rsid w:val="009E3A63"/>
    <w:rsid w:val="009E416A"/>
    <w:rsid w:val="009F26D1"/>
    <w:rsid w:val="00A04273"/>
    <w:rsid w:val="00A10E61"/>
    <w:rsid w:val="00A342DF"/>
    <w:rsid w:val="00A44C74"/>
    <w:rsid w:val="00A65CAD"/>
    <w:rsid w:val="00A77F53"/>
    <w:rsid w:val="00AD3E1C"/>
    <w:rsid w:val="00AD4E8E"/>
    <w:rsid w:val="00B26F80"/>
    <w:rsid w:val="00B31086"/>
    <w:rsid w:val="00B432B8"/>
    <w:rsid w:val="00B967BB"/>
    <w:rsid w:val="00BB1065"/>
    <w:rsid w:val="00BC6176"/>
    <w:rsid w:val="00C126BD"/>
    <w:rsid w:val="00C5563F"/>
    <w:rsid w:val="00C73B15"/>
    <w:rsid w:val="00C80575"/>
    <w:rsid w:val="00C9592D"/>
    <w:rsid w:val="00CB6B30"/>
    <w:rsid w:val="00CC2130"/>
    <w:rsid w:val="00CC6172"/>
    <w:rsid w:val="00CD470B"/>
    <w:rsid w:val="00CE4C14"/>
    <w:rsid w:val="00CF2057"/>
    <w:rsid w:val="00D177EF"/>
    <w:rsid w:val="00D26D79"/>
    <w:rsid w:val="00D404E6"/>
    <w:rsid w:val="00D63D87"/>
    <w:rsid w:val="00D67B73"/>
    <w:rsid w:val="00DA2616"/>
    <w:rsid w:val="00DB31DB"/>
    <w:rsid w:val="00DB47B5"/>
    <w:rsid w:val="00DB5871"/>
    <w:rsid w:val="00DC0FA9"/>
    <w:rsid w:val="00DE4C74"/>
    <w:rsid w:val="00DF3362"/>
    <w:rsid w:val="00E11D81"/>
    <w:rsid w:val="00E143F7"/>
    <w:rsid w:val="00E40ACF"/>
    <w:rsid w:val="00E40F6C"/>
    <w:rsid w:val="00E43158"/>
    <w:rsid w:val="00E54FD6"/>
    <w:rsid w:val="00E61427"/>
    <w:rsid w:val="00E777A9"/>
    <w:rsid w:val="00E80BB0"/>
    <w:rsid w:val="00E972CE"/>
    <w:rsid w:val="00EC5007"/>
    <w:rsid w:val="00ED6969"/>
    <w:rsid w:val="00EE0FE9"/>
    <w:rsid w:val="00F033F4"/>
    <w:rsid w:val="00F04B3F"/>
    <w:rsid w:val="00F1412A"/>
    <w:rsid w:val="00F20C5E"/>
    <w:rsid w:val="00F34E9C"/>
    <w:rsid w:val="00F41932"/>
    <w:rsid w:val="00F61602"/>
    <w:rsid w:val="00F70AF8"/>
    <w:rsid w:val="00F97628"/>
    <w:rsid w:val="00FA2C9F"/>
    <w:rsid w:val="00FB4F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F2C0"/>
  <w15:chartTrackingRefBased/>
  <w15:docId w15:val="{32433465-78CD-4C06-8DE4-E44F3BDC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Traditional Arabic"/>
        <w:color w:val="000000"/>
        <w:sz w:val="36"/>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table" w:styleId="17">
    <w:name w:val="Plain Table 1"/>
    <w:basedOn w:val="a1"/>
    <w:uiPriority w:val="41"/>
    <w:rsid w:val="00441FEB"/>
    <w:rPr>
      <w:rFonts w:asciiTheme="minorHAnsi" w:eastAsiaTheme="minorHAnsi" w:hAnsiTheme="minorHAnsi" w:cs="Times New Roman"/>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6A6A6" w:themeFill="background1" w:themeFillShade="A6"/>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629</Words>
  <Characters>3586</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سامي العمر</dc:creator>
  <cp:keywords/>
  <dc:description/>
  <cp:lastModifiedBy>سامي العمر</cp:lastModifiedBy>
  <cp:revision>1</cp:revision>
  <dcterms:created xsi:type="dcterms:W3CDTF">2026-05-21T18:08:00Z</dcterms:created>
  <dcterms:modified xsi:type="dcterms:W3CDTF">2026-05-21T19:33:00Z</dcterms:modified>
</cp:coreProperties>
</file>