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07AAC37" w14:textId="77777777" w:rsidR="00980087" w:rsidRDefault="00980087" w:rsidP="00980087">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جَمال الحوض المورود</w:t>
      </w:r>
    </w:p>
    <w:p w14:paraId="7D2D7805" w14:textId="77777777" w:rsidR="00980087" w:rsidRDefault="00980087" w:rsidP="00980087">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د. محمود بن أحمد الدوسري</w:t>
      </w:r>
    </w:p>
    <w:p w14:paraId="546240F1"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إِنَّ ‌الْحَمْدَ ‌لِلَّهِ ‌نَحْمَدُهُ وَنَسْتَعِينُهُ، مَنْ يَهْدِهِ اللَّهُ فَلَا مُضِلَّ لَهُ، وَمَنْ يُضْلِلِ اللَّهُ فَلَا هَادِيَ لَهُ، وَأَشْهَدُ أَنْ لَا إِلَهَ إِلَّا اللَّهُ وَحْدَهُ لَا شَرِيكَ لَهُ، وَأَشْهَدُ أَنَّ مُحَمَّدًا عَبْدُهُ وَرَسُولُهُ، أَمَّا بَعْدُ: جَعَلَ اللَّهُ تَعَالَى لِكُلِّ نَبِيٍّ حَوْضًا يَرِدُهُ صَالِحُو قَوْمِهِ، وَقَدْ أَكْرَمَ اللَّهُ رَسُولَهُ صَلَّى اللَّهُ عَلَيْهِ وَسَلَّمَ - فِي عَرَصَاتِ الْقِيَامَةِ - بِإِعْطَائِهِ حَوْضًا عَظِيمًا، وَاسِعَ الْأَرْجَاءِ، مَاؤُهُ أَبْيَضُ مِنَ اللَّبَنِ، وَأَحْلَى مِنَ الْعَسَلِ، وَرِيحُهُ أَطْيَبُ مِنَ الْمِسْكِ، وَكِيزَانُهُ كَنُجُومِ السَّمَاءِ، يَأْتِيهِ هَذَا الْمَاءُ الطَّيِّبُ مِنْ نَهْرِ الْكَوْثَرِ؛ الَّذِي أَعْطَاهُ اللَّهُ لِرَسُولِهِ صَلَّى اللَّهُ عَلَيْهِ وَسَلَّمَ فِي الْجَنَّةِ، تَرِدُ عَلَيْهِ أُمَّتُهُ؛ مَنْ شَرِبَ مِنْهُ فَلَا يَظْمَأُ أَبَدًا، وَيُطْرَدُ عَنْهُ آخَرُونَ.  </w:t>
      </w:r>
    </w:p>
    <w:p w14:paraId="58623CEF"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الْحَوْضُ ثَابِتٌ بِالْكِتَابِ، وَالسُّنَّةِ، وَالْإِجْمَاعِ:</w:t>
      </w:r>
      <w:r>
        <w:rPr>
          <w:rFonts w:ascii="Simplified Arabic" w:hAnsi="Simplified Arabic" w:cs="Simplified Arabic"/>
          <w:sz w:val="32"/>
          <w:szCs w:val="32"/>
          <w:rtl/>
        </w:rPr>
        <w:t xml:space="preserve"> قَالَ تَعَالَى – لِنَبِيِّهِ صَلَّى اللَّهُ عَلَيْهِ وَسَلَّمَ: {</w:t>
      </w:r>
      <w:r>
        <w:rPr>
          <w:rFonts w:cs="Simplified Arabic"/>
          <w:bCs/>
          <w:color w:val="00B050"/>
          <w:sz w:val="44"/>
          <w:szCs w:val="32"/>
          <w:rtl/>
        </w:rPr>
        <w:t>إِنَّا أَعْطَيْنَاكَ الْكَوْثَرَ</w:t>
      </w:r>
      <w:r>
        <w:rPr>
          <w:rFonts w:ascii="Simplified Arabic" w:hAnsi="Simplified Arabic" w:cs="Simplified Arabic"/>
          <w:sz w:val="32"/>
          <w:szCs w:val="32"/>
          <w:rtl/>
        </w:rPr>
        <w:t xml:space="preserve">} [الْكَوْثَرِ: 1]. </w:t>
      </w:r>
      <w:proofErr w:type="gramStart"/>
      <w:r>
        <w:rPr>
          <w:rFonts w:ascii="Simplified Arabic" w:hAnsi="Simplified Arabic" w:cs="Simplified Arabic"/>
          <w:sz w:val="32"/>
          <w:szCs w:val="32"/>
          <w:rtl/>
        </w:rPr>
        <w:t>وَ(</w:t>
      </w:r>
      <w:proofErr w:type="gramEnd"/>
      <w:r>
        <w:rPr>
          <w:rFonts w:ascii="Simplified Arabic" w:hAnsi="Simplified Arabic" w:cs="Simplified Arabic"/>
          <w:sz w:val="32"/>
          <w:szCs w:val="32"/>
          <w:rtl/>
        </w:rPr>
        <w:t>الْأَحَادِيثُ الْوَارِدَةُ فِي ذِكْرِ الْحَوْضِ تَبْلُغُ حَدَّ التَّوَاتُرِ، رَوَاهَا مِنَ الصَّحَابَةِ بِضْعٌ وَثَلَاثُونَ صَحَابِيًّا)</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هَذِهِ الْأَحَادِيثِ:</w:t>
      </w:r>
    </w:p>
    <w:p w14:paraId="4BC87F6E"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قَالَ النَّبِيُّ صَلَّى اللَّهُ عَلَيْهِ وَسَلَّمَ: «</w:t>
      </w:r>
      <w:r>
        <w:rPr>
          <w:rFonts w:ascii="Simplified Arabic" w:hAnsi="Simplified Arabic" w:cs="Simplified Arabic"/>
          <w:b/>
          <w:bCs/>
          <w:sz w:val="32"/>
          <w:szCs w:val="32"/>
          <w:rtl/>
        </w:rPr>
        <w:t>إِنِّي فَرَطُكُمْ</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
      </w:r>
      <w:r>
        <w:rPr>
          <w:rStyle w:val="ab"/>
          <w:rFonts w:ascii="Simplified Arabic" w:hAnsi="Simplified Arabic" w:cs="Simplified Arabic"/>
          <w:sz w:val="32"/>
          <w:szCs w:val="32"/>
          <w:rtl/>
        </w:rPr>
        <w:t>)</w:t>
      </w:r>
      <w:r>
        <w:rPr>
          <w:rFonts w:ascii="Simplified Arabic" w:hAnsi="Simplified Arabic" w:cs="Simplified Arabic"/>
          <w:b/>
          <w:bCs/>
          <w:sz w:val="32"/>
          <w:szCs w:val="32"/>
          <w:rtl/>
        </w:rPr>
        <w:t xml:space="preserve"> عَلَى الْحَوْضِ، مَنْ مَرَّ عَلَيَّ شَرِبَ، وَمَنْ شَرِبَ لَمْ يَظْمَأْ أَبَدًا</w:t>
      </w:r>
      <w:r>
        <w:rPr>
          <w:rFonts w:ascii="Simplified Arabic" w:hAnsi="Simplified Arabic" w:cs="Simplified Arabic"/>
          <w:sz w:val="32"/>
          <w:szCs w:val="32"/>
          <w:rtl/>
        </w:rPr>
        <w:t>» رَوَاهُ الْبُخَارِيُّ.</w:t>
      </w:r>
    </w:p>
    <w:p w14:paraId="65CD7A4C"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w:t>
      </w:r>
      <w:r>
        <w:rPr>
          <w:rFonts w:ascii="Simplified Arabic" w:hAnsi="Simplified Arabic" w:cs="Simplified Arabic"/>
          <w:color w:val="C00000"/>
          <w:sz w:val="32"/>
          <w:szCs w:val="32"/>
          <w:rtl/>
        </w:rPr>
        <w:t xml:space="preserve"> </w:t>
      </w:r>
      <w:r>
        <w:rPr>
          <w:rFonts w:ascii="Simplified Arabic" w:hAnsi="Simplified Arabic" w:cs="Simplified Arabic"/>
          <w:sz w:val="32"/>
          <w:szCs w:val="32"/>
          <w:rtl/>
        </w:rPr>
        <w:t>وَقَالَ عَلَيْهِ الصَّلَاةُ وَالسَّلَامُ: «</w:t>
      </w:r>
      <w:r>
        <w:rPr>
          <w:rFonts w:ascii="Simplified Arabic" w:hAnsi="Simplified Arabic" w:cs="Simplified Arabic"/>
          <w:b/>
          <w:bCs/>
          <w:sz w:val="32"/>
          <w:szCs w:val="32"/>
          <w:rtl/>
        </w:rPr>
        <w:t>أَتَدْرُونَ مَا الْكَوْثَرُ</w:t>
      </w:r>
      <w:r>
        <w:rPr>
          <w:rFonts w:ascii="Simplified Arabic" w:hAnsi="Simplified Arabic" w:cs="Simplified Arabic"/>
          <w:sz w:val="32"/>
          <w:szCs w:val="32"/>
          <w:rtl/>
        </w:rPr>
        <w:t>؟» فَقُلْنَا: اللَّهُ وَرَسُولُهُ أَعْلَمُ. قَالَ: «</w:t>
      </w:r>
      <w:r>
        <w:rPr>
          <w:rFonts w:ascii="Simplified Arabic" w:hAnsi="Simplified Arabic" w:cs="Simplified Arabic"/>
          <w:b/>
          <w:bCs/>
          <w:sz w:val="32"/>
          <w:szCs w:val="32"/>
          <w:rtl/>
        </w:rPr>
        <w:t>فَإِنَّهُ نَهْرٌ وَعَدَنِيهِ رَبِّي عَزَّ وَجَلَّ، عَلَيْهِ خَيْرٌ كَثِيرٌ، هُوَ حَوْضٌ تَرِدُ عَلَيْهِ أُمَّتِي يَوْمَ الْقِيَامَةِ</w:t>
      </w:r>
      <w:r>
        <w:rPr>
          <w:rFonts w:ascii="Simplified Arabic" w:hAnsi="Simplified Arabic" w:cs="Simplified Arabic"/>
          <w:sz w:val="32"/>
          <w:szCs w:val="32"/>
          <w:rtl/>
        </w:rPr>
        <w:t>» رَوَاهُ مُسْلِمٌ.</w:t>
      </w:r>
    </w:p>
    <w:p w14:paraId="16D99F90"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لِكُلِّ نَبِيٍّ حَوْضٌ، وَحَوْضُ نَبِيِّنَا أَكْبَرُهَا، وَأَعْظَمُهَا، وَأَحْلَاهَا، وَأَكْثَرُهَا وَارِدًا:</w:t>
      </w:r>
      <w:r>
        <w:rPr>
          <w:rFonts w:ascii="Simplified Arabic" w:hAnsi="Simplified Arabic" w:cs="Simplified Arabic"/>
          <w:sz w:val="32"/>
          <w:szCs w:val="32"/>
          <w:rtl/>
        </w:rPr>
        <w:t xml:space="preserve"> قَالَ رَسُولُ اللَّهِ صَلَّى اللَّهُ عَلَيْهِ وَسَلَّمَ: «</w:t>
      </w:r>
      <w:r>
        <w:rPr>
          <w:rFonts w:ascii="Simplified Arabic" w:hAnsi="Simplified Arabic" w:cs="Simplified Arabic"/>
          <w:b/>
          <w:bCs/>
          <w:sz w:val="32"/>
          <w:szCs w:val="32"/>
          <w:rtl/>
        </w:rPr>
        <w:t>إِنَّ لِكُلِّ نَبِيٍّ حَوْضًا، وَإِنَّهُمْ يَتَبَاهَوْنَ أَيُّهُمْ أَكْثَرُ وَارِدَةً، وَإِنِّي أَرْجُو أَنْ أَكُونَ أَكْثَرَهُمْ وَارِدَةً</w:t>
      </w:r>
      <w:r>
        <w:rPr>
          <w:rFonts w:ascii="Simplified Arabic" w:hAnsi="Simplified Arabic" w:cs="Simplified Arabic"/>
          <w:sz w:val="32"/>
          <w:szCs w:val="32"/>
          <w:rtl/>
        </w:rPr>
        <w:t>» صَحِيحٌ – رَوَاهُ التِّرْمِذِيُّ. قَالَ الْقَارِي رَحِمَهُ اللَّهُ: (وَلَعَلَّ هَذَا الرَّجَاءَ قَبْلَ أَنْ يَعْلَمَ أَنَّ أُمَّتَهُ ثَمَانُونَ صَفًّا، وَبَاقِي الْأُمَمِ أَرْبَعُونَ فِي الْجَنَّةِ)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3"/>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وَيَدُلُّ عَلَيْهِ</w:t>
      </w:r>
      <w:r>
        <w:rPr>
          <w:rFonts w:ascii="Simplified Arabic" w:hAnsi="Simplified Arabic" w:cs="Simplified Arabic"/>
          <w:sz w:val="32"/>
          <w:szCs w:val="32"/>
          <w:rtl/>
        </w:rPr>
        <w:t>: قَوْلُ النَّبِيِّ صَلَّى اللَّهُ عَلَيْهِ وَسَلَّمَ: «</w:t>
      </w:r>
      <w:r>
        <w:rPr>
          <w:rFonts w:ascii="Simplified Arabic" w:hAnsi="Simplified Arabic" w:cs="Simplified Arabic"/>
          <w:b/>
          <w:bCs/>
          <w:sz w:val="32"/>
          <w:szCs w:val="32"/>
          <w:rtl/>
        </w:rPr>
        <w:t xml:space="preserve">أَهْلُ الْجَنَّةِ يَوْمَ الْقِيَامَةِ </w:t>
      </w:r>
      <w:r>
        <w:rPr>
          <w:rFonts w:ascii="Simplified Arabic" w:hAnsi="Simplified Arabic" w:cs="Simplified Arabic"/>
          <w:b/>
          <w:bCs/>
          <w:sz w:val="32"/>
          <w:szCs w:val="32"/>
          <w:rtl/>
        </w:rPr>
        <w:lastRenderedPageBreak/>
        <w:t>عِشْرُونَ وَمِائَةُ صَفٍّ، أَنْتُمْ مِنْهَا ثَمَانُونَ صَفًّا</w:t>
      </w:r>
      <w:r>
        <w:rPr>
          <w:rFonts w:ascii="Simplified Arabic" w:hAnsi="Simplified Arabic" w:cs="Simplified Arabic"/>
          <w:sz w:val="32"/>
          <w:szCs w:val="32"/>
          <w:rtl/>
        </w:rPr>
        <w:t>» صَحِيحٌ – رَوَاهُ أَحْمَدُ. وَفِي رِوَايَةٍ: «</w:t>
      </w:r>
      <w:r>
        <w:rPr>
          <w:rFonts w:ascii="Simplified Arabic" w:hAnsi="Simplified Arabic" w:cs="Simplified Arabic"/>
          <w:b/>
          <w:bCs/>
          <w:sz w:val="32"/>
          <w:szCs w:val="32"/>
          <w:rtl/>
        </w:rPr>
        <w:t>مِنْهُمْ ثَمَانُونَ مِنْ هَذِهِ الْأُمَّةِ</w:t>
      </w:r>
      <w:r>
        <w:rPr>
          <w:rFonts w:ascii="Simplified Arabic" w:hAnsi="Simplified Arabic" w:cs="Simplified Arabic"/>
          <w:sz w:val="32"/>
          <w:szCs w:val="32"/>
          <w:rtl/>
        </w:rPr>
        <w:t>» صَحِيحٌ – رَوَاهُ أَحْمَدُ.</w:t>
      </w:r>
    </w:p>
    <w:p w14:paraId="35CB04A5"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جَمَالُ الْحَوْضِ، وَصِفَتُهُ الْعَجِيبَةُ:</w:t>
      </w:r>
      <w:r>
        <w:rPr>
          <w:rFonts w:ascii="Simplified Arabic" w:hAnsi="Simplified Arabic" w:cs="Simplified Arabic"/>
          <w:sz w:val="32"/>
          <w:szCs w:val="32"/>
          <w:rtl/>
        </w:rPr>
        <w:t xml:space="preserve"> أَخْبَرَ النَّبِيُّ صَلَّى اللَّهُ عَلَيْهِ وَسَلَّمَ عَنْ أَوْصَافِ الْحَوْضِ الْجَمِيلَةِ، فَقَالَ: «</w:t>
      </w:r>
      <w:r>
        <w:rPr>
          <w:rFonts w:ascii="Simplified Arabic" w:hAnsi="Simplified Arabic" w:cs="Simplified Arabic"/>
          <w:b/>
          <w:bCs/>
          <w:sz w:val="32"/>
          <w:szCs w:val="32"/>
          <w:rtl/>
        </w:rPr>
        <w:t>حَوْضِي مَسِيرَةُ شَهْرٍ، مَاؤُهُ أَبْيَضُ مِنَ اللَّبَنِ، وَرِيحُهُ أَطْيَبُ مِنَ الْمِسْكِ، وَكِيزَانُهُ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4"/>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كَنُجُومِ السَّمَاءِ، مَنْ شَرِبَ مِنْهَا فَلَا يَظْمَأُ أَبَدًا</w:t>
      </w:r>
      <w:r>
        <w:rPr>
          <w:rFonts w:ascii="Simplified Arabic" w:hAnsi="Simplified Arabic" w:cs="Simplified Arabic"/>
          <w:sz w:val="32"/>
          <w:szCs w:val="32"/>
          <w:rtl/>
        </w:rPr>
        <w:t>» رَوَاهُ الْبُخَارِيُّ. وَعِنْدَ مُسْلِمٍ: «</w:t>
      </w:r>
      <w:r>
        <w:rPr>
          <w:rFonts w:ascii="Simplified Arabic" w:hAnsi="Simplified Arabic" w:cs="Simplified Arabic"/>
          <w:b/>
          <w:bCs/>
          <w:sz w:val="32"/>
          <w:szCs w:val="32"/>
          <w:rtl/>
        </w:rPr>
        <w:t>مَاؤُهُ أَبْيَضُ مِنَ الْوَرِقِ</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5"/>
      </w:r>
      <w:r>
        <w:rPr>
          <w:rStyle w:val="ab"/>
          <w:rFonts w:ascii="Simplified Arabic" w:hAnsi="Simplified Arabic" w:cs="Simplified Arabic"/>
          <w:sz w:val="32"/>
          <w:szCs w:val="32"/>
          <w:rtl/>
        </w:rPr>
        <w:t>)</w:t>
      </w:r>
      <w:r>
        <w:rPr>
          <w:rFonts w:ascii="Simplified Arabic" w:hAnsi="Simplified Arabic" w:cs="Simplified Arabic"/>
          <w:sz w:val="32"/>
          <w:szCs w:val="32"/>
          <w:rtl/>
        </w:rPr>
        <w:t>». وَفِي لَفْظٍ لِمُسْلِمٍ: «</w:t>
      </w:r>
      <w:r>
        <w:rPr>
          <w:rFonts w:ascii="Simplified Arabic" w:hAnsi="Simplified Arabic" w:cs="Simplified Arabic"/>
          <w:b/>
          <w:bCs/>
          <w:sz w:val="32"/>
          <w:szCs w:val="32"/>
          <w:rtl/>
        </w:rPr>
        <w:t>لَهُوَ أَشَدُّ بَيَاضًا مِنَ الثَّلْجِ، وَأَحْلَى مِنَ الْعَسَلِ بِاللَّبَنِ، وَلَآنِيَتُهُ أَكْثَرُ مِنْ عَدَدِ النُّجُومِ</w:t>
      </w:r>
      <w:r>
        <w:rPr>
          <w:rFonts w:ascii="Simplified Arabic" w:hAnsi="Simplified Arabic" w:cs="Simplified Arabic"/>
          <w:sz w:val="32"/>
          <w:szCs w:val="32"/>
          <w:rtl/>
        </w:rPr>
        <w:t>». وَفِي لَفْظٍ لِمُسْلِمٍ: «</w:t>
      </w:r>
      <w:r>
        <w:rPr>
          <w:rFonts w:ascii="Simplified Arabic" w:hAnsi="Simplified Arabic" w:cs="Simplified Arabic"/>
          <w:b/>
          <w:bCs/>
          <w:sz w:val="32"/>
          <w:szCs w:val="32"/>
          <w:rtl/>
        </w:rPr>
        <w:t>أَشَدُّ بَيَاضًا مِنَ اللَّبَنِ، وَأَحْلَى مِنَ الْعَسَلِ</w:t>
      </w:r>
      <w:r>
        <w:rPr>
          <w:rFonts w:ascii="Simplified Arabic" w:hAnsi="Simplified Arabic" w:cs="Simplified Arabic"/>
          <w:sz w:val="32"/>
          <w:szCs w:val="32"/>
          <w:rtl/>
        </w:rPr>
        <w:t>».</w:t>
      </w:r>
    </w:p>
    <w:p w14:paraId="487E03A9"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آنِيَةُ الْحَوْضِ مِنَ الْجَنَّةِ</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وَالَّذِي نَفْسُ مُحَمَّدٍ بِيَدِهِ لَآنِيَتُهُ أَكْثَرُ مِنْ عَدَدِ نُجُومِ السَّمَاءِ وَكَوَاكِبِهَا، أَلَا فِي اللَّيْلَةِ الْمُظْلِمَةِ الْمُصْحِيَةِ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6"/>
      </w:r>
      <w:r>
        <w:rPr>
          <w:rStyle w:val="ab"/>
          <w:rFonts w:ascii="Simplified Arabic" w:hAnsi="Simplified Arabic" w:cs="Simplified Arabic"/>
          <w:sz w:val="32"/>
          <w:szCs w:val="32"/>
          <w:rtl/>
        </w:rPr>
        <w:t>)</w:t>
      </w:r>
      <w:r>
        <w:rPr>
          <w:rFonts w:ascii="Simplified Arabic" w:hAnsi="Simplified Arabic" w:cs="Simplified Arabic"/>
          <w:b/>
          <w:bCs/>
          <w:sz w:val="32"/>
          <w:szCs w:val="32"/>
          <w:rtl/>
        </w:rPr>
        <w:t>، آنِيَةُ الْجَنَّةِ؛ مَنْ شَرِبَ مِنْهَا لَمْ يَظْمَأْ آخِرَ مَا عَلَيْهِ، يَشْخُبُ</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7"/>
      </w:r>
      <w:r>
        <w:rPr>
          <w:rStyle w:val="ab"/>
          <w:rFonts w:ascii="Simplified Arabic" w:hAnsi="Simplified Arabic" w:cs="Simplified Arabic"/>
          <w:sz w:val="32"/>
          <w:szCs w:val="32"/>
          <w:rtl/>
        </w:rPr>
        <w:t>)</w:t>
      </w:r>
      <w:r>
        <w:rPr>
          <w:rFonts w:ascii="Simplified Arabic" w:hAnsi="Simplified Arabic" w:cs="Simplified Arabic"/>
          <w:b/>
          <w:bCs/>
          <w:sz w:val="32"/>
          <w:szCs w:val="32"/>
          <w:rtl/>
        </w:rPr>
        <w:t xml:space="preserve"> فِيهِ مِيزَابَانِ</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8"/>
      </w:r>
      <w:r>
        <w:rPr>
          <w:rStyle w:val="ab"/>
          <w:rFonts w:ascii="Simplified Arabic" w:hAnsi="Simplified Arabic" w:cs="Simplified Arabic"/>
          <w:sz w:val="32"/>
          <w:szCs w:val="32"/>
          <w:rtl/>
        </w:rPr>
        <w:t>)</w:t>
      </w:r>
      <w:r>
        <w:rPr>
          <w:rFonts w:ascii="Simplified Arabic" w:hAnsi="Simplified Arabic" w:cs="Simplified Arabic"/>
          <w:b/>
          <w:bCs/>
          <w:sz w:val="32"/>
          <w:szCs w:val="32"/>
          <w:rtl/>
        </w:rPr>
        <w:t xml:space="preserve"> مِنَ الْجَنَّةِ، مَنْ شَرِبَ مِنْهُ لَمْ يَظْمَأْ</w:t>
      </w:r>
      <w:r>
        <w:rPr>
          <w:rFonts w:ascii="Simplified Arabic" w:hAnsi="Simplified Arabic" w:cs="Simplified Arabic"/>
          <w:sz w:val="32"/>
          <w:szCs w:val="32"/>
          <w:rtl/>
        </w:rPr>
        <w:t>» رَوَاهُ مُسْلِمٌ. قَوْلُهُ «</w:t>
      </w:r>
      <w:r>
        <w:rPr>
          <w:rFonts w:ascii="Simplified Arabic" w:hAnsi="Simplified Arabic" w:cs="Simplified Arabic"/>
          <w:b/>
          <w:bCs/>
          <w:sz w:val="32"/>
          <w:szCs w:val="32"/>
          <w:rtl/>
        </w:rPr>
        <w:t>آنِيَةُ الْجَنَّةِ</w:t>
      </w:r>
      <w:r>
        <w:rPr>
          <w:rFonts w:ascii="Simplified Arabic" w:hAnsi="Simplified Arabic" w:cs="Simplified Arabic"/>
          <w:sz w:val="32"/>
          <w:szCs w:val="32"/>
          <w:rtl/>
        </w:rPr>
        <w:t>»: (</w:t>
      </w:r>
      <w:r>
        <w:rPr>
          <w:rFonts w:ascii="Simplified Arabic" w:hAnsi="Simplified Arabic" w:cs="Simplified Arabic"/>
          <w:color w:val="C00000"/>
          <w:sz w:val="32"/>
          <w:szCs w:val="32"/>
          <w:rtl/>
        </w:rPr>
        <w:t>أَيْ: هِيَ آنِيَةُ الْجَنَّةِ</w:t>
      </w:r>
      <w:r>
        <w:rPr>
          <w:rFonts w:ascii="Simplified Arabic" w:hAnsi="Simplified Arabic" w:cs="Simplified Arabic"/>
          <w:sz w:val="32"/>
          <w:szCs w:val="32"/>
          <w:rtl/>
        </w:rPr>
        <w:t>)</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9"/>
      </w:r>
      <w:r>
        <w:rPr>
          <w:rStyle w:val="ab"/>
          <w:rFonts w:ascii="Simplified Arabic" w:hAnsi="Simplified Arabic" w:cs="Simplified Arabic"/>
          <w:sz w:val="32"/>
          <w:szCs w:val="32"/>
          <w:rtl/>
        </w:rPr>
        <w:t>)</w:t>
      </w:r>
      <w:r>
        <w:rPr>
          <w:rFonts w:ascii="Simplified Arabic" w:hAnsi="Simplified Arabic" w:cs="Simplified Arabic"/>
          <w:sz w:val="32"/>
          <w:szCs w:val="32"/>
          <w:rtl/>
        </w:rPr>
        <w:t>. وَفِي رِوَايَةٍ لِلْبُخَارِيِّ وَمُسْلِمٍ: «</w:t>
      </w:r>
      <w:r>
        <w:rPr>
          <w:rFonts w:ascii="Simplified Arabic" w:hAnsi="Simplified Arabic" w:cs="Simplified Arabic"/>
          <w:b/>
          <w:bCs/>
          <w:sz w:val="32"/>
          <w:szCs w:val="32"/>
          <w:rtl/>
        </w:rPr>
        <w:t>وَإِنَّ فِيهِ مِنَ الْأَبَارِيقِ كَعَدَدِ نُجُومِ السَّمَاءِ</w:t>
      </w:r>
      <w:r>
        <w:rPr>
          <w:rFonts w:ascii="Simplified Arabic" w:hAnsi="Simplified Arabic" w:cs="Simplified Arabic"/>
          <w:sz w:val="32"/>
          <w:szCs w:val="32"/>
          <w:rtl/>
        </w:rPr>
        <w:t>». وَفِي رِوَايَةٍ لِمُسْلِمٍ: «</w:t>
      </w:r>
      <w:r>
        <w:rPr>
          <w:rFonts w:ascii="Simplified Arabic" w:hAnsi="Simplified Arabic" w:cs="Simplified Arabic"/>
          <w:b/>
          <w:bCs/>
          <w:sz w:val="32"/>
          <w:szCs w:val="32"/>
          <w:rtl/>
        </w:rPr>
        <w:t>تُرَى فِيهِ أَبَارِيقُ الذَّهَبِ وَالْفِضَّةِ؛ كَعَدَدِ نُجُومِ السَّمَاءِ</w:t>
      </w:r>
      <w:r>
        <w:rPr>
          <w:rFonts w:ascii="Simplified Arabic" w:hAnsi="Simplified Arabic" w:cs="Simplified Arabic"/>
          <w:sz w:val="32"/>
          <w:szCs w:val="32"/>
          <w:rtl/>
        </w:rPr>
        <w:t>»؛ وَفِي رِوَايَةٍ لَهُ: «</w:t>
      </w:r>
      <w:r>
        <w:rPr>
          <w:rFonts w:ascii="Simplified Arabic" w:hAnsi="Simplified Arabic" w:cs="Simplified Arabic"/>
          <w:b/>
          <w:bCs/>
          <w:sz w:val="32"/>
          <w:szCs w:val="32"/>
          <w:rtl/>
        </w:rPr>
        <w:t>كَأَنَّ الْأَبَارِيقَ فِيهِ النُّجُومُ</w:t>
      </w:r>
      <w:r>
        <w:rPr>
          <w:rFonts w:ascii="Simplified Arabic" w:hAnsi="Simplified Arabic" w:cs="Simplified Arabic"/>
          <w:sz w:val="32"/>
          <w:szCs w:val="32"/>
          <w:rtl/>
        </w:rPr>
        <w:t xml:space="preserve">».  </w:t>
      </w:r>
    </w:p>
    <w:p w14:paraId="255F3C71" w14:textId="77777777" w:rsidR="00980087" w:rsidRDefault="00980087" w:rsidP="00980087">
      <w:pPr>
        <w:jc w:val="both"/>
        <w:rPr>
          <w:rFonts w:ascii="Simplified Arabic" w:hAnsi="Simplified Arabic" w:cs="Simplified Arabic"/>
          <w:sz w:val="32"/>
          <w:szCs w:val="32"/>
          <w:rtl/>
        </w:rPr>
      </w:pPr>
      <w:r>
        <w:rPr>
          <w:rFonts w:ascii="Simplified Arabic" w:hAnsi="Simplified Arabic" w:cs="Simplified Arabic"/>
          <w:sz w:val="32"/>
          <w:szCs w:val="32"/>
          <w:rtl/>
        </w:rPr>
        <w:tab/>
        <w:t>وَلَمَّا سُئِلَ النَّبِيُّ صَلَّى اللَّهُ عَلَيْهِ وَسَلَّمَ عَنْ شَرَابِهِ؟ قَالَ: «</w:t>
      </w:r>
      <w:r>
        <w:rPr>
          <w:rFonts w:ascii="Simplified Arabic" w:hAnsi="Simplified Arabic" w:cs="Simplified Arabic"/>
          <w:b/>
          <w:bCs/>
          <w:sz w:val="32"/>
          <w:szCs w:val="32"/>
          <w:rtl/>
        </w:rPr>
        <w:t>يَغُتُّ فِيهِ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0"/>
      </w:r>
      <w:r>
        <w:rPr>
          <w:rStyle w:val="ab"/>
          <w:rFonts w:ascii="Simplified Arabic" w:hAnsi="Simplified Arabic" w:cs="Simplified Arabic"/>
          <w:sz w:val="32"/>
          <w:szCs w:val="32"/>
          <w:rtl/>
        </w:rPr>
        <w:t>)</w:t>
      </w:r>
      <w:r>
        <w:rPr>
          <w:rFonts w:ascii="Simplified Arabic" w:hAnsi="Simplified Arabic" w:cs="Simplified Arabic"/>
          <w:b/>
          <w:bCs/>
          <w:sz w:val="32"/>
          <w:szCs w:val="32"/>
          <w:rtl/>
        </w:rPr>
        <w:t xml:space="preserve"> مِيزَابَانِ يَمُدَّانِهِ مِنَ الْجَنَّةِ؛ أَحَدُهُمَا مِنْ ذَهَبٍ، وَالْآخَرُ مِنْ وَرِقٍ</w:t>
      </w:r>
      <w:r>
        <w:rPr>
          <w:rFonts w:ascii="Simplified Arabic" w:hAnsi="Simplified Arabic" w:cs="Simplified Arabic"/>
          <w:sz w:val="32"/>
          <w:szCs w:val="32"/>
          <w:rtl/>
        </w:rPr>
        <w:t>» رَوَاهُ مُسْلِمٌ.</w:t>
      </w:r>
    </w:p>
    <w:p w14:paraId="519E90EB" w14:textId="42E84A9B" w:rsidR="00980087" w:rsidRPr="005058BC" w:rsidRDefault="00980087" w:rsidP="005058BC">
      <w:pPr>
        <w:jc w:val="both"/>
        <w:rPr>
          <w:rFonts w:ascii="Simplified Arabic" w:hAnsi="Simplified Arabic" w:cs="Simplified Arabic"/>
          <w:sz w:val="20"/>
          <w:szCs w:val="20"/>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سَعَةُ الْحَوْضِ عَظِيمَةٌ</w:t>
      </w:r>
      <w:r>
        <w:rPr>
          <w:rFonts w:ascii="Simplified Arabic" w:hAnsi="Simplified Arabic" w:cs="Simplified Arabic"/>
          <w:sz w:val="32"/>
          <w:szCs w:val="32"/>
          <w:rtl/>
        </w:rPr>
        <w:t>: تَتَبَيَّنُ عَظَمَةُ الْحَوْضِ وَسَعَتُهُ فِي عِدَّةِ رِوَايَاتٍ، مِنْهَا: قَوْلُهُ صَلَّى اللَّهُ عَلَيْهِ وَسَلَّمَ: «</w:t>
      </w:r>
      <w:r>
        <w:rPr>
          <w:rFonts w:ascii="Simplified Arabic" w:hAnsi="Simplified Arabic" w:cs="Simplified Arabic"/>
          <w:b/>
          <w:bCs/>
          <w:sz w:val="32"/>
          <w:szCs w:val="32"/>
          <w:rtl/>
        </w:rPr>
        <w:t>حَوْضِي مَسِيرَةُ شَهْرٍ</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1"/>
      </w:r>
      <w:r>
        <w:rPr>
          <w:rStyle w:val="ab"/>
          <w:rFonts w:ascii="Simplified Arabic" w:hAnsi="Simplified Arabic" w:cs="Simplified Arabic"/>
          <w:sz w:val="32"/>
          <w:szCs w:val="32"/>
          <w:rtl/>
        </w:rPr>
        <w:t>)</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وَزَوَايَاهُ سَوَاءٌ</w:t>
      </w:r>
      <w:r>
        <w:rPr>
          <w:rFonts w:ascii="Simplified Arabic" w:hAnsi="Simplified Arabic" w:cs="Simplified Arabic"/>
          <w:sz w:val="32"/>
          <w:szCs w:val="32"/>
          <w:rtl/>
        </w:rPr>
        <w:t xml:space="preserve">» رَوَاهُ </w:t>
      </w:r>
      <w:r>
        <w:rPr>
          <w:rFonts w:ascii="Simplified Arabic" w:hAnsi="Simplified Arabic" w:cs="Simplified Arabic"/>
          <w:sz w:val="32"/>
          <w:szCs w:val="32"/>
          <w:rtl/>
        </w:rPr>
        <w:lastRenderedPageBreak/>
        <w:t>مُسْلِمٌ. وَفِي رِوَايَةٍ: «</w:t>
      </w:r>
      <w:r>
        <w:rPr>
          <w:rFonts w:ascii="Simplified Arabic" w:hAnsi="Simplified Arabic" w:cs="Simplified Arabic"/>
          <w:b/>
          <w:bCs/>
          <w:sz w:val="32"/>
          <w:szCs w:val="32"/>
          <w:rtl/>
        </w:rPr>
        <w:t>حَوْضِي كَمَا بَيْنَ عَدَنَ وَعَمَّانَ</w:t>
      </w:r>
      <w:r>
        <w:rPr>
          <w:rFonts w:ascii="Simplified Arabic" w:hAnsi="Simplified Arabic" w:cs="Simplified Arabic"/>
          <w:sz w:val="32"/>
          <w:szCs w:val="32"/>
          <w:rtl/>
        </w:rPr>
        <w:t>» حَسَنٌ – رَوَاهُ أَحْمَدُ. وَفِي لَفْظٍ: «</w:t>
      </w:r>
      <w:r>
        <w:rPr>
          <w:rFonts w:ascii="Simplified Arabic" w:hAnsi="Simplified Arabic" w:cs="Simplified Arabic"/>
          <w:b/>
          <w:bCs/>
          <w:sz w:val="32"/>
          <w:szCs w:val="32"/>
          <w:rtl/>
        </w:rPr>
        <w:t xml:space="preserve">إِنَّ مَا بَيْنَ طَرَفَيْهِ كَمَا بَيْنَ أَيْلَةَ إِلَى مَكَّةَ </w:t>
      </w:r>
      <w:r>
        <w:rPr>
          <w:rFonts w:ascii="Simplified Arabic" w:hAnsi="Simplified Arabic" w:cs="Simplified Arabic"/>
          <w:sz w:val="32"/>
          <w:szCs w:val="32"/>
          <w:rtl/>
        </w:rPr>
        <w:t>-</w:t>
      </w:r>
      <w:r>
        <w:rPr>
          <w:rFonts w:ascii="Simplified Arabic" w:hAnsi="Simplified Arabic" w:cs="Simplified Arabic"/>
          <w:b/>
          <w:bCs/>
          <w:sz w:val="32"/>
          <w:szCs w:val="32"/>
          <w:rtl/>
        </w:rPr>
        <w:t xml:space="preserve"> أَوْ مَا بَيْنَ صَنْعَاءَ وَمَكَّةَ</w:t>
      </w:r>
      <w:r>
        <w:rPr>
          <w:rFonts w:ascii="Simplified Arabic" w:hAnsi="Simplified Arabic" w:cs="Simplified Arabic"/>
          <w:sz w:val="32"/>
          <w:szCs w:val="32"/>
          <w:rtl/>
        </w:rPr>
        <w:t>» حَسَنٌ – رَوَاهُ أَحْمَدُ. وَفِي رِوَايَةٍ: «</w:t>
      </w:r>
      <w:r>
        <w:rPr>
          <w:rFonts w:ascii="Simplified Arabic" w:hAnsi="Simplified Arabic" w:cs="Simplified Arabic"/>
          <w:b/>
          <w:bCs/>
          <w:sz w:val="32"/>
          <w:szCs w:val="32"/>
          <w:rtl/>
        </w:rPr>
        <w:t>مِثْلُ مَا بَيْنَ نَاحِيَتَيْ حَوْضِي؛ مِثْلُ مَا بَيْنَ الْمَدِينَةِ وَصَنْعَاءَ</w:t>
      </w:r>
      <w:r>
        <w:rPr>
          <w:rFonts w:ascii="Simplified Arabic" w:hAnsi="Simplified Arabic" w:cs="Simplified Arabic"/>
          <w:sz w:val="32"/>
          <w:szCs w:val="32"/>
          <w:rtl/>
        </w:rPr>
        <w:t>» صَحِيحٌ – رَوَاهُ أَحْمَدُ. وَفِي رِوَايَةٍ: «</w:t>
      </w:r>
      <w:r>
        <w:rPr>
          <w:rFonts w:ascii="Simplified Arabic" w:hAnsi="Simplified Arabic" w:cs="Simplified Arabic"/>
          <w:b/>
          <w:bCs/>
          <w:sz w:val="32"/>
          <w:szCs w:val="32"/>
          <w:rtl/>
        </w:rPr>
        <w:t>إِنَّ عَرْضَهُ كَمَا بَيْنَ أَيْلَةَ إِلَى الْجُحْفَةِ</w:t>
      </w:r>
      <w:r>
        <w:rPr>
          <w:rFonts w:ascii="Simplified Arabic" w:hAnsi="Simplified Arabic" w:cs="Simplified Arabic"/>
          <w:sz w:val="32"/>
          <w:szCs w:val="32"/>
          <w:rtl/>
        </w:rPr>
        <w:t>» رَوَاهُ مُسْلِمٌ. وَهَذِهِ الْمَسَافَاتُ بَيْنَ الْبُلْدَانِ الْمَذْكُورَةِ كُلُّهَا مُتَقَارِبَةٌ، وَتُوَافِقُ رِوَايَةَ: «</w:t>
      </w:r>
      <w:r>
        <w:rPr>
          <w:rFonts w:ascii="Simplified Arabic" w:hAnsi="Simplified Arabic" w:cs="Simplified Arabic"/>
          <w:b/>
          <w:bCs/>
          <w:sz w:val="32"/>
          <w:szCs w:val="32"/>
          <w:rtl/>
        </w:rPr>
        <w:t>مَسِيرَةُ شَهْرٍ</w:t>
      </w:r>
      <w:r>
        <w:rPr>
          <w:rFonts w:ascii="Simplified Arabic" w:hAnsi="Simplified Arabic" w:cs="Simplified Arabic"/>
          <w:sz w:val="32"/>
          <w:szCs w:val="32"/>
          <w:rtl/>
        </w:rPr>
        <w:t>»</w:t>
      </w:r>
      <w:r w:rsidR="005058BC">
        <w:rPr>
          <w:rStyle w:val="ab"/>
          <w:rFonts w:ascii="Simplified Arabic" w:hAnsi="Simplified Arabic" w:cs="Simplified Arabic"/>
          <w:sz w:val="32"/>
          <w:szCs w:val="32"/>
          <w:rtl/>
        </w:rPr>
        <w:footnoteReference w:id="12"/>
      </w:r>
      <w:r>
        <w:rPr>
          <w:rFonts w:ascii="Simplified Arabic" w:hAnsi="Simplified Arabic" w:cs="Simplified Arabic"/>
          <w:sz w:val="32"/>
          <w:szCs w:val="32"/>
          <w:rtl/>
        </w:rPr>
        <w:t xml:space="preserve">. </w:t>
      </w:r>
    </w:p>
    <w:p w14:paraId="4B2A675B" w14:textId="77777777" w:rsidR="00980087" w:rsidRDefault="00980087" w:rsidP="00980087">
      <w:pPr>
        <w:jc w:val="both"/>
        <w:rPr>
          <w:rFonts w:ascii="Simplified Arabic" w:hAnsi="Simplified Arabic" w:cs="Simplified Arabic"/>
          <w:sz w:val="32"/>
          <w:szCs w:val="32"/>
          <w:rtl/>
        </w:rPr>
      </w:pP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ab/>
        <w:t>6- الْحَوْضُ مَخْلُوقٌ مَوْجُودٌ الْآنَ</w:t>
      </w:r>
      <w:r>
        <w:rPr>
          <w:rFonts w:ascii="Simplified Arabic" w:hAnsi="Simplified Arabic" w:cs="Simplified Arabic"/>
          <w:sz w:val="32"/>
          <w:szCs w:val="32"/>
          <w:rtl/>
        </w:rPr>
        <w:t>: عَنْ عُقْبَةَ بْنِ عَامِرٍ رَضِيَ اللَّهُ عَنْهُ؛ أَنَّ النَّبِيَّ صَلَّى اللَّهُ عَلَيْهِ وَسَلَّمَ خَرَجَ يَوْمًا فَصَلَّى عَلَى أَهْلِ أُحُدٍ صَلَاتَهُ عَلَى الْمَيِّتِ، ثُمَّ انْصَرَفَ إِلَى الْمِنْبَرِ فَقَالَ: «</w:t>
      </w:r>
      <w:r>
        <w:rPr>
          <w:rFonts w:ascii="Simplified Arabic" w:hAnsi="Simplified Arabic" w:cs="Simplified Arabic"/>
          <w:b/>
          <w:bCs/>
          <w:sz w:val="32"/>
          <w:szCs w:val="32"/>
          <w:rtl/>
        </w:rPr>
        <w:t>إِنِّي فَرَطٌ لَكُمْ، وَأَنَا شَهِيدٌ عَلَيْكُمْ، وَإِنِّي وَاللَّهِ لَأَنْظُرُ إِلَى حَوْضِي الْآنَ</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3"/>
      </w:r>
      <w:r>
        <w:rPr>
          <w:rStyle w:val="ab"/>
          <w:rFonts w:ascii="Simplified Arabic" w:hAnsi="Simplified Arabic" w:cs="Simplified Arabic"/>
          <w:sz w:val="32"/>
          <w:szCs w:val="32"/>
          <w:rtl/>
        </w:rPr>
        <w:t>)</w:t>
      </w:r>
      <w:r>
        <w:rPr>
          <w:rFonts w:ascii="Simplified Arabic" w:hAnsi="Simplified Arabic" w:cs="Simplified Arabic"/>
          <w:sz w:val="32"/>
          <w:szCs w:val="32"/>
          <w:rtl/>
        </w:rPr>
        <w:t>» رَوَاهُ الْبُخَارِيُّ. وَفِي رِوَايَةٍ: «</w:t>
      </w:r>
      <w:r>
        <w:rPr>
          <w:rFonts w:ascii="Simplified Arabic" w:hAnsi="Simplified Arabic" w:cs="Simplified Arabic"/>
          <w:b/>
          <w:bCs/>
          <w:sz w:val="32"/>
          <w:szCs w:val="32"/>
          <w:rtl/>
        </w:rPr>
        <w:t>إِنِّي بَيْنَ أَيْدِيكُمْ فَرَطٌ، وَأَنَا عَلَيْكُمْ شَهِيدٌ، وَإِنَّ مَوْعِدَكُمُ الْحَوْضُ، وَإِنِّي لَأَنْظُرُ</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4"/>
      </w:r>
      <w:r>
        <w:rPr>
          <w:rStyle w:val="ab"/>
          <w:rFonts w:ascii="Simplified Arabic" w:hAnsi="Simplified Arabic" w:cs="Simplified Arabic"/>
          <w:sz w:val="32"/>
          <w:szCs w:val="32"/>
          <w:rtl/>
        </w:rPr>
        <w:t>)</w:t>
      </w:r>
      <w:r>
        <w:rPr>
          <w:rFonts w:ascii="Simplified Arabic" w:hAnsi="Simplified Arabic" w:cs="Simplified Arabic"/>
          <w:b/>
          <w:bCs/>
          <w:sz w:val="32"/>
          <w:szCs w:val="32"/>
          <w:rtl/>
        </w:rPr>
        <w:t xml:space="preserve"> إِلَيْهِ مِنْ مَقَامِي هَذَا</w:t>
      </w:r>
      <w:r>
        <w:rPr>
          <w:rFonts w:ascii="Simplified Arabic" w:hAnsi="Simplified Arabic" w:cs="Simplified Arabic"/>
          <w:sz w:val="32"/>
          <w:szCs w:val="32"/>
          <w:rtl/>
        </w:rPr>
        <w:t>» رَوَاهُ الْبُخَارِيُّ. قَالَ النَّوَوِيُّ رَحِمَهُ اللَّهُ: (هَذَا تَصْرِيحٌ بِأَنَّ الْحَوْضَ حَوْضٌ حَقِيقِيٌّ عَلَى ظَاهِرِهِ، وَأَنَّهُ مَخْلُوقٌ مَوْجُودٌ الْيَوْمَ، وَفِيهِ جَوَازُ الْحَلِفِ مِنْ غَيْرِ اسْتِحْلَافٍ؛ لِتَفْخِيمِ الشَّيْءِ وَتَوْكِيدِهِ)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5"/>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34CBDBAF" w14:textId="77777777" w:rsidR="00980087" w:rsidRDefault="00980087" w:rsidP="0098008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0BB7A94F" w14:textId="77777777" w:rsidR="00980087" w:rsidRDefault="00980087" w:rsidP="00980087">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هُنَاكَ وَارِدُونَ عَلَى الْحَوْضِ، وَآخَرُونَ مَطْرُودُونَ</w:t>
      </w:r>
      <w:r>
        <w:rPr>
          <w:rFonts w:ascii="Simplified Arabic" w:hAnsi="Simplified Arabic" w:cs="Simplified Arabic"/>
          <w:sz w:val="32"/>
          <w:szCs w:val="32"/>
          <w:rtl/>
        </w:rPr>
        <w:t>:</w:t>
      </w:r>
    </w:p>
    <w:p w14:paraId="1FE70249"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فَالْوَارِدُونَ عَلَى الْحَوْضِ، الشَّارِبُونَ مِنْهُ</w:t>
      </w:r>
      <w:r>
        <w:rPr>
          <w:rFonts w:ascii="Simplified Arabic" w:hAnsi="Simplified Arabic" w:cs="Simplified Arabic"/>
          <w:sz w:val="32"/>
          <w:szCs w:val="32"/>
          <w:rtl/>
        </w:rPr>
        <w:t>: هُمُ الْمُؤْمِنُونَ، الصَّادِقُونَ، الْمُسْتَمْسِكُونَ بِالْكِتَابِ وَالسُّنَّةِ، الْعَامِلُونَ بِهِمَا.</w:t>
      </w:r>
    </w:p>
    <w:p w14:paraId="7C4F620A"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وَمِنْ أَسْبَابِ وُرُودِهِمْ عَلَى الْحَوْضِ:</w:t>
      </w:r>
      <w:r>
        <w:rPr>
          <w:rFonts w:ascii="Simplified Arabic" w:hAnsi="Simplified Arabic" w:cs="Simplified Arabic"/>
          <w:sz w:val="32"/>
          <w:szCs w:val="32"/>
          <w:rtl/>
        </w:rPr>
        <w:t xml:space="preserve"> </w:t>
      </w:r>
    </w:p>
    <w:p w14:paraId="0C710A54"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أ- الِاسْتِمْسَاكُ بِالْكِتَابِ وَالسُّنَّةِ، وَتَرْكُ الْإِحْدَاثِ فِي الدِّينِ</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تَرَكْتُ فِيكُمْ شَيْئَيْنِ لَنْ تَضِلُّوا بَعْدَهُمَا</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إِنْ تَمَسَّكْتُمْ بِهِمَا</w:t>
      </w:r>
      <w:r>
        <w:rPr>
          <w:rFonts w:ascii="Simplified Arabic" w:hAnsi="Simplified Arabic" w:cs="Simplified Arabic"/>
          <w:sz w:val="32"/>
          <w:szCs w:val="32"/>
          <w:rtl/>
        </w:rPr>
        <w:t>]</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6"/>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كِتَابَ اللَّهِ وَسُنَّتِي، وَلَنْ يَتَفَرَّقَا حَتَّى يَرِدَا عَلَيَّ الْحَوْضَ</w:t>
      </w:r>
      <w:r>
        <w:rPr>
          <w:rFonts w:ascii="Simplified Arabic" w:hAnsi="Simplified Arabic" w:cs="Simplified Arabic"/>
          <w:sz w:val="32"/>
          <w:szCs w:val="32"/>
          <w:rtl/>
        </w:rPr>
        <w:t>» صَحِيحٌ – رَوَاهُ الْحَاكِمُ وَالْبَزَّارُ.</w:t>
      </w:r>
    </w:p>
    <w:p w14:paraId="67A5F32F"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 الصَّبْرُ عَلَى مَا فَاتَ مِنَ الدُّنْيَا، وَالْأَثَرَةِ</w:t>
      </w:r>
      <w:r>
        <w:rPr>
          <w:rFonts w:ascii="Simplified Arabic" w:hAnsi="Simplified Arabic" w:cs="Simplified Arabic"/>
          <w:sz w:val="32"/>
          <w:szCs w:val="32"/>
          <w:rtl/>
        </w:rPr>
        <w:t>:</w:t>
      </w:r>
      <w:r>
        <w:rPr>
          <w:rFonts w:hint="cs"/>
          <w:rtl/>
        </w:rPr>
        <w:t xml:space="preserve"> </w:t>
      </w:r>
      <w:r>
        <w:rPr>
          <w:rFonts w:ascii="Simplified Arabic" w:hAnsi="Simplified Arabic" w:cs="Simplified Arabic"/>
          <w:sz w:val="32"/>
          <w:szCs w:val="32"/>
          <w:rtl/>
        </w:rPr>
        <w:t xml:space="preserve">عَنْ أُسَيْدِ بْنِ حُضَيْرٍ رَضِيَ اللَّهُ عَنْهُ؛ أَنَّ رَجُلًا مِنَ الْأَنْصَارِ قَالَ: يَا رَسُولَ اللَّهِ، أَلَا تَسْتَعْمِلُنِي كَمَا اسْتَعْمَلْتَ فُلَانًا؟ قَالَ: </w:t>
      </w:r>
      <w:r>
        <w:rPr>
          <w:rFonts w:ascii="Simplified Arabic" w:hAnsi="Simplified Arabic" w:cs="Simplified Arabic"/>
          <w:sz w:val="32"/>
          <w:szCs w:val="32"/>
          <w:rtl/>
        </w:rPr>
        <w:lastRenderedPageBreak/>
        <w:t>«</w:t>
      </w:r>
      <w:r>
        <w:rPr>
          <w:rFonts w:ascii="Simplified Arabic" w:hAnsi="Simplified Arabic" w:cs="Simplified Arabic"/>
          <w:b/>
          <w:bCs/>
          <w:sz w:val="32"/>
          <w:szCs w:val="32"/>
          <w:rtl/>
        </w:rPr>
        <w:t>سَتَلْقَوْنَ بَعْدِي أَثَرَةً</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7"/>
      </w:r>
      <w:r>
        <w:rPr>
          <w:rStyle w:val="ab"/>
          <w:rFonts w:ascii="Simplified Arabic" w:hAnsi="Simplified Arabic" w:cs="Simplified Arabic"/>
          <w:sz w:val="32"/>
          <w:szCs w:val="32"/>
          <w:rtl/>
        </w:rPr>
        <w:t>)</w:t>
      </w:r>
      <w:r>
        <w:rPr>
          <w:rFonts w:ascii="Simplified Arabic" w:hAnsi="Simplified Arabic" w:cs="Simplified Arabic"/>
          <w:b/>
          <w:bCs/>
          <w:sz w:val="32"/>
          <w:szCs w:val="32"/>
          <w:rtl/>
        </w:rPr>
        <w:t>؛ فَاصْبِرُوا حَتَّى تَلْقَوْنِي عَلَى الْحَوْضِ</w:t>
      </w:r>
      <w:r>
        <w:rPr>
          <w:rFonts w:ascii="Simplified Arabic" w:hAnsi="Simplified Arabic" w:cs="Simplified Arabic"/>
          <w:sz w:val="32"/>
          <w:szCs w:val="32"/>
          <w:rtl/>
        </w:rPr>
        <w:t>» رَوَاهُ الْبُخَارِيُّ وَمُسْلِمٌ. قَالَ ابْنُ عُثَيْمِينَ رَحِمَهُ اللَّهُ: (يَعْنِي: اصْبِرُوا، وَلَا تُنَابِذُوا الْوُلَاةَ أَمْرَهُمْ حَتَّى تَلْقَوْنِي عَلَى الْحَوْضِ، فَإِنَّكُمْ إِذَا صَبَرْتُمْ؛ فَإِنَّ مِنْ جَزَاءِ اللَّهِ لَكُمْ عَلَى صَبْرِكُمْ، أَنْ يَسْقِيَكُمْ مِنْ حَوْضِهِ صَلَّى اللَّهُ عَلَيْهِ وَسَلَّمَ... فَأَرْشَدَهُمُ النَّبِيُّ عَلَيْهِ الصَّلَاةُ وَالسَّلَامُ إِلَى أَنْ يَصْبِرُوا، وَلَوْ وَجَدُوا الْأَثَرَةَ؛ فَإِنَّ صَبْرَهُمْ عَلَى ظُلْمِ الْوُلَاةِ مِنْ أَسْبَابِ الْوُرُودِ عَلَى الْحَوْضِ، وَالشُّرْبِ مِنْهُ)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8"/>
      </w:r>
      <w:r>
        <w:rPr>
          <w:rStyle w:val="ab"/>
          <w:rFonts w:ascii="Simplified Arabic" w:hAnsi="Simplified Arabic" w:cs="Simplified Arabic"/>
          <w:sz w:val="32"/>
          <w:szCs w:val="32"/>
          <w:rtl/>
        </w:rPr>
        <w:t>)</w:t>
      </w:r>
      <w:r>
        <w:rPr>
          <w:rFonts w:ascii="Simplified Arabic" w:hAnsi="Simplified Arabic" w:cs="Simplified Arabic"/>
          <w:sz w:val="32"/>
          <w:szCs w:val="32"/>
          <w:rtl/>
        </w:rPr>
        <w:t>.</w:t>
      </w:r>
    </w:p>
    <w:p w14:paraId="646F3487"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ج- الْمُحَافَظَةُ عَلَى الْوُضُوءِ</w:t>
      </w:r>
      <w:r>
        <w:rPr>
          <w:rFonts w:ascii="Simplified Arabic" w:hAnsi="Simplified Arabic" w:cs="Simplified Arabic"/>
          <w:sz w:val="32"/>
          <w:szCs w:val="32"/>
          <w:rtl/>
        </w:rPr>
        <w:t>: قَالَ النَّبِيُّ صَلَّى اللَّهُ عَلَيْهِ وَسَلَّمَ – حِينَ ذَكَرَ الْحَوْضَ: «</w:t>
      </w:r>
      <w:r>
        <w:rPr>
          <w:rFonts w:ascii="Simplified Arabic" w:hAnsi="Simplified Arabic" w:cs="Simplified Arabic"/>
          <w:b/>
          <w:bCs/>
          <w:sz w:val="32"/>
          <w:szCs w:val="32"/>
          <w:rtl/>
        </w:rPr>
        <w:t>وَالَّذِي نَفْسِي بِيَدِهِ؛ إِنِّي لَأَذُودُ عَنْهُ الرِّجَالَ؛ كَمَا يَذُودُ الرَّجُلُ الْإِبِلَ الْغَرِيبَةَ عَنْ حَوْضِهِ</w:t>
      </w:r>
      <w:r>
        <w:rPr>
          <w:rFonts w:ascii="Simplified Arabic" w:hAnsi="Simplified Arabic" w:cs="Simplified Arabic"/>
          <w:sz w:val="32"/>
          <w:szCs w:val="32"/>
          <w:rtl/>
        </w:rPr>
        <w:t>». قَالُوا: يَا رَسُولَ اللَّهِ، وَتَعْرِفُنَا؟ قَالَ: «</w:t>
      </w:r>
      <w:r>
        <w:rPr>
          <w:rFonts w:ascii="Simplified Arabic" w:hAnsi="Simplified Arabic" w:cs="Simplified Arabic"/>
          <w:b/>
          <w:bCs/>
          <w:sz w:val="32"/>
          <w:szCs w:val="32"/>
          <w:rtl/>
        </w:rPr>
        <w:t>نَعَمْ، تَرِدُونَ عَلَيَّ غُرًّا مُحَجَّلِينَ؛ مِنْ آثَارِ الْوُضُوءِ، لَيْسَتْ لِأَحَدٍ غَيْرِكُمْ</w:t>
      </w:r>
      <w:r>
        <w:rPr>
          <w:rFonts w:ascii="Simplified Arabic" w:hAnsi="Simplified Arabic" w:cs="Simplified Arabic"/>
          <w:sz w:val="32"/>
          <w:szCs w:val="32"/>
          <w:rtl/>
        </w:rPr>
        <w:t>» رَوَاهُ مُسْلِمٌ.</w:t>
      </w:r>
    </w:p>
    <w:p w14:paraId="193F12CF"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9- وَالْمَطْرُودُونَ عَنِ الْحَوْضِ، الْمَمْنُوعُونَ مِنَ الشُّرْبِ مِنْهُ</w:t>
      </w:r>
      <w:r>
        <w:rPr>
          <w:rFonts w:ascii="Simplified Arabic" w:hAnsi="Simplified Arabic" w:cs="Simplified Arabic"/>
          <w:sz w:val="32"/>
          <w:szCs w:val="32"/>
          <w:rtl/>
        </w:rPr>
        <w:t>: هُمُ الْمُنَافِقُونَ، وَالْمُحْدِثُونَ فِي الدِّينِ، الْمُبَدِّلُونَ النَّاكِصُونَ عَلَى أَعْقَابِهِمْ، الْمُصِرُّونَ عَلَى كَبَائِرِ الذُّنُوبِ، قَالَ رَسُولُ اللَّهِ صَلَّى اللَّهُ عَلَيْهِ وَسَلَّمَ: «</w:t>
      </w:r>
      <w:r>
        <w:rPr>
          <w:rFonts w:ascii="Simplified Arabic" w:hAnsi="Simplified Arabic" w:cs="Simplified Arabic"/>
          <w:b/>
          <w:bCs/>
          <w:sz w:val="32"/>
          <w:szCs w:val="32"/>
          <w:rtl/>
        </w:rPr>
        <w:t xml:space="preserve">أَنَا فَرَطُكُمْ عَلَى الْحَوْضِ، وَلَأُنَازِعَنَّ أَقْوَامًا، ثُمَّ لَأُغْلَبَنَّ عَلَيْهِمْ؛ فَأَقُولُ: يَا رَبِّ، أَصْحَابِي </w:t>
      </w:r>
      <w:proofErr w:type="spellStart"/>
      <w:r>
        <w:rPr>
          <w:rFonts w:ascii="Simplified Arabic" w:hAnsi="Simplified Arabic" w:cs="Simplified Arabic"/>
          <w:b/>
          <w:bCs/>
          <w:sz w:val="32"/>
          <w:szCs w:val="32"/>
          <w:rtl/>
        </w:rPr>
        <w:t>أَصْحَابِي</w:t>
      </w:r>
      <w:proofErr w:type="spellEnd"/>
      <w:r>
        <w:rPr>
          <w:rFonts w:ascii="Simplified Arabic" w:hAnsi="Simplified Arabic" w:cs="Simplified Arabic"/>
          <w:b/>
          <w:bCs/>
          <w:sz w:val="32"/>
          <w:szCs w:val="32"/>
          <w:rtl/>
        </w:rPr>
        <w:t>! فَيُقَالُ: إِنَّكَ لَا تَدْرِي مَا أَحْدَثُوا بَعْدَكَ</w:t>
      </w:r>
      <w:r>
        <w:rPr>
          <w:rFonts w:ascii="Simplified Arabic" w:hAnsi="Simplified Arabic" w:cs="Simplified Arabic"/>
          <w:sz w:val="32"/>
          <w:szCs w:val="32"/>
          <w:rtl/>
        </w:rPr>
        <w:t>» رَوَاهُ مُسْلِمٌ؛ وَفِي لَفْظٍ لَهُ: «</w:t>
      </w:r>
      <w:r>
        <w:rPr>
          <w:rFonts w:ascii="Simplified Arabic" w:hAnsi="Simplified Arabic" w:cs="Simplified Arabic"/>
          <w:b/>
          <w:bCs/>
          <w:sz w:val="32"/>
          <w:szCs w:val="32"/>
          <w:rtl/>
        </w:rPr>
        <w:t>إِنَّكَ لَا تَدْرِي مَا عَمِلُوا بَعْدَكَ، مَا زَالُوا يَرْجِعُونَ عَلَى أَعْقَابِهِمْ</w:t>
      </w:r>
      <w:r>
        <w:rPr>
          <w:rFonts w:ascii="Simplified Arabic" w:hAnsi="Simplified Arabic" w:cs="Simplified Arabic"/>
          <w:sz w:val="32"/>
          <w:szCs w:val="32"/>
          <w:rtl/>
        </w:rPr>
        <w:t>». وَفِي لَفْظٍ لِلْبُخَارِيِّ: «</w:t>
      </w:r>
      <w:r>
        <w:rPr>
          <w:rFonts w:ascii="Simplified Arabic" w:hAnsi="Simplified Arabic" w:cs="Simplified Arabic"/>
          <w:b/>
          <w:bCs/>
          <w:sz w:val="32"/>
          <w:szCs w:val="32"/>
          <w:rtl/>
        </w:rPr>
        <w:t>إِنَّكَ لَا تَدْرِي مَا بَدَّلُوا بَعْدَكَ، فَأَقُولُ: سُحْقًا، سُحْقًا لِمَنْ بَدَّلَ بَعْدِي</w:t>
      </w:r>
      <w:r>
        <w:rPr>
          <w:rFonts w:ascii="Simplified Arabic" w:hAnsi="Simplified Arabic" w:cs="Simplified Arabic"/>
          <w:sz w:val="32"/>
          <w:szCs w:val="32"/>
          <w:rtl/>
        </w:rPr>
        <w:t>».</w:t>
      </w:r>
    </w:p>
    <w:p w14:paraId="23C15B07"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وَمِنْ أَسْبَابِ طَرْدِهِمْ عَنِ الْحَوْضِ</w:t>
      </w:r>
      <w:r>
        <w:rPr>
          <w:rFonts w:ascii="Simplified Arabic" w:hAnsi="Simplified Arabic" w:cs="Simplified Arabic"/>
          <w:sz w:val="32"/>
          <w:szCs w:val="32"/>
          <w:rtl/>
        </w:rPr>
        <w:t>: قَالَ النَّوَوِيُّ رَحِمَهُ اللَّهُ: (قَالَ الْإِمَامُ الْحَافِظُ أَبُو عَمْرِو بْنُ عَبْدِ الْبَرِّ [رَحِمَهُ اللَّهُ]: كُلُّ مَنْ أَحْدَثَ فِي الدِّينِ فَهُوَ مِنَ الْمَطْرُودِينَ عَنِ الْحَوْضِ؛ كَالْخَوَارِجِ، وَالرَّوَافِضِ، وَسَائِرِ أَصْحَابِ الْأَهْوَاءِ. قَالَ: وَكَذَلِكَ الظَّلَمَةُ الْمُسْرِفُونَ فِي الْجَوْرِ، وَطَمْسِ الْحَقِّ، وَالْمُعْلِنُونَ بِالْكَبَائِرِ)</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19"/>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وَقَالَ ابْنُ عُثَيْمِينَ رَحِمَهُ اللَّهُ: (هَذَا الْحَوْضُ يَرِدُهُ النَّاسُ وَهُمْ عِطَاشٌ؛ مِنْ طُولِ الْمَقَامِ يَوْمَ الْقِيَامَةِ، وَيَشْرَبُ مِنْهُ الْمُؤْمِنُونَ، - جَعَلَنَا اللَّهُ وَإِيَّاكُمْ مِمَّنْ يَشْرَبُونَ مِنْهُ بِمَنِّهِ وَكَرَمِهِ [اللَّهُمَّ آمِينَ] - وَيُذَادُ عَنْهُ </w:t>
      </w:r>
      <w:r>
        <w:rPr>
          <w:rFonts w:ascii="Simplified Arabic" w:hAnsi="Simplified Arabic" w:cs="Simplified Arabic"/>
          <w:sz w:val="32"/>
          <w:szCs w:val="32"/>
          <w:rtl/>
        </w:rPr>
        <w:lastRenderedPageBreak/>
        <w:t>الْكَافِرُونَ، فَمَنْ شَرِبَ مِنْ شَرِيعَتِهِ فِي الدُّنْيَا، وَاهْتَدَى بِسُنَّتِهِ، وَاتَّبَعَ آثَارَهُ؛ فَلْيُبْشِرْ أَنَّهُ سَيَشْرَبُ مِنْ حَوْضِهِ يَوْمَ الْقِيَامَةِ، وَمَنْ لَمْ يَكُنْ كَذَلِكَ؛ حُرِمَ إِيَّاهُ، وَالْعِيَاذُ بِاللَّهِ)</w:t>
      </w:r>
      <w:r>
        <w:rPr>
          <w:rStyle w:val="ab"/>
          <w:rFonts w:ascii="Simplified Arabic" w:hAnsi="Simplified Arabic" w:cs="Simplified Arabic"/>
          <w:sz w:val="32"/>
          <w:szCs w:val="32"/>
          <w:rtl/>
        </w:rPr>
        <w:t>(</w:t>
      </w:r>
      <w:r>
        <w:rPr>
          <w:rStyle w:val="ab"/>
          <w:rFonts w:ascii="Simplified Arabic" w:hAnsi="Simplified Arabic" w:cs="Simplified Arabic"/>
          <w:sz w:val="32"/>
          <w:szCs w:val="32"/>
          <w:rtl/>
        </w:rPr>
        <w:footnoteReference w:id="20"/>
      </w:r>
      <w:r>
        <w:rPr>
          <w:rStyle w:val="ab"/>
          <w:rFonts w:ascii="Simplified Arabic" w:hAnsi="Simplified Arabic" w:cs="Simplified Arabic"/>
          <w:sz w:val="32"/>
          <w:szCs w:val="32"/>
          <w:rtl/>
        </w:rPr>
        <w:t>)</w:t>
      </w:r>
      <w:r>
        <w:rPr>
          <w:rFonts w:ascii="Simplified Arabic" w:hAnsi="Simplified Arabic" w:cs="Simplified Arabic"/>
          <w:sz w:val="32"/>
          <w:szCs w:val="32"/>
          <w:rtl/>
        </w:rPr>
        <w:t xml:space="preserve">. </w:t>
      </w:r>
    </w:p>
    <w:p w14:paraId="4BCDEE7D" w14:textId="77777777" w:rsidR="00980087" w:rsidRDefault="00980087" w:rsidP="0098008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اللَّهُمَّ اسْقِنَا مِنْ حَوْضِ نَبِيِّنَا صَلَّى اللَّهُ عَلَيْهِ وَسَلَّمَ شَرْبَةً هَنِيئَةً مَرِيئَةً لَا نَظْمَأُ بَعْدَهَا أَبَدًا. اللَّهُمَّ آمِينَ.</w:t>
      </w:r>
    </w:p>
    <w:p w14:paraId="4FDFE36C" w14:textId="77777777" w:rsidR="00866CD9" w:rsidRPr="002762AD" w:rsidRDefault="00866CD9" w:rsidP="002762AD">
      <w:pPr>
        <w:rPr>
          <w:rtl/>
        </w:rPr>
      </w:pPr>
    </w:p>
    <w:sectPr w:rsidR="00866CD9" w:rsidRPr="002762AD"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A7F6B" w14:textId="77777777" w:rsidR="00C6140A" w:rsidRDefault="00C6140A" w:rsidP="00CD44F9">
      <w:r>
        <w:separator/>
      </w:r>
    </w:p>
  </w:endnote>
  <w:endnote w:type="continuationSeparator" w:id="0">
    <w:p w14:paraId="6BBBCEDD" w14:textId="77777777" w:rsidR="00C6140A" w:rsidRDefault="00C6140A" w:rsidP="00CD4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7019" w14:textId="77777777" w:rsidR="00C6140A" w:rsidRDefault="00C6140A" w:rsidP="00CD44F9">
      <w:r>
        <w:separator/>
      </w:r>
    </w:p>
  </w:footnote>
  <w:footnote w:type="continuationSeparator" w:id="0">
    <w:p w14:paraId="50457594" w14:textId="77777777" w:rsidR="00C6140A" w:rsidRDefault="00C6140A" w:rsidP="00CD44F9">
      <w:r>
        <w:continuationSeparator/>
      </w:r>
    </w:p>
  </w:footnote>
  <w:footnote w:id="1">
    <w:p w14:paraId="36430E2C"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شرح العقيدة الطحاوية، لابن أبي العز (ص227).</w:t>
      </w:r>
    </w:p>
  </w:footnote>
  <w:footnote w:id="2">
    <w:p w14:paraId="458382E1" w14:textId="77777777" w:rsidR="00980087" w:rsidRDefault="00980087" w:rsidP="00980087">
      <w:pPr>
        <w:jc w:val="both"/>
        <w:rPr>
          <w:rFonts w:ascii="Simplified Arabic" w:hAnsi="Simplified Arabic" w:cs="Simplified Arabic"/>
          <w:sz w:val="20"/>
          <w:szCs w:val="20"/>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فَرَطُكُمْ</w:t>
      </w:r>
      <w:r>
        <w:rPr>
          <w:rFonts w:ascii="Simplified Arabic" w:hAnsi="Simplified Arabic" w:cs="Simplified Arabic"/>
          <w:sz w:val="20"/>
          <w:szCs w:val="20"/>
          <w:rtl/>
        </w:rPr>
        <w:t>) أي: مُتَقَدِّمُكم على الحوض، وسابقكم إليه. يُقال: فَرَطَ الرَّجُلُ: إذا تَقدَّمَ وسَبَقَ القومَ؛ لِيَرْتَادَ لهم الماءَ، ويُهيِّئَ لهم الدِّلاءَ والأَرْشيةِ (الأرشية: جَمْعُ رِشاء، وهو حَبْل الدَّلو). انظر: تاج العروس، (19/526)؛ النهاية في غريب الحديث والأثر، (3/194).</w:t>
      </w:r>
    </w:p>
  </w:footnote>
  <w:footnote w:id="3">
    <w:p w14:paraId="6140C3DC"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مرقاة المفاتيح، (8/3565).</w:t>
      </w:r>
    </w:p>
  </w:footnote>
  <w:footnote w:id="4">
    <w:p w14:paraId="0CA6ABC3" w14:textId="77777777" w:rsidR="00980087" w:rsidRDefault="00980087" w:rsidP="00980087">
      <w:pPr>
        <w:jc w:val="both"/>
        <w:rPr>
          <w:rFonts w:ascii="Simplified Arabic" w:hAnsi="Simplified Arabic" w:cs="Simplified Arabic"/>
          <w:sz w:val="20"/>
          <w:szCs w:val="20"/>
          <w:rtl/>
        </w:rPr>
      </w:pPr>
      <w:r>
        <w:rPr>
          <w:rStyle w:val="ab"/>
          <w:rFonts w:ascii="Simplified Arabic" w:hAnsi="Simplified Arabic" w:cs="Simplified Arabic"/>
          <w:sz w:val="20"/>
          <w:szCs w:val="20"/>
          <w:rtl/>
        </w:rPr>
        <w:t>(</w:t>
      </w:r>
      <w:r>
        <w:rPr>
          <w:rStyle w:val="ab"/>
          <w:rFonts w:ascii="Simplified Arabic" w:hAnsi="Simplified Arabic" w:cs="Simplified Arabic"/>
          <w:sz w:val="20"/>
          <w:szCs w:val="20"/>
          <w:rtl/>
        </w:rPr>
        <w:footnoteRef/>
      </w:r>
      <w:r>
        <w:rPr>
          <w:rStyle w:val="ab"/>
          <w:rFonts w:ascii="Simplified Arabic" w:hAnsi="Simplified Arabic" w:cs="Simplified Arabic"/>
          <w:sz w:val="20"/>
          <w:szCs w:val="20"/>
          <w:rtl/>
        </w:rPr>
        <w:t>)</w:t>
      </w:r>
      <w:r>
        <w:rPr>
          <w:rFonts w:ascii="Simplified Arabic" w:hAnsi="Simplified Arabic" w:cs="Simplified Arabic"/>
          <w:sz w:val="20"/>
          <w:szCs w:val="20"/>
          <w:rtl/>
        </w:rPr>
        <w:t xml:space="preserve"> </w:t>
      </w:r>
      <w:r>
        <w:rPr>
          <w:rFonts w:ascii="Simplified Arabic" w:hAnsi="Simplified Arabic" w:cs="Simplified Arabic"/>
          <w:b/>
          <w:bCs/>
          <w:sz w:val="20"/>
          <w:szCs w:val="20"/>
          <w:rtl/>
        </w:rPr>
        <w:t>وَكِيزَانُهُ:</w:t>
      </w:r>
      <w:r>
        <w:rPr>
          <w:rFonts w:ascii="Simplified Arabic" w:hAnsi="Simplified Arabic" w:cs="Simplified Arabic"/>
          <w:sz w:val="20"/>
          <w:szCs w:val="20"/>
          <w:rtl/>
        </w:rPr>
        <w:t xml:space="preserve"> جَمْعُ كُوزٍ، وهو إناءٌ للشُّرب له عُروَة. فالكِيزان: هي الأقداح والأواني. والتَّشبيه بالنجوم؛ من حيث الكثرة والضِّياء. انظر: لسان العرب، (5/ 3955)؛ التوضيح لشرح الجامع الصحيح، (30/115).</w:t>
      </w:r>
    </w:p>
  </w:footnote>
  <w:footnote w:id="5">
    <w:p w14:paraId="71180D56"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الْوَرِقِ</w:t>
      </w:r>
      <w:r>
        <w:rPr>
          <w:rFonts w:ascii="Simplified Arabic" w:hAnsi="Simplified Arabic" w:cs="Simplified Arabic"/>
          <w:rtl/>
        </w:rPr>
        <w:t>: أي: الفضة.</w:t>
      </w:r>
    </w:p>
  </w:footnote>
  <w:footnote w:id="6">
    <w:p w14:paraId="42C4909B"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الْمُصْحِيَةِ</w:t>
      </w:r>
      <w:r>
        <w:rPr>
          <w:rFonts w:ascii="Simplified Arabic" w:hAnsi="Simplified Arabic" w:cs="Simplified Arabic"/>
          <w:rtl/>
        </w:rPr>
        <w:t>: هي اللَّيلةُ الصَّافيةُ التي ليس فيها سحاب، ومعلوم أنَّ الليلةَ إذا كانت مُظلِمَةً لا قمر فيها ولا سحاب؛ فإنَّ النجوم تُرَى فيها مُشْتَبِكَة كثيرة جدًّا. انظر: مشارق الأنوار على صحاح الآثار، (2/39)؛ مِنَّة المُنعم في شرح صحيح مسلم، (4/33).</w:t>
      </w:r>
    </w:p>
  </w:footnote>
  <w:footnote w:id="7">
    <w:p w14:paraId="09EC6799"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يَشْخُبُ: </w:t>
      </w:r>
      <w:r>
        <w:rPr>
          <w:rFonts w:ascii="Simplified Arabic" w:hAnsi="Simplified Arabic" w:cs="Simplified Arabic"/>
          <w:rtl/>
        </w:rPr>
        <w:t>أَيْ: يَسِيلُ وَيَجْرِي. وَالشَّخْبُ: السَّيَلَانُ. انظر: شرح النووي على مسلم، (15/60).</w:t>
      </w:r>
    </w:p>
  </w:footnote>
  <w:footnote w:id="8">
    <w:p w14:paraId="4D4F1187"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مِيزَابَانِ</w:t>
      </w:r>
      <w:r>
        <w:rPr>
          <w:rFonts w:ascii="Simplified Arabic" w:hAnsi="Simplified Arabic" w:cs="Simplified Arabic"/>
          <w:rtl/>
        </w:rPr>
        <w:t>: مَثْنَى مِيزَاب، وَهُوَ مَا يَسِيلُ مِنْهُ الْمَاءُ مِنْ مَوْضِعٍ عَالٍ. انظر: فتح الباري، (2/497).</w:t>
      </w:r>
    </w:p>
  </w:footnote>
  <w:footnote w:id="9">
    <w:p w14:paraId="6D6043AE"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شرح النووي على مسلم، (15/60).</w:t>
      </w:r>
    </w:p>
  </w:footnote>
  <w:footnote w:id="10">
    <w:p w14:paraId="211149AC"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يَغُتُّ فِيهِ</w:t>
      </w:r>
      <w:r>
        <w:rPr>
          <w:rFonts w:ascii="Simplified Arabic" w:hAnsi="Simplified Arabic" w:cs="Simplified Arabic"/>
          <w:rtl/>
        </w:rPr>
        <w:t>: الغَتُّ: دَفْقُ الماءِ. أَيْ: يَدْفُقَانِ فِيهِ الْمَاءَ دَفْقًا دَائِمًا مُتَتَابِعًا. انظر: النهاية في غريب الحديث والأثر، (3/342).</w:t>
      </w:r>
    </w:p>
  </w:footnote>
  <w:footnote w:id="11">
    <w:p w14:paraId="2F440ED9"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مَسِيرَةُ شَهْرٍ</w:t>
      </w:r>
      <w:r>
        <w:rPr>
          <w:rFonts w:ascii="Simplified Arabic" w:hAnsi="Simplified Arabic" w:cs="Simplified Arabic"/>
          <w:rtl/>
        </w:rPr>
        <w:t>: أي: طُول حافَّتِه تحتاج إلى السَّير هذه المدة.</w:t>
      </w:r>
    </w:p>
  </w:footnote>
  <w:footnote w:id="12">
    <w:p w14:paraId="446C9D2A" w14:textId="67F48F72" w:rsidR="005058BC" w:rsidRPr="00BC7EA3" w:rsidRDefault="005058BC" w:rsidP="005058BC">
      <w:pPr>
        <w:jc w:val="both"/>
        <w:rPr>
          <w:rFonts w:ascii="Simplified Arabic" w:hAnsi="Simplified Arabic" w:cs="Simplified Arabic"/>
          <w:sz w:val="20"/>
          <w:szCs w:val="20"/>
        </w:rPr>
      </w:pPr>
      <w:r w:rsidRPr="00BC7EA3">
        <w:rPr>
          <w:rStyle w:val="ab"/>
          <w:rFonts w:ascii="Simplified Arabic" w:hAnsi="Simplified Arabic" w:cs="Simplified Arabic"/>
          <w:sz w:val="20"/>
          <w:szCs w:val="20"/>
        </w:rPr>
        <w:footnoteRef/>
      </w:r>
      <w:r w:rsidRPr="00BC7EA3">
        <w:rPr>
          <w:rFonts w:ascii="Simplified Arabic" w:hAnsi="Simplified Arabic" w:cs="Simplified Arabic"/>
          <w:sz w:val="20"/>
          <w:szCs w:val="20"/>
          <w:rtl/>
        </w:rPr>
        <w:t xml:space="preserve"> </w:t>
      </w:r>
      <w:r w:rsidRPr="00BC7EA3">
        <w:rPr>
          <w:rFonts w:ascii="Simplified Arabic" w:hAnsi="Simplified Arabic" w:cs="Simplified Arabic"/>
          <w:sz w:val="20"/>
          <w:szCs w:val="20"/>
          <w:rtl/>
        </w:rPr>
        <w:t>الشَّهْرُ تَحْدِيدٌ بِالزَّمَانِ، وَأَمَّا التَّحْدِيدُ بِالْمَسَافَةِ وَالْمَكَانِ؛ فَتَأَمَّلِ الْمَسَافَةَ بَيْنَ الْبُلْدَانِ السَّابِقَةِ.</w:t>
      </w:r>
    </w:p>
  </w:footnote>
  <w:footnote w:id="13">
    <w:p w14:paraId="60FA599F"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أي: نظرًا حقيقيًا بطريق الكَشْفِ، والحَلِفُ لتأكيد الخَبَرِ وتَعظيمِه. انظر: كوثر المعاني، لمحمد الخَضِر الشنقيطي (12/66).</w:t>
      </w:r>
    </w:p>
  </w:footnote>
  <w:footnote w:id="14">
    <w:p w14:paraId="7F4D0AD7"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إِنِّي لأَنْظُرُ</w:t>
      </w:r>
      <w:r>
        <w:rPr>
          <w:rFonts w:ascii="Simplified Arabic" w:hAnsi="Simplified Arabic" w:cs="Simplified Arabic"/>
          <w:rtl/>
        </w:rPr>
        <w:t>: نَظَرًا حقيقيًّا بطريق الكشف. انظر: صحيح البخاري – بحاشية السهارنفوري (3/325).</w:t>
      </w:r>
    </w:p>
  </w:footnote>
  <w:footnote w:id="15">
    <w:p w14:paraId="49A5D164"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شرح النووي على مسلم، (15/59).</w:t>
      </w:r>
    </w:p>
  </w:footnote>
  <w:footnote w:id="16">
    <w:p w14:paraId="795EC9C2"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مختصر العلو للعلي العظيم، (ص62).</w:t>
      </w:r>
    </w:p>
  </w:footnote>
  <w:footnote w:id="17">
    <w:p w14:paraId="446F0EEA" w14:textId="77777777" w:rsidR="00980087" w:rsidRDefault="00980087" w:rsidP="00980087">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أَثَرَةً: </w:t>
      </w:r>
      <w:r>
        <w:rPr>
          <w:rFonts w:ascii="Simplified Arabic" w:hAnsi="Simplified Arabic" w:cs="Simplified Arabic"/>
          <w:rtl/>
        </w:rPr>
        <w:t>بفتحتين؛ اسم من الاستئثار، أي: ترون تفضيلَ غيرِكم عليكم في الأُمور. قال الأزهري: هو الاستئثار؛ أي: يستأثر عليكم بأمور الدنيا، ويفضل عليكم غيركم. انظر: النهاية في غريب الحديث والأثر، (3/13)؛ هدي الساري في مقدمة فتح الباري، (ص75).</w:t>
      </w:r>
    </w:p>
  </w:footnote>
  <w:footnote w:id="18">
    <w:p w14:paraId="739BEF29"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شرح رياض الصالحين، (1/281).</w:t>
      </w:r>
    </w:p>
  </w:footnote>
  <w:footnote w:id="19">
    <w:p w14:paraId="4032F506" w14:textId="77777777" w:rsidR="00980087" w:rsidRDefault="00980087" w:rsidP="00980087">
      <w:pPr>
        <w:pStyle w:val="aa"/>
        <w:jc w:val="both"/>
        <w:rPr>
          <w:rFonts w:ascii="Simplified Arabic" w:hAnsi="Simplified Arabic" w:cs="Simplified Arabic"/>
          <w:rtl/>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شرح النووي على مسلم، (3/173). وانظر: الاستذكار، لابن عبد البر (1/195)؛ التذكرة، للقرطبي (ص710).</w:t>
      </w:r>
    </w:p>
  </w:footnote>
  <w:footnote w:id="20">
    <w:p w14:paraId="7DEECE34" w14:textId="77777777" w:rsidR="00980087" w:rsidRDefault="00980087" w:rsidP="00980087">
      <w:pPr>
        <w:pStyle w:val="aa"/>
        <w:jc w:val="both"/>
        <w:rPr>
          <w:rFonts w:ascii="Simplified Arabic" w:hAnsi="Simplified Arabic" w:cs="Simplified Arabic"/>
        </w:rPr>
      </w:pPr>
      <w:r>
        <w:rPr>
          <w:rStyle w:val="ab"/>
          <w:rFonts w:ascii="Simplified Arabic" w:hAnsi="Simplified Arabic" w:cs="Simplified Arabic"/>
          <w:rtl/>
        </w:rPr>
        <w:t>(</w:t>
      </w:r>
      <w:r>
        <w:rPr>
          <w:rStyle w:val="ab"/>
          <w:rFonts w:ascii="Simplified Arabic" w:hAnsi="Simplified Arabic" w:cs="Simplified Arabic"/>
          <w:rtl/>
        </w:rPr>
        <w:footnoteRef/>
      </w:r>
      <w:r>
        <w:rPr>
          <w:rStyle w:val="ab"/>
          <w:rFonts w:ascii="Simplified Arabic" w:hAnsi="Simplified Arabic" w:cs="Simplified Arabic"/>
          <w:rtl/>
        </w:rPr>
        <w:t>)</w:t>
      </w:r>
      <w:r>
        <w:rPr>
          <w:rFonts w:ascii="Simplified Arabic" w:hAnsi="Simplified Arabic" w:cs="Simplified Arabic"/>
          <w:rtl/>
        </w:rPr>
        <w:t xml:space="preserve"> شرح رياض الصالحين، (6/684).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C19"/>
    <w:rsid w:val="000066F7"/>
    <w:rsid w:val="00006CC2"/>
    <w:rsid w:val="000151CF"/>
    <w:rsid w:val="00020E9A"/>
    <w:rsid w:val="00034BE4"/>
    <w:rsid w:val="000412A6"/>
    <w:rsid w:val="00042BED"/>
    <w:rsid w:val="00042FC9"/>
    <w:rsid w:val="00055E2F"/>
    <w:rsid w:val="000611C2"/>
    <w:rsid w:val="000630A8"/>
    <w:rsid w:val="00065F42"/>
    <w:rsid w:val="000822C5"/>
    <w:rsid w:val="00094168"/>
    <w:rsid w:val="00095301"/>
    <w:rsid w:val="000A16B1"/>
    <w:rsid w:val="000B12E3"/>
    <w:rsid w:val="000B2335"/>
    <w:rsid w:val="000C0706"/>
    <w:rsid w:val="000C4A3F"/>
    <w:rsid w:val="000C52F3"/>
    <w:rsid w:val="000D2F97"/>
    <w:rsid w:val="000D3334"/>
    <w:rsid w:val="000D4812"/>
    <w:rsid w:val="000E00A8"/>
    <w:rsid w:val="000E6223"/>
    <w:rsid w:val="000E6EA6"/>
    <w:rsid w:val="000F1B72"/>
    <w:rsid w:val="000F4447"/>
    <w:rsid w:val="000F61B0"/>
    <w:rsid w:val="00112010"/>
    <w:rsid w:val="00123FF3"/>
    <w:rsid w:val="00125D1F"/>
    <w:rsid w:val="001377E1"/>
    <w:rsid w:val="00155C19"/>
    <w:rsid w:val="00156A62"/>
    <w:rsid w:val="00172205"/>
    <w:rsid w:val="001724A6"/>
    <w:rsid w:val="001760E0"/>
    <w:rsid w:val="00176AAF"/>
    <w:rsid w:val="0018090B"/>
    <w:rsid w:val="00180C43"/>
    <w:rsid w:val="00183AFB"/>
    <w:rsid w:val="00185C17"/>
    <w:rsid w:val="001B748E"/>
    <w:rsid w:val="001B7FB0"/>
    <w:rsid w:val="001C77C2"/>
    <w:rsid w:val="001F1FF8"/>
    <w:rsid w:val="001F3724"/>
    <w:rsid w:val="001F556A"/>
    <w:rsid w:val="001F7C42"/>
    <w:rsid w:val="00205FEF"/>
    <w:rsid w:val="002101DA"/>
    <w:rsid w:val="00210488"/>
    <w:rsid w:val="00210712"/>
    <w:rsid w:val="00215B76"/>
    <w:rsid w:val="00220F10"/>
    <w:rsid w:val="00223223"/>
    <w:rsid w:val="002330FE"/>
    <w:rsid w:val="0023397B"/>
    <w:rsid w:val="00235C21"/>
    <w:rsid w:val="00235E8C"/>
    <w:rsid w:val="0024148F"/>
    <w:rsid w:val="00247B57"/>
    <w:rsid w:val="00251B48"/>
    <w:rsid w:val="00254DB0"/>
    <w:rsid w:val="00255409"/>
    <w:rsid w:val="002657E2"/>
    <w:rsid w:val="00265D8B"/>
    <w:rsid w:val="002762AD"/>
    <w:rsid w:val="00285EC0"/>
    <w:rsid w:val="002C01E4"/>
    <w:rsid w:val="002C7E20"/>
    <w:rsid w:val="002D1573"/>
    <w:rsid w:val="002D4204"/>
    <w:rsid w:val="002D7519"/>
    <w:rsid w:val="002E57E0"/>
    <w:rsid w:val="002F138A"/>
    <w:rsid w:val="002F7103"/>
    <w:rsid w:val="003001AA"/>
    <w:rsid w:val="00300C23"/>
    <w:rsid w:val="003157B6"/>
    <w:rsid w:val="00315F81"/>
    <w:rsid w:val="0032221D"/>
    <w:rsid w:val="003317B8"/>
    <w:rsid w:val="00357AE3"/>
    <w:rsid w:val="0037635C"/>
    <w:rsid w:val="00380BE7"/>
    <w:rsid w:val="00382C7C"/>
    <w:rsid w:val="00391B77"/>
    <w:rsid w:val="003939E6"/>
    <w:rsid w:val="003A0555"/>
    <w:rsid w:val="003A21E8"/>
    <w:rsid w:val="003A537A"/>
    <w:rsid w:val="003B22B4"/>
    <w:rsid w:val="003B2320"/>
    <w:rsid w:val="003B54D7"/>
    <w:rsid w:val="003C0CF8"/>
    <w:rsid w:val="003C639F"/>
    <w:rsid w:val="003D51AE"/>
    <w:rsid w:val="003D7024"/>
    <w:rsid w:val="003E468D"/>
    <w:rsid w:val="003E52B3"/>
    <w:rsid w:val="003E7DF2"/>
    <w:rsid w:val="003F20A4"/>
    <w:rsid w:val="003F7C48"/>
    <w:rsid w:val="00401C5A"/>
    <w:rsid w:val="00410D95"/>
    <w:rsid w:val="00421E85"/>
    <w:rsid w:val="004337C7"/>
    <w:rsid w:val="004340FB"/>
    <w:rsid w:val="00443DF0"/>
    <w:rsid w:val="00445528"/>
    <w:rsid w:val="004822B7"/>
    <w:rsid w:val="004849A7"/>
    <w:rsid w:val="00484F03"/>
    <w:rsid w:val="00485280"/>
    <w:rsid w:val="004914FD"/>
    <w:rsid w:val="00494F24"/>
    <w:rsid w:val="004A0BBD"/>
    <w:rsid w:val="004C6CB9"/>
    <w:rsid w:val="004D48AB"/>
    <w:rsid w:val="004D65C0"/>
    <w:rsid w:val="004E0BFF"/>
    <w:rsid w:val="004E42FC"/>
    <w:rsid w:val="004F51AD"/>
    <w:rsid w:val="005058BC"/>
    <w:rsid w:val="005059A8"/>
    <w:rsid w:val="005075DC"/>
    <w:rsid w:val="005077D3"/>
    <w:rsid w:val="005125A0"/>
    <w:rsid w:val="0052341E"/>
    <w:rsid w:val="00523D6F"/>
    <w:rsid w:val="00524BF0"/>
    <w:rsid w:val="0052610B"/>
    <w:rsid w:val="00533EC2"/>
    <w:rsid w:val="00535E38"/>
    <w:rsid w:val="005364DE"/>
    <w:rsid w:val="0054691F"/>
    <w:rsid w:val="0055618B"/>
    <w:rsid w:val="005609D9"/>
    <w:rsid w:val="00563783"/>
    <w:rsid w:val="005658D5"/>
    <w:rsid w:val="00567D41"/>
    <w:rsid w:val="00573F36"/>
    <w:rsid w:val="00576A25"/>
    <w:rsid w:val="005A0095"/>
    <w:rsid w:val="005A22E6"/>
    <w:rsid w:val="005A641A"/>
    <w:rsid w:val="005C0CC2"/>
    <w:rsid w:val="005C4907"/>
    <w:rsid w:val="005C7331"/>
    <w:rsid w:val="005D0E09"/>
    <w:rsid w:val="005D3020"/>
    <w:rsid w:val="005D45CF"/>
    <w:rsid w:val="005E5FE8"/>
    <w:rsid w:val="005E61E5"/>
    <w:rsid w:val="005F5A30"/>
    <w:rsid w:val="005F5A7E"/>
    <w:rsid w:val="005F73A6"/>
    <w:rsid w:val="005F7832"/>
    <w:rsid w:val="00602BEC"/>
    <w:rsid w:val="00610E19"/>
    <w:rsid w:val="00621DA8"/>
    <w:rsid w:val="006264B1"/>
    <w:rsid w:val="00630818"/>
    <w:rsid w:val="0064154C"/>
    <w:rsid w:val="006424A8"/>
    <w:rsid w:val="006454E5"/>
    <w:rsid w:val="006504C5"/>
    <w:rsid w:val="00654410"/>
    <w:rsid w:val="006563B0"/>
    <w:rsid w:val="0066021B"/>
    <w:rsid w:val="006652E1"/>
    <w:rsid w:val="00672252"/>
    <w:rsid w:val="006826D3"/>
    <w:rsid w:val="00690ADF"/>
    <w:rsid w:val="006A214E"/>
    <w:rsid w:val="006A2DB2"/>
    <w:rsid w:val="006B0B13"/>
    <w:rsid w:val="006B14F6"/>
    <w:rsid w:val="006B18DD"/>
    <w:rsid w:val="006C4312"/>
    <w:rsid w:val="006D0D53"/>
    <w:rsid w:val="006D4BA4"/>
    <w:rsid w:val="006D7C73"/>
    <w:rsid w:val="006E12DC"/>
    <w:rsid w:val="006F5676"/>
    <w:rsid w:val="006F6FC1"/>
    <w:rsid w:val="006F7CDD"/>
    <w:rsid w:val="00701557"/>
    <w:rsid w:val="00701FFC"/>
    <w:rsid w:val="00711307"/>
    <w:rsid w:val="00711B14"/>
    <w:rsid w:val="00711E96"/>
    <w:rsid w:val="00730A78"/>
    <w:rsid w:val="0073340B"/>
    <w:rsid w:val="00734C07"/>
    <w:rsid w:val="00735DB5"/>
    <w:rsid w:val="00744E43"/>
    <w:rsid w:val="00762949"/>
    <w:rsid w:val="00774346"/>
    <w:rsid w:val="00775999"/>
    <w:rsid w:val="00777076"/>
    <w:rsid w:val="00784947"/>
    <w:rsid w:val="00792001"/>
    <w:rsid w:val="007A2E8B"/>
    <w:rsid w:val="007A3E08"/>
    <w:rsid w:val="007B135C"/>
    <w:rsid w:val="007C20C3"/>
    <w:rsid w:val="007C282A"/>
    <w:rsid w:val="007C3B09"/>
    <w:rsid w:val="007D13F6"/>
    <w:rsid w:val="007E2C65"/>
    <w:rsid w:val="007E768F"/>
    <w:rsid w:val="007F2B03"/>
    <w:rsid w:val="00810E9B"/>
    <w:rsid w:val="00812CEA"/>
    <w:rsid w:val="00833236"/>
    <w:rsid w:val="00837497"/>
    <w:rsid w:val="00837997"/>
    <w:rsid w:val="00850A5E"/>
    <w:rsid w:val="008512CF"/>
    <w:rsid w:val="0086238E"/>
    <w:rsid w:val="008642B9"/>
    <w:rsid w:val="00866CD9"/>
    <w:rsid w:val="008678EF"/>
    <w:rsid w:val="0087402D"/>
    <w:rsid w:val="0087511D"/>
    <w:rsid w:val="0088280B"/>
    <w:rsid w:val="00882957"/>
    <w:rsid w:val="00893293"/>
    <w:rsid w:val="008A1836"/>
    <w:rsid w:val="008A48A2"/>
    <w:rsid w:val="008B366B"/>
    <w:rsid w:val="008C0CFA"/>
    <w:rsid w:val="008D66D5"/>
    <w:rsid w:val="008E3398"/>
    <w:rsid w:val="008E3E04"/>
    <w:rsid w:val="008E4214"/>
    <w:rsid w:val="008E4869"/>
    <w:rsid w:val="008E54A5"/>
    <w:rsid w:val="008E6E4A"/>
    <w:rsid w:val="009166CA"/>
    <w:rsid w:val="00934314"/>
    <w:rsid w:val="00940724"/>
    <w:rsid w:val="009410B5"/>
    <w:rsid w:val="00941B9A"/>
    <w:rsid w:val="00950CFA"/>
    <w:rsid w:val="0095425D"/>
    <w:rsid w:val="00955FCC"/>
    <w:rsid w:val="0097354F"/>
    <w:rsid w:val="009741CD"/>
    <w:rsid w:val="00980087"/>
    <w:rsid w:val="009A117E"/>
    <w:rsid w:val="009A50B3"/>
    <w:rsid w:val="009A5D7C"/>
    <w:rsid w:val="009B0C5E"/>
    <w:rsid w:val="009B2B8B"/>
    <w:rsid w:val="009B7076"/>
    <w:rsid w:val="009E7491"/>
    <w:rsid w:val="009F4C55"/>
    <w:rsid w:val="009F5B65"/>
    <w:rsid w:val="00A25C1C"/>
    <w:rsid w:val="00A26BC1"/>
    <w:rsid w:val="00A33C58"/>
    <w:rsid w:val="00A4186E"/>
    <w:rsid w:val="00A43BD4"/>
    <w:rsid w:val="00A43CDE"/>
    <w:rsid w:val="00A6440B"/>
    <w:rsid w:val="00A67730"/>
    <w:rsid w:val="00A70E5C"/>
    <w:rsid w:val="00A719C3"/>
    <w:rsid w:val="00A736BE"/>
    <w:rsid w:val="00A81224"/>
    <w:rsid w:val="00A85945"/>
    <w:rsid w:val="00A8712E"/>
    <w:rsid w:val="00A9513E"/>
    <w:rsid w:val="00A97D76"/>
    <w:rsid w:val="00AA054F"/>
    <w:rsid w:val="00AA29BE"/>
    <w:rsid w:val="00AA7FDF"/>
    <w:rsid w:val="00AC431D"/>
    <w:rsid w:val="00AC4AD7"/>
    <w:rsid w:val="00AC50D9"/>
    <w:rsid w:val="00AC540A"/>
    <w:rsid w:val="00AE040A"/>
    <w:rsid w:val="00AF357F"/>
    <w:rsid w:val="00B06460"/>
    <w:rsid w:val="00B070D2"/>
    <w:rsid w:val="00B1415E"/>
    <w:rsid w:val="00B15A53"/>
    <w:rsid w:val="00B203A2"/>
    <w:rsid w:val="00B26470"/>
    <w:rsid w:val="00B26F7B"/>
    <w:rsid w:val="00B31C3D"/>
    <w:rsid w:val="00B31D20"/>
    <w:rsid w:val="00B32920"/>
    <w:rsid w:val="00B4454B"/>
    <w:rsid w:val="00B512C0"/>
    <w:rsid w:val="00B65B89"/>
    <w:rsid w:val="00B665DA"/>
    <w:rsid w:val="00B66674"/>
    <w:rsid w:val="00B70FFF"/>
    <w:rsid w:val="00B71C92"/>
    <w:rsid w:val="00B810D9"/>
    <w:rsid w:val="00B82234"/>
    <w:rsid w:val="00B94BD9"/>
    <w:rsid w:val="00B97E01"/>
    <w:rsid w:val="00BA2DD0"/>
    <w:rsid w:val="00BA65FC"/>
    <w:rsid w:val="00BB5AC2"/>
    <w:rsid w:val="00BB6ABF"/>
    <w:rsid w:val="00BC17D3"/>
    <w:rsid w:val="00BC19C3"/>
    <w:rsid w:val="00BC7EA3"/>
    <w:rsid w:val="00BD08FE"/>
    <w:rsid w:val="00BD3B87"/>
    <w:rsid w:val="00BE1C49"/>
    <w:rsid w:val="00BE4125"/>
    <w:rsid w:val="00BF0AD8"/>
    <w:rsid w:val="00BF69D8"/>
    <w:rsid w:val="00C0049C"/>
    <w:rsid w:val="00C049C9"/>
    <w:rsid w:val="00C1187E"/>
    <w:rsid w:val="00C13EBE"/>
    <w:rsid w:val="00C142F5"/>
    <w:rsid w:val="00C144A0"/>
    <w:rsid w:val="00C14564"/>
    <w:rsid w:val="00C20B90"/>
    <w:rsid w:val="00C27FE2"/>
    <w:rsid w:val="00C30FF4"/>
    <w:rsid w:val="00C31840"/>
    <w:rsid w:val="00C41E88"/>
    <w:rsid w:val="00C54366"/>
    <w:rsid w:val="00C551D2"/>
    <w:rsid w:val="00C6140A"/>
    <w:rsid w:val="00C641F3"/>
    <w:rsid w:val="00C65FCF"/>
    <w:rsid w:val="00C717D0"/>
    <w:rsid w:val="00C77B42"/>
    <w:rsid w:val="00C82FE7"/>
    <w:rsid w:val="00CA298A"/>
    <w:rsid w:val="00CB0231"/>
    <w:rsid w:val="00CB296D"/>
    <w:rsid w:val="00CB2B56"/>
    <w:rsid w:val="00CB7A29"/>
    <w:rsid w:val="00CB7ECC"/>
    <w:rsid w:val="00CC2AB4"/>
    <w:rsid w:val="00CD44F9"/>
    <w:rsid w:val="00CD4B6F"/>
    <w:rsid w:val="00CD4DA1"/>
    <w:rsid w:val="00CE7659"/>
    <w:rsid w:val="00CE79A8"/>
    <w:rsid w:val="00CF4821"/>
    <w:rsid w:val="00D0433B"/>
    <w:rsid w:val="00D0621F"/>
    <w:rsid w:val="00D10A0B"/>
    <w:rsid w:val="00D127E1"/>
    <w:rsid w:val="00D432A5"/>
    <w:rsid w:val="00D439EE"/>
    <w:rsid w:val="00D4735F"/>
    <w:rsid w:val="00D527F8"/>
    <w:rsid w:val="00D55215"/>
    <w:rsid w:val="00D554A2"/>
    <w:rsid w:val="00D56436"/>
    <w:rsid w:val="00D56A87"/>
    <w:rsid w:val="00D61931"/>
    <w:rsid w:val="00D64A72"/>
    <w:rsid w:val="00D7124E"/>
    <w:rsid w:val="00D73355"/>
    <w:rsid w:val="00D765E4"/>
    <w:rsid w:val="00D845D6"/>
    <w:rsid w:val="00D94140"/>
    <w:rsid w:val="00D9434B"/>
    <w:rsid w:val="00D95D8E"/>
    <w:rsid w:val="00DA1C16"/>
    <w:rsid w:val="00DA6D39"/>
    <w:rsid w:val="00DB361C"/>
    <w:rsid w:val="00DB3942"/>
    <w:rsid w:val="00DC2952"/>
    <w:rsid w:val="00DC2E18"/>
    <w:rsid w:val="00DC3D39"/>
    <w:rsid w:val="00DC5967"/>
    <w:rsid w:val="00DC64EB"/>
    <w:rsid w:val="00DE1984"/>
    <w:rsid w:val="00DE3E24"/>
    <w:rsid w:val="00DF0631"/>
    <w:rsid w:val="00DF1014"/>
    <w:rsid w:val="00E034A1"/>
    <w:rsid w:val="00E04DB9"/>
    <w:rsid w:val="00E12439"/>
    <w:rsid w:val="00E129F4"/>
    <w:rsid w:val="00E20308"/>
    <w:rsid w:val="00E4155A"/>
    <w:rsid w:val="00E44CA6"/>
    <w:rsid w:val="00E712BB"/>
    <w:rsid w:val="00E72122"/>
    <w:rsid w:val="00E802A8"/>
    <w:rsid w:val="00E83AA4"/>
    <w:rsid w:val="00E96F56"/>
    <w:rsid w:val="00EB2E58"/>
    <w:rsid w:val="00EB34E9"/>
    <w:rsid w:val="00EB4937"/>
    <w:rsid w:val="00EB57AE"/>
    <w:rsid w:val="00EC7C44"/>
    <w:rsid w:val="00ED4038"/>
    <w:rsid w:val="00EF6AFE"/>
    <w:rsid w:val="00F06762"/>
    <w:rsid w:val="00F20933"/>
    <w:rsid w:val="00F24DA3"/>
    <w:rsid w:val="00F27E99"/>
    <w:rsid w:val="00F36116"/>
    <w:rsid w:val="00F429FF"/>
    <w:rsid w:val="00F57B73"/>
    <w:rsid w:val="00F65CAC"/>
    <w:rsid w:val="00F83B26"/>
    <w:rsid w:val="00F92D15"/>
    <w:rsid w:val="00F9387C"/>
    <w:rsid w:val="00F93F3E"/>
    <w:rsid w:val="00F94A04"/>
    <w:rsid w:val="00FB6962"/>
    <w:rsid w:val="00FC136B"/>
    <w:rsid w:val="00FC37A7"/>
    <w:rsid w:val="00FC4212"/>
    <w:rsid w:val="00FE1DCC"/>
    <w:rsid w:val="00FE3C5D"/>
    <w:rsid w:val="00FE3F7C"/>
    <w:rsid w:val="00FE7A3A"/>
    <w:rsid w:val="00FF0254"/>
    <w:rsid w:val="00FF08E8"/>
    <w:rsid w:val="00FF4821"/>
    <w:rsid w:val="00FF6D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D0F83"/>
  <w15:chartTrackingRefBased/>
  <w15:docId w15:val="{3899713E-706D-4431-9E82-0B8918FD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CD9"/>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155C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55C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55C1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55C1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55C1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55C1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55C19"/>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55C19"/>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55C1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55C1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55C1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55C1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55C1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55C19"/>
    <w:rPr>
      <w:rFonts w:eastAsiaTheme="majorEastAsia" w:cstheme="majorBidi"/>
      <w:color w:val="2F5496" w:themeColor="accent1" w:themeShade="BF"/>
    </w:rPr>
  </w:style>
  <w:style w:type="character" w:customStyle="1" w:styleId="6Char">
    <w:name w:val="عنوان 6 Char"/>
    <w:basedOn w:val="a0"/>
    <w:link w:val="6"/>
    <w:uiPriority w:val="9"/>
    <w:semiHidden/>
    <w:rsid w:val="00155C19"/>
    <w:rPr>
      <w:rFonts w:eastAsiaTheme="majorEastAsia" w:cstheme="majorBidi"/>
      <w:i/>
      <w:iCs/>
      <w:color w:val="595959" w:themeColor="text1" w:themeTint="A6"/>
    </w:rPr>
  </w:style>
  <w:style w:type="character" w:customStyle="1" w:styleId="7Char">
    <w:name w:val="عنوان 7 Char"/>
    <w:basedOn w:val="a0"/>
    <w:link w:val="7"/>
    <w:uiPriority w:val="9"/>
    <w:semiHidden/>
    <w:rsid w:val="00155C19"/>
    <w:rPr>
      <w:rFonts w:eastAsiaTheme="majorEastAsia" w:cstheme="majorBidi"/>
      <w:color w:val="595959" w:themeColor="text1" w:themeTint="A6"/>
    </w:rPr>
  </w:style>
  <w:style w:type="character" w:customStyle="1" w:styleId="8Char">
    <w:name w:val="عنوان 8 Char"/>
    <w:basedOn w:val="a0"/>
    <w:link w:val="8"/>
    <w:uiPriority w:val="9"/>
    <w:semiHidden/>
    <w:rsid w:val="00155C19"/>
    <w:rPr>
      <w:rFonts w:eastAsiaTheme="majorEastAsia" w:cstheme="majorBidi"/>
      <w:i/>
      <w:iCs/>
      <w:color w:val="272727" w:themeColor="text1" w:themeTint="D8"/>
    </w:rPr>
  </w:style>
  <w:style w:type="character" w:customStyle="1" w:styleId="9Char">
    <w:name w:val="عنوان 9 Char"/>
    <w:basedOn w:val="a0"/>
    <w:link w:val="9"/>
    <w:uiPriority w:val="9"/>
    <w:semiHidden/>
    <w:rsid w:val="00155C19"/>
    <w:rPr>
      <w:rFonts w:eastAsiaTheme="majorEastAsia" w:cstheme="majorBidi"/>
      <w:color w:val="272727" w:themeColor="text1" w:themeTint="D8"/>
    </w:rPr>
  </w:style>
  <w:style w:type="paragraph" w:styleId="a3">
    <w:name w:val="Title"/>
    <w:basedOn w:val="a"/>
    <w:next w:val="a"/>
    <w:link w:val="Char"/>
    <w:uiPriority w:val="10"/>
    <w:qFormat/>
    <w:rsid w:val="00155C19"/>
    <w:pPr>
      <w:spacing w:after="80"/>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55C1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55C1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55C1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55C19"/>
    <w:pPr>
      <w:spacing w:before="160"/>
      <w:jc w:val="center"/>
    </w:pPr>
    <w:rPr>
      <w:i/>
      <w:iCs/>
      <w:color w:val="404040" w:themeColor="text1" w:themeTint="BF"/>
    </w:rPr>
  </w:style>
  <w:style w:type="character" w:customStyle="1" w:styleId="Char1">
    <w:name w:val="اقتباس Char"/>
    <w:basedOn w:val="a0"/>
    <w:link w:val="a5"/>
    <w:uiPriority w:val="29"/>
    <w:rsid w:val="00155C19"/>
    <w:rPr>
      <w:i/>
      <w:iCs/>
      <w:color w:val="404040" w:themeColor="text1" w:themeTint="BF"/>
    </w:rPr>
  </w:style>
  <w:style w:type="paragraph" w:styleId="a6">
    <w:name w:val="List Paragraph"/>
    <w:basedOn w:val="a"/>
    <w:uiPriority w:val="34"/>
    <w:qFormat/>
    <w:rsid w:val="00155C19"/>
    <w:pPr>
      <w:ind w:left="720"/>
      <w:contextualSpacing/>
    </w:pPr>
  </w:style>
  <w:style w:type="character" w:styleId="a7">
    <w:name w:val="Intense Emphasis"/>
    <w:basedOn w:val="a0"/>
    <w:uiPriority w:val="21"/>
    <w:qFormat/>
    <w:rsid w:val="00155C19"/>
    <w:rPr>
      <w:i/>
      <w:iCs/>
      <w:color w:val="2F5496" w:themeColor="accent1" w:themeShade="BF"/>
    </w:rPr>
  </w:style>
  <w:style w:type="paragraph" w:styleId="a8">
    <w:name w:val="Intense Quote"/>
    <w:basedOn w:val="a"/>
    <w:next w:val="a"/>
    <w:link w:val="Char2"/>
    <w:uiPriority w:val="30"/>
    <w:qFormat/>
    <w:rsid w:val="00155C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55C19"/>
    <w:rPr>
      <w:i/>
      <w:iCs/>
      <w:color w:val="2F5496" w:themeColor="accent1" w:themeShade="BF"/>
    </w:rPr>
  </w:style>
  <w:style w:type="character" w:styleId="a9">
    <w:name w:val="Intense Reference"/>
    <w:basedOn w:val="a0"/>
    <w:uiPriority w:val="32"/>
    <w:qFormat/>
    <w:rsid w:val="00155C19"/>
    <w:rPr>
      <w:b/>
      <w:bCs/>
      <w:smallCaps/>
      <w:color w:val="2F5496" w:themeColor="accent1" w:themeShade="BF"/>
      <w:spacing w:val="5"/>
    </w:rPr>
  </w:style>
  <w:style w:type="paragraph" w:styleId="aa">
    <w:name w:val="footnote text"/>
    <w:basedOn w:val="a"/>
    <w:link w:val="Char3"/>
    <w:uiPriority w:val="99"/>
    <w:unhideWhenUsed/>
    <w:rsid w:val="00CD44F9"/>
    <w:rPr>
      <w:sz w:val="20"/>
      <w:szCs w:val="20"/>
    </w:rPr>
  </w:style>
  <w:style w:type="character" w:customStyle="1" w:styleId="Char3">
    <w:name w:val="نص حاشية سفلية Char"/>
    <w:basedOn w:val="a0"/>
    <w:link w:val="aa"/>
    <w:uiPriority w:val="99"/>
    <w:rsid w:val="00CD44F9"/>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CD44F9"/>
    <w:rPr>
      <w:vertAlign w:val="superscript"/>
    </w:rPr>
  </w:style>
  <w:style w:type="character" w:customStyle="1" w:styleId="highlight">
    <w:name w:val="highlight"/>
    <w:basedOn w:val="a0"/>
    <w:rsid w:val="00EF6AFE"/>
  </w:style>
  <w:style w:type="character" w:styleId="ac">
    <w:name w:val="Strong"/>
    <w:basedOn w:val="a0"/>
    <w:uiPriority w:val="22"/>
    <w:qFormat/>
    <w:rsid w:val="003B22B4"/>
    <w:rPr>
      <w:b/>
      <w:bCs/>
    </w:rPr>
  </w:style>
  <w:style w:type="paragraph" w:styleId="ad">
    <w:name w:val="Normal (Web)"/>
    <w:basedOn w:val="a"/>
    <w:uiPriority w:val="99"/>
    <w:semiHidden/>
    <w:unhideWhenUsed/>
    <w:rsid w:val="00A85945"/>
    <w:pPr>
      <w:bidi w:val="0"/>
      <w:spacing w:before="100" w:beforeAutospacing="1" w:after="100" w:afterAutospacing="1"/>
    </w:pPr>
  </w:style>
  <w:style w:type="character" w:styleId="Hyperlink">
    <w:name w:val="Hyperlink"/>
    <w:basedOn w:val="a0"/>
    <w:uiPriority w:val="99"/>
    <w:semiHidden/>
    <w:unhideWhenUsed/>
    <w:rsid w:val="00A859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96DBA-E996-485E-99DD-A5E680EB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3265</TotalTime>
  <Pages>5</Pages>
  <Words>1435</Words>
  <Characters>8182</Characters>
  <Application>Microsoft Office Word</Application>
  <DocSecurity>0</DocSecurity>
  <Lines>68</Lines>
  <Paragraphs>19</Paragraphs>
  <ScaleCrop>false</ScaleCrop>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434</cp:revision>
  <dcterms:created xsi:type="dcterms:W3CDTF">2026-05-20T08:29:00Z</dcterms:created>
  <dcterms:modified xsi:type="dcterms:W3CDTF">2026-05-24T16:21:00Z</dcterms:modified>
</cp:coreProperties>
</file>